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5A2354" w:rsidR="005A2354" w:rsidP="005A2354" w:rsidRDefault="005A2354" w14:paraId="23842DC9" w14:textId="77777777">
      <w:pPr>
        <w:pStyle w:val="Tytudokumentu"/>
        <w:spacing w:line="288" w:lineRule="auto"/>
        <w:rPr>
          <w:rFonts w:ascii="Arial" w:hAnsi="Arial" w:cs="Arial"/>
          <w:sz w:val="70"/>
          <w:szCs w:val="70"/>
        </w:rPr>
      </w:pPr>
      <w:r w:rsidRPr="005A2354">
        <w:rPr>
          <w:rFonts w:ascii="Arial" w:hAnsi="Arial" w:cs="Arial"/>
          <w:sz w:val="70"/>
          <w:szCs w:val="70"/>
        </w:rPr>
        <w:t>Dokumentacja integracyjna Systemu P1</w:t>
      </w:r>
    </w:p>
    <w:p w:rsidRPr="005A2354" w:rsidR="005A2354" w:rsidP="05E48C1E" w:rsidRDefault="005A2354" w14:paraId="20DD41AD" w14:textId="77777777">
      <w:pPr>
        <w:keepNext/>
        <w:keepLines/>
        <w:spacing w:before="0" w:line="288" w:lineRule="auto"/>
        <w:jc w:val="right"/>
        <w:rPr>
          <w:rFonts w:ascii="Arial" w:hAnsi="Arial" w:eastAsia="Arial" w:cs="Arial"/>
          <w:sz w:val="36"/>
          <w:szCs w:val="36"/>
        </w:rPr>
      </w:pPr>
      <w:r w:rsidRPr="05E48C1E">
        <w:rPr>
          <w:rFonts w:ascii="Arial" w:hAnsi="Arial" w:cs="Arial"/>
          <w:b/>
          <w:bCs/>
          <w:smallCaps/>
          <w:color w:val="17365D" w:themeColor="text2" w:themeShade="BF"/>
          <w:sz w:val="36"/>
          <w:szCs w:val="36"/>
        </w:rPr>
        <w:t xml:space="preserve">W zakresie obsługi </w:t>
      </w:r>
      <w:r w:rsidR="000541F9">
        <w:rPr>
          <w:rFonts w:ascii="Arial" w:hAnsi="Arial" w:cs="Arial"/>
          <w:b/>
          <w:bCs/>
          <w:smallCaps/>
          <w:color w:val="17365D" w:themeColor="text2" w:themeShade="BF"/>
          <w:sz w:val="36"/>
          <w:szCs w:val="36"/>
        </w:rPr>
        <w:t>pobierania raportów (API)</w:t>
      </w:r>
      <w:r>
        <w:br/>
      </w:r>
    </w:p>
    <w:p w:rsidRPr="005A2354" w:rsidR="005A2354" w:rsidP="005A2354" w:rsidRDefault="005A2354" w14:paraId="632D5287" w14:textId="77777777">
      <w:pPr>
        <w:keepNext/>
        <w:keepLines/>
        <w:spacing w:before="0" w:line="288" w:lineRule="auto"/>
        <w:jc w:val="right"/>
        <w:rPr>
          <w:rFonts w:ascii="Arial" w:hAnsi="Arial" w:cs="Arial"/>
          <w:b/>
          <w:smallCaps/>
          <w:color w:val="17365D"/>
          <w:sz w:val="36"/>
          <w:szCs w:val="20"/>
        </w:rPr>
      </w:pPr>
    </w:p>
    <w:p w:rsidRPr="005A2354" w:rsidR="005A2354" w:rsidP="2072CF5E" w:rsidRDefault="005A2354" w14:paraId="5CC3E639" w14:textId="77777777">
      <w:pPr>
        <w:keepNext/>
        <w:keepLines/>
        <w:spacing w:before="0" w:line="288" w:lineRule="auto"/>
        <w:jc w:val="right"/>
        <w:rPr>
          <w:rFonts w:ascii="Arial" w:hAnsi="Arial" w:cs="Arial"/>
          <w:b/>
          <w:bCs/>
          <w:smallCaps/>
          <w:color w:val="17365D"/>
          <w:sz w:val="36"/>
          <w:szCs w:val="36"/>
        </w:rPr>
      </w:pPr>
      <w:r w:rsidRPr="2072CF5E">
        <w:rPr>
          <w:rFonts w:ascii="Arial" w:hAnsi="Arial" w:cs="Arial"/>
          <w:b/>
          <w:bCs/>
          <w:smallCaps/>
          <w:color w:val="17365D" w:themeColor="text2" w:themeShade="BF"/>
          <w:sz w:val="36"/>
          <w:szCs w:val="36"/>
        </w:rPr>
        <w:t>„Elektroniczna Platforma Gromadzenia, Analizy i Udostępniania zasobów cyfrowych o Zdarz</w:t>
      </w:r>
      <w:r w:rsidRPr="2072CF5E" w:rsidR="00544306">
        <w:rPr>
          <w:rFonts w:ascii="Arial" w:hAnsi="Arial" w:cs="Arial"/>
          <w:b/>
          <w:bCs/>
          <w:smallCaps/>
          <w:color w:val="17365D" w:themeColor="text2" w:themeShade="BF"/>
          <w:sz w:val="36"/>
          <w:szCs w:val="36"/>
        </w:rPr>
        <w:t xml:space="preserve">eniach Medycznych" (P1) – faza </w:t>
      </w:r>
      <w:r w:rsidR="007531DA">
        <w:rPr>
          <w:rFonts w:ascii="Arial" w:hAnsi="Arial" w:cs="Arial"/>
          <w:b/>
          <w:bCs/>
          <w:smallCaps/>
          <w:color w:val="17365D" w:themeColor="text2" w:themeShade="BF"/>
          <w:sz w:val="36"/>
          <w:szCs w:val="36"/>
        </w:rPr>
        <w:t>2</w:t>
      </w:r>
      <w:r w:rsidRPr="2072CF5E">
        <w:rPr>
          <w:rFonts w:ascii="Arial" w:hAnsi="Arial" w:cs="Arial"/>
          <w:b/>
          <w:bCs/>
          <w:smallCaps/>
          <w:color w:val="17365D" w:themeColor="text2" w:themeShade="BF"/>
          <w:sz w:val="36"/>
          <w:szCs w:val="36"/>
        </w:rPr>
        <w:t xml:space="preserve"> </w:t>
      </w:r>
    </w:p>
    <w:p w:rsidR="005A2354" w:rsidRDefault="005A2354" w14:paraId="62640919" w14:textId="77777777">
      <w:pPr>
        <w:spacing w:before="0" w:after="0" w:line="240" w:lineRule="auto"/>
        <w:jc w:val="left"/>
      </w:pPr>
      <w:r>
        <w:br w:type="page"/>
      </w:r>
    </w:p>
    <w:tbl>
      <w:tblPr>
        <w:tblW w:w="9072" w:type="dxa"/>
        <w:tblInd w:w="-45" w:type="dxa"/>
        <w:tblBorders>
          <w:top w:val="single" w:color="8B8178" w:sz="18" w:space="0"/>
          <w:left w:val="single" w:color="8B8178" w:sz="18" w:space="0"/>
          <w:bottom w:val="single" w:color="8B8178" w:sz="18" w:space="0"/>
          <w:right w:val="single" w:color="8B8178" w:sz="18" w:space="0"/>
          <w:insideH w:val="single" w:color="8B8178" w:sz="6" w:space="0"/>
          <w:insideV w:val="single" w:color="8B8178" w:sz="6" w:space="0"/>
        </w:tblBorders>
        <w:tblLayout w:type="fixed"/>
        <w:tblLook w:val="0000" w:firstRow="0" w:lastRow="0" w:firstColumn="0" w:lastColumn="0" w:noHBand="0" w:noVBand="0"/>
      </w:tblPr>
      <w:tblGrid>
        <w:gridCol w:w="2482"/>
        <w:gridCol w:w="2054"/>
        <w:gridCol w:w="2410"/>
        <w:gridCol w:w="2126"/>
      </w:tblGrid>
      <w:tr w:rsidRPr="00C93E94" w:rsidR="00810809" w:rsidTr="21E9A183" w14:paraId="3B9DD9E3" w14:textId="77777777">
        <w:trPr>
          <w:trHeight w:val="340"/>
        </w:trPr>
        <w:tc>
          <w:tcPr>
            <w:tcW w:w="9072" w:type="dxa"/>
            <w:gridSpan w:val="4"/>
            <w:shd w:val="clear" w:color="auto" w:fill="17365D" w:themeFill="text2" w:themeFillShade="BF"/>
            <w:tcMar/>
          </w:tcPr>
          <w:p w:rsidRPr="00C93E94" w:rsidR="0001199F" w:rsidP="00696DBD" w:rsidRDefault="0001199F" w14:paraId="32BDEF9B" w14:textId="77777777">
            <w:pPr>
              <w:spacing w:before="48" w:after="48" w:line="288" w:lineRule="auto"/>
              <w:rPr>
                <w:rFonts w:eastAsia="Calibri"/>
              </w:rPr>
            </w:pPr>
            <w:r w:rsidRPr="00C93E94">
              <w:br w:type="page"/>
            </w:r>
            <w:r w:rsidRPr="00C93E94">
              <w:rPr>
                <w:rFonts w:eastAsia="Calibri"/>
                <w:b/>
                <w:color w:val="FFFFFF"/>
              </w:rPr>
              <w:t>Metryka</w:t>
            </w:r>
          </w:p>
        </w:tc>
      </w:tr>
      <w:tr w:rsidRPr="00C93E94" w:rsidR="00810809" w:rsidTr="21E9A183" w14:paraId="6166FB73" w14:textId="77777777">
        <w:trPr>
          <w:trHeight w:val="340"/>
        </w:trPr>
        <w:tc>
          <w:tcPr>
            <w:tcW w:w="2482" w:type="dxa"/>
            <w:shd w:val="clear" w:color="auto" w:fill="17365D" w:themeFill="text2" w:themeFillShade="BF"/>
            <w:tcMar/>
          </w:tcPr>
          <w:p w:rsidRPr="00C93E94" w:rsidR="0001199F" w:rsidP="00696DBD" w:rsidRDefault="0001199F" w14:paraId="31BCA55E" w14:textId="77777777">
            <w:pPr>
              <w:pStyle w:val="Tabelanagwekdolewej"/>
            </w:pPr>
            <w:r w:rsidRPr="00C93E94">
              <w:t>Właściciel</w:t>
            </w:r>
          </w:p>
        </w:tc>
        <w:tc>
          <w:tcPr>
            <w:tcW w:w="6590" w:type="dxa"/>
            <w:gridSpan w:val="3"/>
            <w:tcMar/>
          </w:tcPr>
          <w:p w:rsidRPr="00C93E94" w:rsidR="0001199F" w:rsidP="00346824" w:rsidRDefault="0001199F" w14:paraId="2D20E110" w14:textId="77777777">
            <w:pPr>
              <w:spacing w:before="48" w:after="48" w:line="288" w:lineRule="auto"/>
              <w:rPr>
                <w:rFonts w:eastAsia="Calibri"/>
              </w:rPr>
            </w:pPr>
            <w:r w:rsidRPr="00C93E94">
              <w:rPr>
                <w:rFonts w:eastAsia="Calibri"/>
              </w:rPr>
              <w:t xml:space="preserve">Centrum </w:t>
            </w:r>
            <w:r w:rsidR="00346824">
              <w:rPr>
                <w:rFonts w:eastAsia="Calibri"/>
              </w:rPr>
              <w:t>e-Zdrowia</w:t>
            </w:r>
          </w:p>
        </w:tc>
      </w:tr>
      <w:tr w:rsidRPr="00C93E94" w:rsidR="00810809" w:rsidTr="21E9A183" w14:paraId="0F729F9F" w14:textId="77777777">
        <w:trPr>
          <w:trHeight w:val="340"/>
        </w:trPr>
        <w:tc>
          <w:tcPr>
            <w:tcW w:w="2482" w:type="dxa"/>
            <w:shd w:val="clear" w:color="auto" w:fill="17365D" w:themeFill="text2" w:themeFillShade="BF"/>
            <w:tcMar/>
          </w:tcPr>
          <w:p w:rsidRPr="00C93E94" w:rsidR="0001199F" w:rsidP="00696DBD" w:rsidRDefault="0001199F" w14:paraId="46C96669" w14:textId="77777777">
            <w:pPr>
              <w:pStyle w:val="Tabelanagwekdolewej"/>
            </w:pPr>
            <w:r w:rsidRPr="00C93E94">
              <w:t>Autor</w:t>
            </w:r>
          </w:p>
        </w:tc>
        <w:tc>
          <w:tcPr>
            <w:tcW w:w="6590" w:type="dxa"/>
            <w:gridSpan w:val="3"/>
            <w:tcMar/>
          </w:tcPr>
          <w:p w:rsidRPr="00C93E94" w:rsidR="0001199F" w:rsidP="00696DBD" w:rsidRDefault="00346824" w14:paraId="376A98BF" w14:textId="77777777">
            <w:pPr>
              <w:spacing w:before="48" w:after="48" w:line="288" w:lineRule="auto"/>
              <w:rPr>
                <w:rFonts w:eastAsia="Calibri"/>
              </w:rPr>
            </w:pPr>
            <w:r w:rsidRPr="00C93E94">
              <w:rPr>
                <w:rFonts w:eastAsia="Calibri"/>
              </w:rPr>
              <w:t xml:space="preserve">Centrum </w:t>
            </w:r>
            <w:r>
              <w:rPr>
                <w:rFonts w:eastAsia="Calibri"/>
              </w:rPr>
              <w:t>e-Zdrowia</w:t>
            </w:r>
          </w:p>
        </w:tc>
      </w:tr>
      <w:tr w:rsidRPr="00C93E94" w:rsidR="00810809" w:rsidTr="21E9A183" w14:paraId="01A06216" w14:textId="77777777">
        <w:trPr>
          <w:trHeight w:val="340"/>
        </w:trPr>
        <w:tc>
          <w:tcPr>
            <w:tcW w:w="2482" w:type="dxa"/>
            <w:shd w:val="clear" w:color="auto" w:fill="17365D" w:themeFill="text2" w:themeFillShade="BF"/>
            <w:tcMar/>
          </w:tcPr>
          <w:p w:rsidRPr="00C93E94" w:rsidR="0001199F" w:rsidP="00696DBD" w:rsidRDefault="0001199F" w14:paraId="3B624E22" w14:textId="77777777">
            <w:pPr>
              <w:pStyle w:val="Tabelanagwekdolewej"/>
            </w:pPr>
            <w:r w:rsidRPr="00C93E94">
              <w:t>Recenzent</w:t>
            </w:r>
          </w:p>
        </w:tc>
        <w:tc>
          <w:tcPr>
            <w:tcW w:w="6590" w:type="dxa"/>
            <w:gridSpan w:val="3"/>
            <w:tcMar/>
          </w:tcPr>
          <w:p w:rsidRPr="00C93E94" w:rsidR="0001199F" w:rsidP="00696DBD" w:rsidRDefault="00346824" w14:paraId="455C511B" w14:textId="77777777">
            <w:pPr>
              <w:spacing w:before="48" w:after="48" w:line="288" w:lineRule="auto"/>
              <w:rPr>
                <w:rFonts w:eastAsia="Calibri"/>
              </w:rPr>
            </w:pPr>
            <w:r w:rsidRPr="00C93E94">
              <w:rPr>
                <w:rFonts w:eastAsia="Calibri"/>
              </w:rPr>
              <w:t xml:space="preserve">Centrum </w:t>
            </w:r>
            <w:r>
              <w:rPr>
                <w:rFonts w:eastAsia="Calibri"/>
              </w:rPr>
              <w:t>e-Zdrowia</w:t>
            </w:r>
          </w:p>
        </w:tc>
      </w:tr>
      <w:tr w:rsidRPr="00C93E94" w:rsidR="00810809" w:rsidTr="21E9A183" w14:paraId="2D1B1E1D" w14:textId="77777777">
        <w:trPr>
          <w:trHeight w:val="340"/>
        </w:trPr>
        <w:tc>
          <w:tcPr>
            <w:tcW w:w="2482" w:type="dxa"/>
            <w:shd w:val="clear" w:color="auto" w:fill="17365D" w:themeFill="text2" w:themeFillShade="BF"/>
            <w:tcMar/>
          </w:tcPr>
          <w:p w:rsidRPr="00C93E94" w:rsidR="0001199F" w:rsidP="00696DBD" w:rsidRDefault="0001199F" w14:paraId="00DFA157" w14:textId="77777777">
            <w:pPr>
              <w:pStyle w:val="Tabelanagwekdolewej"/>
            </w:pPr>
            <w:r>
              <w:t>Liczba stron</w:t>
            </w:r>
          </w:p>
        </w:tc>
        <w:tc>
          <w:tcPr>
            <w:tcW w:w="6590" w:type="dxa"/>
            <w:gridSpan w:val="3"/>
            <w:tcMar/>
          </w:tcPr>
          <w:p w:rsidRPr="00C93E94" w:rsidR="0001199F" w:rsidP="00A87A87" w:rsidRDefault="6F571F4C" w14:paraId="1E3D34B1" w14:textId="77777777">
            <w:pPr>
              <w:spacing w:before="48" w:after="48" w:line="288" w:lineRule="auto"/>
              <w:rPr>
                <w:rFonts w:eastAsia="Calibri"/>
              </w:rPr>
            </w:pPr>
            <w:r w:rsidRPr="33617088">
              <w:rPr>
                <w:rFonts w:eastAsia="Calibri"/>
              </w:rPr>
              <w:t>3</w:t>
            </w:r>
            <w:r w:rsidRPr="33617088" w:rsidR="0354AAE3">
              <w:rPr>
                <w:rFonts w:eastAsia="Calibri"/>
              </w:rPr>
              <w:t>3</w:t>
            </w:r>
          </w:p>
        </w:tc>
      </w:tr>
      <w:tr w:rsidRPr="00C93E94" w:rsidR="00AE0D1A" w:rsidTr="21E9A183" w14:paraId="207F2119" w14:textId="77777777">
        <w:trPr>
          <w:trHeight w:val="340"/>
        </w:trPr>
        <w:tc>
          <w:tcPr>
            <w:tcW w:w="2482" w:type="dxa"/>
            <w:shd w:val="clear" w:color="auto" w:fill="17365D" w:themeFill="text2" w:themeFillShade="BF"/>
            <w:tcMar/>
          </w:tcPr>
          <w:p w:rsidRPr="00C93E94" w:rsidR="0001199F" w:rsidP="00696DBD" w:rsidRDefault="0001199F" w14:paraId="045F0562" w14:textId="77777777">
            <w:pPr>
              <w:pStyle w:val="Tabelanagwekdolewej"/>
            </w:pPr>
            <w:r w:rsidRPr="00C93E94">
              <w:t>Zatwierdzający</w:t>
            </w:r>
          </w:p>
        </w:tc>
        <w:tc>
          <w:tcPr>
            <w:tcW w:w="2054" w:type="dxa"/>
            <w:shd w:val="clear" w:color="auto" w:fill="FFFFFF" w:themeFill="background1"/>
            <w:tcMar/>
          </w:tcPr>
          <w:p w:rsidRPr="00C93E94" w:rsidR="0001199F" w:rsidP="00696DBD" w:rsidRDefault="00346824" w14:paraId="4C5E3D55" w14:textId="77777777">
            <w:pPr>
              <w:spacing w:before="48" w:after="48" w:line="288" w:lineRule="auto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CeZ</w:t>
            </w:r>
            <w:proofErr w:type="spellEnd"/>
          </w:p>
        </w:tc>
        <w:tc>
          <w:tcPr>
            <w:tcW w:w="2410" w:type="dxa"/>
            <w:shd w:val="clear" w:color="auto" w:fill="17365D" w:themeFill="text2" w:themeFillShade="BF"/>
            <w:tcMar/>
          </w:tcPr>
          <w:p w:rsidRPr="00C93E94" w:rsidR="0001199F" w:rsidP="00696DBD" w:rsidRDefault="0001199F" w14:paraId="5663B4F7" w14:textId="77777777">
            <w:pPr>
              <w:spacing w:before="48" w:after="48" w:line="288" w:lineRule="auto"/>
              <w:rPr>
                <w:rFonts w:eastAsia="Calibri"/>
              </w:rPr>
            </w:pPr>
            <w:r w:rsidRPr="00C93E94">
              <w:rPr>
                <w:rFonts w:eastAsia="Calibri"/>
                <w:b/>
                <w:color w:val="FFFFFF"/>
              </w:rPr>
              <w:t>Data zatwierdzenia</w:t>
            </w:r>
          </w:p>
        </w:tc>
        <w:tc>
          <w:tcPr>
            <w:tcW w:w="2126" w:type="dxa"/>
            <w:tcMar/>
          </w:tcPr>
          <w:p w:rsidRPr="00C93E94" w:rsidR="0001199F" w:rsidP="00462BE3" w:rsidRDefault="0001199F" w14:paraId="4A224A09" w14:textId="77777777">
            <w:pPr>
              <w:spacing w:before="48" w:after="48" w:line="288" w:lineRule="auto"/>
              <w:rPr>
                <w:rFonts w:eastAsia="Calibri"/>
              </w:rPr>
            </w:pPr>
          </w:p>
        </w:tc>
      </w:tr>
      <w:tr w:rsidRPr="00C93E94" w:rsidR="00AE0D1A" w:rsidTr="21E9A183" w14:paraId="7B74E0F4" w14:textId="77777777">
        <w:trPr>
          <w:trHeight w:val="340"/>
        </w:trPr>
        <w:tc>
          <w:tcPr>
            <w:tcW w:w="2482" w:type="dxa"/>
            <w:shd w:val="clear" w:color="auto" w:fill="17365D" w:themeFill="text2" w:themeFillShade="BF"/>
            <w:tcMar/>
          </w:tcPr>
          <w:p w:rsidRPr="00C93E94" w:rsidR="0001199F" w:rsidP="00696DBD" w:rsidRDefault="0001199F" w14:paraId="48259027" w14:textId="77777777">
            <w:pPr>
              <w:pStyle w:val="Tabelanagwekdolewej"/>
            </w:pPr>
            <w:r w:rsidRPr="00C93E94">
              <w:t>Wersja</w:t>
            </w:r>
          </w:p>
        </w:tc>
        <w:tc>
          <w:tcPr>
            <w:tcW w:w="2054" w:type="dxa"/>
            <w:shd w:val="clear" w:color="auto" w:fill="FFFFFF" w:themeFill="background1"/>
            <w:tcMar/>
          </w:tcPr>
          <w:p w:rsidRPr="00C93E94" w:rsidR="0001199F" w:rsidP="7DDCC072" w:rsidRDefault="67882CD1" w14:paraId="6417FA5D" w14:textId="47529CDA">
            <w:pPr>
              <w:spacing w:before="48" w:after="48" w:line="288" w:lineRule="auto"/>
              <w:rPr>
                <w:rFonts w:eastAsia="Calibri"/>
              </w:rPr>
            </w:pPr>
            <w:r w:rsidRPr="21E9A183" w:rsidR="67882CD1">
              <w:rPr>
                <w:rFonts w:eastAsia="Calibri"/>
              </w:rPr>
              <w:t>1.</w:t>
            </w:r>
            <w:r w:rsidRPr="21E9A183" w:rsidR="30380DAF">
              <w:rPr>
                <w:rFonts w:eastAsia="Calibri"/>
              </w:rPr>
              <w:t>7</w:t>
            </w:r>
          </w:p>
        </w:tc>
        <w:tc>
          <w:tcPr>
            <w:tcW w:w="2410" w:type="dxa"/>
            <w:shd w:val="clear" w:color="auto" w:fill="17365D" w:themeFill="text2" w:themeFillShade="BF"/>
            <w:tcMar/>
          </w:tcPr>
          <w:p w:rsidRPr="00C93E94" w:rsidR="0001199F" w:rsidP="00696DBD" w:rsidRDefault="0001199F" w14:paraId="06ECA598" w14:textId="77777777">
            <w:pPr>
              <w:spacing w:before="48" w:after="48" w:line="288" w:lineRule="auto"/>
              <w:rPr>
                <w:rFonts w:eastAsia="Calibri"/>
              </w:rPr>
            </w:pPr>
            <w:r w:rsidRPr="00C93E94">
              <w:rPr>
                <w:rFonts w:eastAsia="Calibri"/>
                <w:b/>
                <w:color w:val="FFFFFF"/>
              </w:rPr>
              <w:t>Status dokumentu</w:t>
            </w:r>
          </w:p>
        </w:tc>
        <w:tc>
          <w:tcPr>
            <w:tcW w:w="2126" w:type="dxa"/>
            <w:tcMar/>
          </w:tcPr>
          <w:p w:rsidRPr="00C93E94" w:rsidR="0001199F" w:rsidP="3831D4C5" w:rsidRDefault="7D7CA6CA" w14:paraId="3F996999" w14:textId="77777777">
            <w:pPr>
              <w:spacing w:before="48" w:after="48" w:line="288" w:lineRule="auto"/>
              <w:rPr>
                <w:rFonts w:eastAsia="Calibri"/>
              </w:rPr>
            </w:pPr>
            <w:r w:rsidRPr="10D437D1">
              <w:rPr>
                <w:rFonts w:eastAsia="Calibri"/>
              </w:rPr>
              <w:t>Do akceptacji</w:t>
            </w:r>
          </w:p>
        </w:tc>
      </w:tr>
      <w:tr w:rsidRPr="00C93E94" w:rsidR="00AE0D1A" w:rsidTr="21E9A183" w14:paraId="61D07881" w14:textId="77777777">
        <w:trPr>
          <w:trHeight w:val="340"/>
        </w:trPr>
        <w:tc>
          <w:tcPr>
            <w:tcW w:w="2482" w:type="dxa"/>
            <w:shd w:val="clear" w:color="auto" w:fill="17365D" w:themeFill="text2" w:themeFillShade="BF"/>
            <w:tcMar/>
          </w:tcPr>
          <w:p w:rsidRPr="00C93E94" w:rsidR="007C14D9" w:rsidP="007C14D9" w:rsidRDefault="007C14D9" w14:paraId="4DE6F0B1" w14:textId="77777777">
            <w:pPr>
              <w:pStyle w:val="Tabelanagwekdolewej"/>
            </w:pPr>
            <w:r w:rsidRPr="00C93E94">
              <w:t>Data utworzenia</w:t>
            </w:r>
          </w:p>
        </w:tc>
        <w:tc>
          <w:tcPr>
            <w:tcW w:w="2054" w:type="dxa"/>
            <w:shd w:val="clear" w:color="auto" w:fill="FFFFFF" w:themeFill="background1"/>
            <w:tcMar/>
          </w:tcPr>
          <w:p w:rsidRPr="00C93E94" w:rsidR="007C14D9" w:rsidP="007C14D9" w:rsidRDefault="64411F6D" w14:paraId="2FACA07A" w14:textId="77777777">
            <w:pPr>
              <w:spacing w:before="48" w:after="48" w:line="288" w:lineRule="auto"/>
              <w:rPr>
                <w:rFonts w:eastAsia="Calibri"/>
              </w:rPr>
            </w:pPr>
            <w:r w:rsidRPr="10D437D1">
              <w:rPr>
                <w:rFonts w:eastAsia="Calibri"/>
              </w:rPr>
              <w:t>202</w:t>
            </w:r>
            <w:r w:rsidRPr="10D437D1" w:rsidR="1F32A097">
              <w:rPr>
                <w:rFonts w:eastAsia="Calibri"/>
              </w:rPr>
              <w:t>4</w:t>
            </w:r>
            <w:r w:rsidRPr="10D437D1">
              <w:rPr>
                <w:rFonts w:eastAsia="Calibri"/>
              </w:rPr>
              <w:t>-0</w:t>
            </w:r>
            <w:r w:rsidRPr="10D437D1" w:rsidR="54A3D882">
              <w:rPr>
                <w:rFonts w:eastAsia="Calibri"/>
              </w:rPr>
              <w:t>1</w:t>
            </w:r>
            <w:r w:rsidRPr="10D437D1">
              <w:rPr>
                <w:rFonts w:eastAsia="Calibri"/>
              </w:rPr>
              <w:t>-</w:t>
            </w:r>
            <w:r w:rsidRPr="10D437D1" w:rsidR="000541F9">
              <w:rPr>
                <w:rFonts w:eastAsia="Calibri"/>
              </w:rPr>
              <w:t>30</w:t>
            </w:r>
          </w:p>
        </w:tc>
        <w:tc>
          <w:tcPr>
            <w:tcW w:w="2410" w:type="dxa"/>
            <w:shd w:val="clear" w:color="auto" w:fill="17365D" w:themeFill="text2" w:themeFillShade="BF"/>
            <w:tcMar/>
          </w:tcPr>
          <w:p w:rsidRPr="00C93E94" w:rsidR="007C14D9" w:rsidP="10D437D1" w:rsidRDefault="04D0462E" w14:paraId="0C952A8F" w14:textId="77777777">
            <w:pPr>
              <w:spacing w:before="48" w:after="48" w:line="288" w:lineRule="auto"/>
              <w:jc w:val="left"/>
              <w:rPr>
                <w:rFonts w:eastAsia="Calibri"/>
                <w:b/>
                <w:bCs/>
              </w:rPr>
            </w:pPr>
            <w:r w:rsidRPr="10D437D1">
              <w:rPr>
                <w:rFonts w:eastAsia="Calibri"/>
                <w:b/>
                <w:bCs/>
              </w:rPr>
              <w:t>Data ostatniej modyfikacji</w:t>
            </w:r>
          </w:p>
        </w:tc>
        <w:tc>
          <w:tcPr>
            <w:tcW w:w="2126" w:type="dxa"/>
            <w:tcMar/>
          </w:tcPr>
          <w:p w:rsidRPr="00C93E94" w:rsidR="007C14D9" w:rsidP="007C14D9" w:rsidRDefault="2B346F46" w14:paraId="518E794E" w14:textId="77777777">
            <w:pPr>
              <w:spacing w:before="48" w:after="48" w:line="288" w:lineRule="auto"/>
              <w:rPr>
                <w:rFonts w:eastAsia="Calibri"/>
              </w:rPr>
            </w:pPr>
            <w:r w:rsidRPr="33617088">
              <w:rPr>
                <w:rFonts w:eastAsia="Calibri"/>
              </w:rPr>
              <w:t>202</w:t>
            </w:r>
            <w:r w:rsidRPr="33617088" w:rsidR="0C0314D6">
              <w:rPr>
                <w:rFonts w:eastAsia="Calibri"/>
              </w:rPr>
              <w:t>4</w:t>
            </w:r>
            <w:r w:rsidRPr="33617088">
              <w:rPr>
                <w:rFonts w:eastAsia="Calibri"/>
              </w:rPr>
              <w:t>-0</w:t>
            </w:r>
            <w:r w:rsidRPr="33617088" w:rsidR="6DE0FAC5">
              <w:rPr>
                <w:rFonts w:eastAsia="Calibri"/>
              </w:rPr>
              <w:t>2</w:t>
            </w:r>
            <w:r w:rsidRPr="33617088">
              <w:rPr>
                <w:rFonts w:eastAsia="Calibri"/>
              </w:rPr>
              <w:t>-</w:t>
            </w:r>
            <w:r w:rsidRPr="33617088" w:rsidR="2D23281D">
              <w:rPr>
                <w:rFonts w:eastAsia="Calibri"/>
              </w:rPr>
              <w:t>01</w:t>
            </w:r>
          </w:p>
        </w:tc>
      </w:tr>
    </w:tbl>
    <w:p w:rsidRPr="00460391" w:rsidR="0001199F" w:rsidP="00647C0A" w:rsidRDefault="0001199F" w14:paraId="15ABDE88" w14:textId="77777777">
      <w:pPr>
        <w:rPr>
          <w:rFonts w:eastAsia="Calibri"/>
        </w:rPr>
      </w:pPr>
    </w:p>
    <w:tbl>
      <w:tblPr>
        <w:tblW w:w="9062" w:type="dxa"/>
        <w:tblInd w:w="-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1399"/>
        <w:gridCol w:w="997"/>
        <w:gridCol w:w="1661"/>
        <w:gridCol w:w="5005"/>
      </w:tblGrid>
      <w:tr w:rsidRPr="00460391" w:rsidR="00810809" w:rsidTr="21E9A183" w14:paraId="6B29FD6E" w14:textId="77777777">
        <w:trPr>
          <w:trHeight w:val="340"/>
        </w:trPr>
        <w:tc>
          <w:tcPr>
            <w:tcW w:w="9062" w:type="dxa"/>
            <w:gridSpan w:val="4"/>
            <w:shd w:val="clear" w:color="auto" w:fill="17365D" w:themeFill="text2" w:themeFillShade="BF"/>
            <w:tcMar/>
          </w:tcPr>
          <w:p w:rsidRPr="00460391" w:rsidR="00E46697" w:rsidP="00647C0A" w:rsidRDefault="00E46697" w14:paraId="7D84CFEF" w14:textId="77777777">
            <w:pPr>
              <w:rPr>
                <w:rFonts w:eastAsia="Calibri"/>
              </w:rPr>
            </w:pPr>
            <w:r w:rsidRPr="00460391">
              <w:rPr>
                <w:rFonts w:eastAsia="Calibri"/>
              </w:rPr>
              <w:t>Historia zmian</w:t>
            </w:r>
          </w:p>
        </w:tc>
      </w:tr>
      <w:tr w:rsidRPr="00460391" w:rsidR="006D45A8" w:rsidTr="21E9A183" w14:paraId="18BEFB4B" w14:textId="77777777">
        <w:trPr>
          <w:trHeight w:val="340"/>
        </w:trPr>
        <w:tc>
          <w:tcPr>
            <w:tcW w:w="1399" w:type="dxa"/>
            <w:shd w:val="clear" w:color="auto" w:fill="17365D" w:themeFill="text2" w:themeFillShade="BF"/>
            <w:tcMar/>
          </w:tcPr>
          <w:p w:rsidRPr="00460391" w:rsidR="00E46697" w:rsidP="00647C0A" w:rsidRDefault="00E46697" w14:paraId="44EC5DAC" w14:textId="77777777">
            <w:pPr>
              <w:rPr>
                <w:rFonts w:eastAsia="Calibri"/>
              </w:rPr>
            </w:pPr>
            <w:r w:rsidRPr="00460391">
              <w:rPr>
                <w:rFonts w:eastAsia="Calibri"/>
              </w:rPr>
              <w:t>Data</w:t>
            </w:r>
          </w:p>
        </w:tc>
        <w:tc>
          <w:tcPr>
            <w:tcW w:w="997" w:type="dxa"/>
            <w:shd w:val="clear" w:color="auto" w:fill="17365D" w:themeFill="text2" w:themeFillShade="BF"/>
            <w:tcMar/>
          </w:tcPr>
          <w:p w:rsidRPr="00460391" w:rsidR="00E46697" w:rsidP="00647C0A" w:rsidRDefault="00E46697" w14:paraId="3AD25AF0" w14:textId="77777777">
            <w:pPr>
              <w:rPr>
                <w:rFonts w:eastAsia="Calibri"/>
              </w:rPr>
            </w:pPr>
            <w:r w:rsidRPr="00460391">
              <w:rPr>
                <w:rFonts w:eastAsia="Calibri"/>
              </w:rPr>
              <w:t>Wersja</w:t>
            </w:r>
          </w:p>
        </w:tc>
        <w:tc>
          <w:tcPr>
            <w:tcW w:w="1661" w:type="dxa"/>
            <w:shd w:val="clear" w:color="auto" w:fill="17365D" w:themeFill="text2" w:themeFillShade="BF"/>
            <w:tcMar/>
          </w:tcPr>
          <w:p w:rsidRPr="00460391" w:rsidR="00E46697" w:rsidP="00647C0A" w:rsidRDefault="00E46697" w14:paraId="32F77FA8" w14:textId="77777777">
            <w:pPr>
              <w:rPr>
                <w:rFonts w:eastAsia="Calibri"/>
              </w:rPr>
            </w:pPr>
            <w:r w:rsidRPr="00460391">
              <w:rPr>
                <w:rFonts w:eastAsia="Calibri"/>
              </w:rPr>
              <w:t>Autor zmiany</w:t>
            </w:r>
          </w:p>
        </w:tc>
        <w:tc>
          <w:tcPr>
            <w:tcW w:w="5005" w:type="dxa"/>
            <w:shd w:val="clear" w:color="auto" w:fill="17365D" w:themeFill="text2" w:themeFillShade="BF"/>
            <w:tcMar/>
          </w:tcPr>
          <w:p w:rsidRPr="00460391" w:rsidR="00E46697" w:rsidP="00647C0A" w:rsidRDefault="00E46697" w14:paraId="5BE91B08" w14:textId="77777777">
            <w:pPr>
              <w:rPr>
                <w:rFonts w:eastAsia="Calibri"/>
              </w:rPr>
            </w:pPr>
            <w:r w:rsidRPr="00460391">
              <w:rPr>
                <w:rFonts w:eastAsia="Calibri"/>
              </w:rPr>
              <w:t>Opis zmiany</w:t>
            </w:r>
          </w:p>
        </w:tc>
      </w:tr>
      <w:tr w:rsidRPr="00460391" w:rsidR="00E46697" w:rsidTr="21E9A183" w14:paraId="36F8845F" w14:textId="77777777">
        <w:trPr>
          <w:trHeight w:val="340"/>
        </w:trPr>
        <w:tc>
          <w:tcPr>
            <w:tcW w:w="1399" w:type="dxa"/>
            <w:tcMar/>
          </w:tcPr>
          <w:p w:rsidRPr="00460391" w:rsidR="00E46697" w:rsidP="51D4CDD3" w:rsidRDefault="0D8674A6" w14:paraId="71BB299C" w14:textId="77777777">
            <w:pPr>
              <w:rPr>
                <w:rFonts w:eastAsia="Calibri"/>
                <w:sz w:val="16"/>
                <w:szCs w:val="16"/>
              </w:rPr>
            </w:pPr>
            <w:r w:rsidRPr="10D437D1">
              <w:rPr>
                <w:rFonts w:eastAsia="Calibri"/>
                <w:sz w:val="16"/>
                <w:szCs w:val="16"/>
              </w:rPr>
              <w:t>202</w:t>
            </w:r>
            <w:r w:rsidRPr="10D437D1" w:rsidR="47E58E78">
              <w:rPr>
                <w:rFonts w:eastAsia="Calibri"/>
                <w:sz w:val="16"/>
                <w:szCs w:val="16"/>
              </w:rPr>
              <w:t>4</w:t>
            </w:r>
            <w:r w:rsidRPr="10D437D1">
              <w:rPr>
                <w:rFonts w:eastAsia="Calibri"/>
                <w:sz w:val="16"/>
                <w:szCs w:val="16"/>
              </w:rPr>
              <w:t>-0</w:t>
            </w:r>
            <w:r w:rsidRPr="10D437D1" w:rsidR="4CD133F1">
              <w:rPr>
                <w:rFonts w:eastAsia="Calibri"/>
                <w:sz w:val="16"/>
                <w:szCs w:val="16"/>
              </w:rPr>
              <w:t>1</w:t>
            </w:r>
            <w:r w:rsidRPr="10D437D1" w:rsidR="56F8167B">
              <w:rPr>
                <w:rFonts w:eastAsia="Calibri"/>
                <w:sz w:val="16"/>
                <w:szCs w:val="16"/>
              </w:rPr>
              <w:t>-</w:t>
            </w:r>
            <w:r w:rsidRPr="10D437D1" w:rsidR="2EEA8BC8">
              <w:rPr>
                <w:rFonts w:eastAsia="Calibri"/>
                <w:sz w:val="16"/>
                <w:szCs w:val="16"/>
              </w:rPr>
              <w:t>3</w:t>
            </w:r>
            <w:r w:rsidRPr="10D437D1" w:rsidR="1C9235B7">
              <w:rPr>
                <w:rFonts w:eastAsia="Calibri"/>
                <w:sz w:val="16"/>
                <w:szCs w:val="16"/>
              </w:rPr>
              <w:t>0</w:t>
            </w:r>
          </w:p>
        </w:tc>
        <w:tc>
          <w:tcPr>
            <w:tcW w:w="997" w:type="dxa"/>
            <w:tcMar/>
          </w:tcPr>
          <w:p w:rsidRPr="00460391" w:rsidR="00E46697" w:rsidP="51D4CDD3" w:rsidRDefault="2660EA2E" w14:paraId="34383CCF" w14:textId="77777777">
            <w:pPr>
              <w:rPr>
                <w:rFonts w:eastAsia="Calibri"/>
                <w:sz w:val="16"/>
                <w:szCs w:val="16"/>
              </w:rPr>
            </w:pPr>
            <w:r w:rsidRPr="33617088">
              <w:rPr>
                <w:rFonts w:eastAsia="Calibri"/>
                <w:sz w:val="16"/>
                <w:szCs w:val="16"/>
              </w:rPr>
              <w:t>1.</w:t>
            </w:r>
            <w:r w:rsidRPr="33617088" w:rsidR="4AB428F8">
              <w:rPr>
                <w:rFonts w:eastAsia="Calibri"/>
                <w:sz w:val="16"/>
                <w:szCs w:val="16"/>
              </w:rPr>
              <w:t>3</w:t>
            </w:r>
          </w:p>
        </w:tc>
        <w:tc>
          <w:tcPr>
            <w:tcW w:w="1661" w:type="dxa"/>
            <w:tcMar/>
          </w:tcPr>
          <w:p w:rsidRPr="00460391" w:rsidR="00E46697" w:rsidP="51D4CDD3" w:rsidRDefault="2878A9F8" w14:paraId="6C81A3D8" w14:textId="77777777">
            <w:pPr>
              <w:rPr>
                <w:rFonts w:eastAsia="Calibri"/>
                <w:sz w:val="16"/>
                <w:szCs w:val="16"/>
              </w:rPr>
            </w:pPr>
            <w:proofErr w:type="spellStart"/>
            <w:r w:rsidRPr="2072CF5E">
              <w:rPr>
                <w:rFonts w:eastAsia="Calibri"/>
                <w:sz w:val="16"/>
                <w:szCs w:val="16"/>
              </w:rPr>
              <w:t>C</w:t>
            </w:r>
            <w:r w:rsidRPr="2072CF5E" w:rsidR="2FB362E3">
              <w:rPr>
                <w:rFonts w:eastAsia="Calibri"/>
                <w:sz w:val="16"/>
                <w:szCs w:val="16"/>
              </w:rPr>
              <w:t>eZ</w:t>
            </w:r>
            <w:proofErr w:type="spellEnd"/>
          </w:p>
        </w:tc>
        <w:tc>
          <w:tcPr>
            <w:tcW w:w="5005" w:type="dxa"/>
            <w:tcMar/>
          </w:tcPr>
          <w:p w:rsidRPr="0058758D" w:rsidR="00E46697" w:rsidP="51D4CDD3" w:rsidRDefault="51D4CDD3" w14:paraId="44777CB8" w14:textId="77777777">
            <w:pPr>
              <w:rPr>
                <w:rFonts w:eastAsia="Calibri" w:cstheme="minorHAnsi"/>
                <w:sz w:val="16"/>
                <w:szCs w:val="16"/>
              </w:rPr>
            </w:pPr>
            <w:r w:rsidRPr="0058758D">
              <w:rPr>
                <w:rFonts w:eastAsia="Calibri" w:cstheme="minorHAnsi"/>
                <w:sz w:val="16"/>
                <w:szCs w:val="16"/>
              </w:rPr>
              <w:t>Wersja inicjalna dokumentu</w:t>
            </w:r>
          </w:p>
        </w:tc>
      </w:tr>
      <w:tr w:rsidR="33617088" w:rsidTr="21E9A183" w14:paraId="3C8D6250" w14:textId="77777777">
        <w:trPr>
          <w:trHeight w:val="340"/>
        </w:trPr>
        <w:tc>
          <w:tcPr>
            <w:tcW w:w="1399" w:type="dxa"/>
            <w:tcMar/>
          </w:tcPr>
          <w:p w:rsidR="482F7707" w:rsidP="33617088" w:rsidRDefault="482F7707" w14:paraId="76FB0F11" w14:textId="77777777">
            <w:pPr>
              <w:rPr>
                <w:rFonts w:eastAsia="Calibri"/>
                <w:sz w:val="16"/>
                <w:szCs w:val="16"/>
              </w:rPr>
            </w:pPr>
            <w:r w:rsidRPr="33617088">
              <w:rPr>
                <w:rFonts w:eastAsia="Calibri"/>
                <w:sz w:val="16"/>
                <w:szCs w:val="16"/>
              </w:rPr>
              <w:t>2024-02-01</w:t>
            </w:r>
          </w:p>
        </w:tc>
        <w:tc>
          <w:tcPr>
            <w:tcW w:w="997" w:type="dxa"/>
            <w:tcMar/>
          </w:tcPr>
          <w:p w:rsidR="482F7707" w:rsidP="33617088" w:rsidRDefault="482F7707" w14:paraId="187E0839" w14:textId="77777777">
            <w:pPr>
              <w:rPr>
                <w:rFonts w:eastAsia="Calibri"/>
                <w:sz w:val="16"/>
                <w:szCs w:val="16"/>
              </w:rPr>
            </w:pPr>
            <w:r w:rsidRPr="33617088">
              <w:rPr>
                <w:rFonts w:eastAsia="Calibri"/>
                <w:sz w:val="16"/>
                <w:szCs w:val="16"/>
              </w:rPr>
              <w:t>1.4</w:t>
            </w:r>
          </w:p>
        </w:tc>
        <w:tc>
          <w:tcPr>
            <w:tcW w:w="1661" w:type="dxa"/>
            <w:tcMar/>
          </w:tcPr>
          <w:p w:rsidR="482F7707" w:rsidP="33617088" w:rsidRDefault="482F7707" w14:paraId="360E2EBA" w14:textId="77777777">
            <w:pPr>
              <w:rPr>
                <w:rFonts w:eastAsia="Calibri"/>
                <w:sz w:val="16"/>
                <w:szCs w:val="16"/>
              </w:rPr>
            </w:pPr>
            <w:proofErr w:type="spellStart"/>
            <w:r w:rsidRPr="33617088">
              <w:rPr>
                <w:rFonts w:eastAsia="Calibri"/>
                <w:sz w:val="16"/>
                <w:szCs w:val="16"/>
              </w:rPr>
              <w:t>CeZ</w:t>
            </w:r>
            <w:proofErr w:type="spellEnd"/>
          </w:p>
        </w:tc>
        <w:tc>
          <w:tcPr>
            <w:tcW w:w="5005" w:type="dxa"/>
            <w:tcMar/>
          </w:tcPr>
          <w:p w:rsidR="33617088" w:rsidP="5B8CCA43" w:rsidRDefault="44FDE956" w14:paraId="59235C00" w14:textId="77777777">
            <w:pPr>
              <w:rPr>
                <w:rFonts w:eastAsia="Calibri"/>
                <w:sz w:val="16"/>
                <w:szCs w:val="16"/>
              </w:rPr>
            </w:pPr>
            <w:r w:rsidRPr="5B8CCA43">
              <w:rPr>
                <w:rFonts w:eastAsia="Calibri"/>
                <w:sz w:val="16"/>
                <w:szCs w:val="16"/>
              </w:rPr>
              <w:t xml:space="preserve">Aktualizacja 3. rozdziału w zakresie sposobu dostępu do serwera </w:t>
            </w:r>
            <w:proofErr w:type="spellStart"/>
            <w:r w:rsidRPr="5B8CCA43">
              <w:rPr>
                <w:rFonts w:eastAsia="Calibri"/>
                <w:sz w:val="16"/>
                <w:szCs w:val="16"/>
              </w:rPr>
              <w:t>CeZ</w:t>
            </w:r>
            <w:proofErr w:type="spellEnd"/>
            <w:r w:rsidRPr="5B8CCA43">
              <w:rPr>
                <w:rFonts w:eastAsia="Calibri"/>
                <w:sz w:val="16"/>
                <w:szCs w:val="16"/>
              </w:rPr>
              <w:t xml:space="preserve">. Aktualizacja sposobu generowania </w:t>
            </w:r>
            <w:proofErr w:type="spellStart"/>
            <w:r w:rsidRPr="5B8CCA43">
              <w:rPr>
                <w:rFonts w:eastAsia="Calibri"/>
                <w:sz w:val="16"/>
                <w:szCs w:val="16"/>
              </w:rPr>
              <w:t>tokena</w:t>
            </w:r>
            <w:proofErr w:type="spellEnd"/>
            <w:r w:rsidRPr="5B8CCA43" w:rsidR="7666D915">
              <w:rPr>
                <w:rFonts w:eastAsia="Calibri"/>
                <w:sz w:val="16"/>
                <w:szCs w:val="16"/>
              </w:rPr>
              <w:t>. Dodanie kroków scenariusza wywołania operacji pobrania obiektu wynikowego</w:t>
            </w:r>
            <w:r w:rsidRPr="5B8CCA43" w:rsidR="440AEE8A">
              <w:rPr>
                <w:rFonts w:eastAsia="Calibri"/>
                <w:sz w:val="16"/>
                <w:szCs w:val="16"/>
              </w:rPr>
              <w:t xml:space="preserve"> oraz</w:t>
            </w:r>
            <w:r w:rsidRPr="5B8CCA43" w:rsidR="410004E3">
              <w:rPr>
                <w:rFonts w:eastAsia="Calibri"/>
                <w:sz w:val="16"/>
                <w:szCs w:val="16"/>
              </w:rPr>
              <w:t xml:space="preserve"> </w:t>
            </w:r>
            <w:r w:rsidRPr="5B8CCA43" w:rsidR="7666D915">
              <w:rPr>
                <w:rFonts w:eastAsia="Calibri"/>
                <w:sz w:val="16"/>
                <w:szCs w:val="16"/>
              </w:rPr>
              <w:t>opisów operacji</w:t>
            </w:r>
            <w:r w:rsidRPr="5B8CCA43" w:rsidR="0EA3E796">
              <w:rPr>
                <w:rFonts w:eastAsia="Calibri"/>
                <w:sz w:val="16"/>
                <w:szCs w:val="16"/>
              </w:rPr>
              <w:t>.</w:t>
            </w:r>
          </w:p>
        </w:tc>
      </w:tr>
      <w:tr w:rsidR="50F0854E" w:rsidTr="21E9A183" w14:paraId="325CD192" w14:textId="77777777">
        <w:trPr>
          <w:trHeight w:val="340"/>
        </w:trPr>
        <w:tc>
          <w:tcPr>
            <w:tcW w:w="1399" w:type="dxa"/>
            <w:tcMar/>
          </w:tcPr>
          <w:p w:rsidR="0BC9BD95" w:rsidP="50F0854E" w:rsidRDefault="0BC9BD95" w14:paraId="170169A3" w14:textId="77777777">
            <w:pPr>
              <w:rPr>
                <w:rFonts w:eastAsia="Calibri"/>
                <w:sz w:val="16"/>
                <w:szCs w:val="16"/>
              </w:rPr>
            </w:pPr>
            <w:r w:rsidRPr="50F0854E">
              <w:rPr>
                <w:rFonts w:eastAsia="Calibri"/>
                <w:sz w:val="16"/>
                <w:szCs w:val="16"/>
              </w:rPr>
              <w:t>2024-02-06</w:t>
            </w:r>
          </w:p>
        </w:tc>
        <w:tc>
          <w:tcPr>
            <w:tcW w:w="997" w:type="dxa"/>
            <w:tcMar/>
          </w:tcPr>
          <w:p w:rsidR="0BC9BD95" w:rsidP="50F0854E" w:rsidRDefault="0BC9BD95" w14:paraId="2C3E4C23" w14:textId="77777777">
            <w:pPr>
              <w:rPr>
                <w:rFonts w:eastAsia="Calibri"/>
                <w:sz w:val="16"/>
                <w:szCs w:val="16"/>
              </w:rPr>
            </w:pPr>
            <w:r w:rsidRPr="50F0854E">
              <w:rPr>
                <w:rFonts w:eastAsia="Calibri"/>
                <w:sz w:val="16"/>
                <w:szCs w:val="16"/>
              </w:rPr>
              <w:t>1.5</w:t>
            </w:r>
          </w:p>
        </w:tc>
        <w:tc>
          <w:tcPr>
            <w:tcW w:w="1661" w:type="dxa"/>
            <w:tcMar/>
          </w:tcPr>
          <w:p w:rsidR="0BC9BD95" w:rsidP="50F0854E" w:rsidRDefault="0BC9BD95" w14:paraId="6CFB9DD9" w14:textId="77777777">
            <w:pPr>
              <w:rPr>
                <w:rFonts w:eastAsia="Calibri"/>
                <w:sz w:val="16"/>
                <w:szCs w:val="16"/>
              </w:rPr>
            </w:pPr>
            <w:r w:rsidRPr="50F0854E">
              <w:rPr>
                <w:rFonts w:eastAsia="Calibri"/>
                <w:sz w:val="16"/>
                <w:szCs w:val="16"/>
              </w:rPr>
              <w:t>HDS</w:t>
            </w:r>
          </w:p>
        </w:tc>
        <w:tc>
          <w:tcPr>
            <w:tcW w:w="5005" w:type="dxa"/>
            <w:tcMar/>
          </w:tcPr>
          <w:p w:rsidR="0BC9BD95" w:rsidP="50F0854E" w:rsidRDefault="0BC9BD95" w14:paraId="0BE38472" w14:textId="77777777">
            <w:pPr>
              <w:rPr>
                <w:rFonts w:eastAsia="Calibri"/>
                <w:sz w:val="16"/>
                <w:szCs w:val="16"/>
              </w:rPr>
            </w:pPr>
            <w:r w:rsidRPr="07DE93D6">
              <w:rPr>
                <w:rFonts w:eastAsia="Calibri"/>
                <w:sz w:val="16"/>
                <w:szCs w:val="16"/>
              </w:rPr>
              <w:t xml:space="preserve">Aktualizacja rozdziału 4, </w:t>
            </w:r>
            <w:r w:rsidRPr="07DE93D6" w:rsidR="63009812">
              <w:rPr>
                <w:rFonts w:eastAsia="Calibri"/>
                <w:sz w:val="16"/>
                <w:szCs w:val="16"/>
              </w:rPr>
              <w:t>dostosowanie parametrów do stanu bieżącego</w:t>
            </w:r>
            <w:r w:rsidRPr="07DE93D6" w:rsidR="28047A9D">
              <w:rPr>
                <w:rFonts w:eastAsia="Calibri"/>
                <w:sz w:val="16"/>
                <w:szCs w:val="16"/>
              </w:rPr>
              <w:t xml:space="preserve">, dodanie </w:t>
            </w:r>
            <w:proofErr w:type="spellStart"/>
            <w:r w:rsidRPr="07DE93D6" w:rsidR="28047A9D">
              <w:rPr>
                <w:rFonts w:eastAsia="Calibri"/>
                <w:sz w:val="16"/>
                <w:szCs w:val="16"/>
              </w:rPr>
              <w:t>endpointu</w:t>
            </w:r>
            <w:proofErr w:type="spellEnd"/>
            <w:r w:rsidRPr="07DE93D6" w:rsidR="28047A9D">
              <w:rPr>
                <w:rFonts w:eastAsia="Calibri"/>
                <w:sz w:val="16"/>
                <w:szCs w:val="16"/>
              </w:rPr>
              <w:t xml:space="preserve"> zwracającego listę generacji z ostatniego roku</w:t>
            </w:r>
            <w:r w:rsidRPr="07DE93D6" w:rsidR="63009812">
              <w:rPr>
                <w:rFonts w:eastAsia="Calibri"/>
                <w:sz w:val="16"/>
                <w:szCs w:val="16"/>
              </w:rPr>
              <w:t>.</w:t>
            </w:r>
          </w:p>
        </w:tc>
      </w:tr>
      <w:tr w:rsidR="001F2009" w:rsidTr="21E9A183" w14:paraId="4FFBE902" w14:textId="77777777">
        <w:trPr>
          <w:trHeight w:val="340"/>
        </w:trPr>
        <w:tc>
          <w:tcPr>
            <w:tcW w:w="1399" w:type="dxa"/>
            <w:tcMar/>
          </w:tcPr>
          <w:p w:rsidRPr="50F0854E" w:rsidR="001F2009" w:rsidP="50F0854E" w:rsidRDefault="001F2009" w14:paraId="0F2EF97B" w14:textId="20CA92F2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2024-05-27</w:t>
            </w:r>
          </w:p>
        </w:tc>
        <w:tc>
          <w:tcPr>
            <w:tcW w:w="997" w:type="dxa"/>
            <w:tcMar/>
          </w:tcPr>
          <w:p w:rsidRPr="50F0854E" w:rsidR="001F2009" w:rsidP="50F0854E" w:rsidRDefault="001F2009" w14:paraId="1825A386" w14:textId="32B86337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1.6</w:t>
            </w:r>
          </w:p>
        </w:tc>
        <w:tc>
          <w:tcPr>
            <w:tcW w:w="1661" w:type="dxa"/>
            <w:tcMar/>
          </w:tcPr>
          <w:p w:rsidRPr="50F0854E" w:rsidR="001F2009" w:rsidP="50F0854E" w:rsidRDefault="001F2009" w14:paraId="76FF1C39" w14:textId="1BBB855F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HDS</w:t>
            </w:r>
          </w:p>
        </w:tc>
        <w:tc>
          <w:tcPr>
            <w:tcW w:w="5005" w:type="dxa"/>
            <w:tcMar/>
          </w:tcPr>
          <w:p w:rsidRPr="07DE93D6" w:rsidR="001F2009" w:rsidP="50F0854E" w:rsidRDefault="001F2009" w14:paraId="33EAC107" w14:textId="7B18F90D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Aktualizacja podrozdziałów 4.4 oraz 4.7 o sprecyzowanie wartości zwrotnych dla generacji oraz o typy wartości dla generacji raportu.</w:t>
            </w:r>
          </w:p>
        </w:tc>
      </w:tr>
      <w:tr w:rsidR="0049590C" w:rsidTr="21E9A183" w14:paraId="0E009B1C" w14:textId="77777777">
        <w:trPr>
          <w:trHeight w:val="340"/>
        </w:trPr>
        <w:tc>
          <w:tcPr>
            <w:tcW w:w="1399" w:type="dxa"/>
            <w:tcMar/>
          </w:tcPr>
          <w:p w:rsidR="0049590C" w:rsidP="50F0854E" w:rsidRDefault="0049590C" w14:paraId="4A7B78C9" w14:textId="4A09094E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2024-06-06</w:t>
            </w:r>
          </w:p>
        </w:tc>
        <w:tc>
          <w:tcPr>
            <w:tcW w:w="997" w:type="dxa"/>
            <w:tcMar/>
          </w:tcPr>
          <w:p w:rsidR="0049590C" w:rsidP="50F0854E" w:rsidRDefault="0049590C" w14:paraId="7DD58F22" w14:textId="33DB2A5B">
            <w:pPr>
              <w:rPr>
                <w:rFonts w:eastAsia="Calibri"/>
                <w:sz w:val="16"/>
                <w:szCs w:val="16"/>
              </w:rPr>
            </w:pPr>
            <w:r w:rsidRPr="21E9A183" w:rsidR="0049590C">
              <w:rPr>
                <w:rFonts w:eastAsia="Calibri"/>
                <w:sz w:val="16"/>
                <w:szCs w:val="16"/>
              </w:rPr>
              <w:t>1.</w:t>
            </w:r>
            <w:r w:rsidRPr="21E9A183" w:rsidR="25B082D9">
              <w:rPr>
                <w:rFonts w:eastAsia="Calibri"/>
                <w:sz w:val="16"/>
                <w:szCs w:val="16"/>
              </w:rPr>
              <w:t>7</w:t>
            </w:r>
          </w:p>
        </w:tc>
        <w:tc>
          <w:tcPr>
            <w:tcW w:w="1661" w:type="dxa"/>
            <w:tcMar/>
          </w:tcPr>
          <w:p w:rsidR="0049590C" w:rsidP="50F0854E" w:rsidRDefault="0049590C" w14:paraId="04E0FC92" w14:textId="30AE62E6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HDS</w:t>
            </w:r>
          </w:p>
        </w:tc>
        <w:tc>
          <w:tcPr>
            <w:tcW w:w="5005" w:type="dxa"/>
            <w:tcMar/>
          </w:tcPr>
          <w:p w:rsidR="0049590C" w:rsidP="50F0854E" w:rsidRDefault="0049590C" w14:paraId="46463233" w14:textId="3A48FAF2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Aktualizacja podrozdział</w:t>
            </w:r>
            <w:r>
              <w:rPr>
                <w:rFonts w:eastAsia="Calibri"/>
                <w:sz w:val="16"/>
                <w:szCs w:val="16"/>
              </w:rPr>
              <w:t xml:space="preserve">u </w:t>
            </w:r>
            <w:r>
              <w:rPr>
                <w:rFonts w:eastAsia="Calibri"/>
                <w:sz w:val="16"/>
                <w:szCs w:val="16"/>
              </w:rPr>
              <w:t>4.7</w:t>
            </w:r>
          </w:p>
        </w:tc>
      </w:tr>
    </w:tbl>
    <w:p w:rsidR="10D437D1" w:rsidRDefault="10D437D1" w14:paraId="2DE0A4CF" w14:textId="77777777"/>
    <w:p w:rsidRPr="00000BCB" w:rsidR="00F12A29" w:rsidRDefault="00F12A29" w14:paraId="1E1F59B7" w14:textId="77777777">
      <w:pPr>
        <w:spacing w:before="0" w:after="0" w:line="240" w:lineRule="auto"/>
        <w:jc w:val="left"/>
      </w:pPr>
    </w:p>
    <w:tbl>
      <w:tblPr>
        <w:tblW w:w="9123" w:type="dxa"/>
        <w:tblInd w:w="-15" w:type="dxa"/>
        <w:tblBorders>
          <w:top w:val="single" w:color="7F7F7F" w:sz="12" w:space="0"/>
          <w:left w:val="single" w:color="7F7F7F" w:sz="12" w:space="0"/>
          <w:bottom w:val="single" w:color="7F7F7F" w:sz="12" w:space="0"/>
          <w:right w:val="single" w:color="7F7F7F" w:sz="12" w:space="0"/>
          <w:insideH w:val="single" w:color="7F7F7F" w:sz="4" w:space="0"/>
          <w:insideV w:val="single" w:color="7F7F7F" w:sz="4" w:space="0"/>
        </w:tblBorders>
        <w:tblLayout w:type="fixed"/>
        <w:tblLook w:val="04A0" w:firstRow="1" w:lastRow="0" w:firstColumn="1" w:lastColumn="0" w:noHBand="0" w:noVBand="1"/>
      </w:tblPr>
      <w:tblGrid>
        <w:gridCol w:w="1683"/>
        <w:gridCol w:w="7440"/>
      </w:tblGrid>
      <w:tr w:rsidRPr="00460391" w:rsidR="00810809" w:rsidTr="10D437D1" w14:paraId="21F272AF" w14:textId="77777777">
        <w:trPr>
          <w:trHeight w:val="397"/>
          <w:tblHeader/>
        </w:trPr>
        <w:tc>
          <w:tcPr>
            <w:tcW w:w="9123" w:type="dxa"/>
            <w:gridSpan w:val="2"/>
            <w:shd w:val="clear" w:color="auto" w:fill="17365D" w:themeFill="text2" w:themeFillShade="BF"/>
          </w:tcPr>
          <w:p w:rsidRPr="00460391" w:rsidR="00E46697" w:rsidP="00647C0A" w:rsidRDefault="00E46697" w14:paraId="33C18405" w14:textId="77777777">
            <w:pPr>
              <w:pStyle w:val="Tabelanagwekdolewej"/>
            </w:pPr>
            <w:r w:rsidRPr="00460391">
              <w:t>Dokumenty powiązane</w:t>
            </w:r>
          </w:p>
        </w:tc>
      </w:tr>
      <w:tr w:rsidRPr="00460391" w:rsidR="00810809" w:rsidTr="10D437D1" w14:paraId="7CBC76F5" w14:textId="77777777">
        <w:trPr>
          <w:trHeight w:val="397"/>
        </w:trPr>
        <w:tc>
          <w:tcPr>
            <w:tcW w:w="1683" w:type="dxa"/>
            <w:shd w:val="clear" w:color="auto" w:fill="17365D" w:themeFill="text2" w:themeFillShade="BF"/>
          </w:tcPr>
          <w:p w:rsidRPr="00460391" w:rsidR="00E46697" w:rsidP="00647C0A" w:rsidRDefault="00E46697" w14:paraId="6D266642" w14:textId="77777777">
            <w:pPr>
              <w:pStyle w:val="Tabelanagwekdolewej"/>
            </w:pPr>
            <w:r w:rsidRPr="00460391">
              <w:t>Nazwa pliku</w:t>
            </w:r>
          </w:p>
        </w:tc>
        <w:tc>
          <w:tcPr>
            <w:tcW w:w="7440" w:type="dxa"/>
            <w:shd w:val="clear" w:color="auto" w:fill="auto"/>
          </w:tcPr>
          <w:p w:rsidRPr="00460391" w:rsidR="00567FC5" w:rsidP="00FF7828" w:rsidRDefault="588A6A23" w14:paraId="752DE523" w14:textId="77777777">
            <w:pPr>
              <w:pStyle w:val="tabelanormalny"/>
            </w:pPr>
            <w:r>
              <w:t>P1-DS-Z1-Lista_raportów_mzt_20240124</w:t>
            </w:r>
          </w:p>
        </w:tc>
      </w:tr>
      <w:tr w:rsidRPr="00460391" w:rsidR="00810809" w:rsidTr="10D437D1" w14:paraId="644AC002" w14:textId="77777777">
        <w:trPr>
          <w:trHeight w:val="397"/>
        </w:trPr>
        <w:tc>
          <w:tcPr>
            <w:tcW w:w="1683" w:type="dxa"/>
            <w:shd w:val="clear" w:color="auto" w:fill="17365D" w:themeFill="text2" w:themeFillShade="BF"/>
          </w:tcPr>
          <w:p w:rsidRPr="00460391" w:rsidR="00E46697" w:rsidP="00647C0A" w:rsidRDefault="00E46697" w14:paraId="652C8FF6" w14:textId="77777777">
            <w:pPr>
              <w:pStyle w:val="Tabelanagwekdolewej"/>
            </w:pPr>
            <w:r w:rsidRPr="00460391">
              <w:t>Zakres</w:t>
            </w:r>
          </w:p>
        </w:tc>
        <w:tc>
          <w:tcPr>
            <w:tcW w:w="7440" w:type="dxa"/>
            <w:shd w:val="clear" w:color="auto" w:fill="auto"/>
          </w:tcPr>
          <w:p w:rsidRPr="00460391" w:rsidR="00E46697" w:rsidP="00FF7828" w:rsidRDefault="3A01C8FD" w14:paraId="799BAD0D" w14:textId="77777777">
            <w:pPr>
              <w:pStyle w:val="tabelanormalny"/>
            </w:pPr>
            <w:r>
              <w:t>Załącznik nr.1 - lista dostępnych raportów MZT</w:t>
            </w:r>
          </w:p>
        </w:tc>
      </w:tr>
    </w:tbl>
    <w:p w:rsidR="00F02664" w:rsidRDefault="00F02664" w14:paraId="22B50956" w14:textId="77777777"/>
    <w:p w:rsidR="00F02664" w:rsidRDefault="00F02664" w14:paraId="1633DE58" w14:textId="77777777"/>
    <w:p w:rsidR="00F02664" w:rsidRDefault="00F02664" w14:paraId="5EE58EFD" w14:textId="77777777">
      <w:pPr>
        <w:spacing w:before="0" w:after="0" w:line="240" w:lineRule="auto"/>
        <w:jc w:val="left"/>
      </w:pPr>
      <w:r>
        <w:br w:type="page"/>
      </w:r>
    </w:p>
    <w:sdt>
      <w:sdtPr>
        <w:id w:val="1001763569"/>
        <w:docPartObj>
          <w:docPartGallery w:val="Table of Contents"/>
          <w:docPartUnique/>
        </w:docPartObj>
        <w:rPr>
          <w:rFonts w:ascii="Calibri" w:hAnsi="Calibri" w:eastAsia="Times New Roman" w:cs="Arial" w:asciiTheme="minorAscii" w:hAnsiTheme="minorAscii" w:cstheme="minorBidi"/>
          <w:b w:val="1"/>
          <w:bCs w:val="1"/>
          <w:color w:val="auto"/>
          <w:sz w:val="22"/>
          <w:szCs w:val="22"/>
          <w:lang w:eastAsia="en-US"/>
        </w:rPr>
      </w:sdtPr>
      <w:sdtContent>
        <w:p w:rsidRPr="007F106C" w:rsidR="00647C0A" w:rsidP="33617088" w:rsidRDefault="786D78CD" w14:paraId="27AB6285" w14:textId="77777777">
          <w:pPr>
            <w:pStyle w:val="Nagwekspisutreci"/>
          </w:pPr>
          <w:r>
            <w:t>Spis treści</w:t>
          </w:r>
        </w:p>
        <w:p w:rsidR="008022B3" w:rsidRDefault="50F0854E" w14:paraId="69086E3B" w14:textId="36912B39">
          <w:pPr>
            <w:pStyle w:val="Spistreci1"/>
            <w:rPr>
              <w:rFonts w:eastAsiaTheme="minorEastAsia"/>
              <w:b w:val="0"/>
              <w:noProof/>
              <w:kern w:val="2"/>
              <w:szCs w:val="22"/>
              <w:lang w:eastAsia="pl-PL"/>
              <w14:ligatures w14:val="standardContextual"/>
            </w:rPr>
          </w:pPr>
          <w:r>
            <w:fldChar w:fldCharType="begin"/>
          </w:r>
          <w:r w:rsidR="00997761">
            <w:instrText>TOC \o "1-3" \h \z \u</w:instrText>
          </w:r>
          <w:r>
            <w:fldChar w:fldCharType="separate"/>
          </w:r>
          <w:hyperlink w:history="1" w:anchor="_Toc158113120">
            <w:r w:rsidRPr="00290F59" w:rsidR="008022B3">
              <w:rPr>
                <w:rStyle w:val="Hipercze"/>
                <w:noProof/>
              </w:rPr>
              <w:t>1</w:t>
            </w:r>
            <w:r w:rsidR="008022B3">
              <w:rPr>
                <w:rFonts w:eastAsiaTheme="minorEastAsia"/>
                <w:b w:val="0"/>
                <w:noProof/>
                <w:kern w:val="2"/>
                <w:szCs w:val="22"/>
                <w:lang w:eastAsia="pl-PL"/>
                <w14:ligatures w14:val="standardContextual"/>
              </w:rPr>
              <w:tab/>
            </w:r>
            <w:r w:rsidRPr="00290F59" w:rsidR="008022B3">
              <w:rPr>
                <w:rStyle w:val="Hipercze"/>
                <w:noProof/>
              </w:rPr>
              <w:t>Wstęp</w:t>
            </w:r>
            <w:r w:rsidR="008022B3">
              <w:rPr>
                <w:noProof/>
                <w:webHidden/>
              </w:rPr>
              <w:tab/>
            </w:r>
            <w:r w:rsidR="008022B3">
              <w:rPr>
                <w:noProof/>
                <w:webHidden/>
              </w:rPr>
              <w:fldChar w:fldCharType="begin"/>
            </w:r>
            <w:r w:rsidR="008022B3">
              <w:rPr>
                <w:noProof/>
                <w:webHidden/>
              </w:rPr>
              <w:instrText xml:space="preserve"> PAGEREF _Toc158113120 \h </w:instrText>
            </w:r>
            <w:r w:rsidR="008022B3">
              <w:rPr>
                <w:noProof/>
                <w:webHidden/>
              </w:rPr>
            </w:r>
            <w:r w:rsidR="008022B3">
              <w:rPr>
                <w:noProof/>
                <w:webHidden/>
              </w:rPr>
              <w:fldChar w:fldCharType="separate"/>
            </w:r>
            <w:r w:rsidR="008022B3">
              <w:rPr>
                <w:noProof/>
                <w:webHidden/>
              </w:rPr>
              <w:t>5</w:t>
            </w:r>
            <w:r w:rsidR="008022B3">
              <w:rPr>
                <w:noProof/>
                <w:webHidden/>
              </w:rPr>
              <w:fldChar w:fldCharType="end"/>
            </w:r>
          </w:hyperlink>
        </w:p>
        <w:p w:rsidR="008022B3" w:rsidRDefault="00000000" w14:paraId="0379B2BE" w14:textId="77A6C5B7">
          <w:pPr>
            <w:pStyle w:val="Spistreci2"/>
            <w:tabs>
              <w:tab w:val="left" w:pos="907"/>
              <w:tab w:val="right" w:leader="dot" w:pos="9062"/>
            </w:tabs>
            <w:rPr>
              <w:rFonts w:eastAsiaTheme="minorEastAsia"/>
              <w:noProof/>
              <w:kern w:val="2"/>
              <w:szCs w:val="22"/>
              <w:lang w:eastAsia="pl-PL"/>
              <w14:ligatures w14:val="standardContextual"/>
            </w:rPr>
          </w:pPr>
          <w:hyperlink w:history="1" w:anchor="_Toc158113121">
            <w:r w:rsidRPr="00290F59" w:rsidR="008022B3">
              <w:rPr>
                <w:rStyle w:val="Hipercze"/>
                <w:noProof/>
              </w:rPr>
              <w:t>1.1</w:t>
            </w:r>
            <w:r w:rsidR="008022B3">
              <w:rPr>
                <w:rFonts w:eastAsiaTheme="minorEastAsia"/>
                <w:noProof/>
                <w:kern w:val="2"/>
                <w:szCs w:val="22"/>
                <w:lang w:eastAsia="pl-PL"/>
                <w14:ligatures w14:val="standardContextual"/>
              </w:rPr>
              <w:tab/>
            </w:r>
            <w:r w:rsidRPr="00290F59" w:rsidR="008022B3">
              <w:rPr>
                <w:rStyle w:val="Hipercze"/>
                <w:noProof/>
              </w:rPr>
              <w:t>Cel i zakres dokumentu</w:t>
            </w:r>
            <w:r w:rsidR="008022B3">
              <w:rPr>
                <w:noProof/>
                <w:webHidden/>
              </w:rPr>
              <w:tab/>
            </w:r>
            <w:r w:rsidR="008022B3">
              <w:rPr>
                <w:noProof/>
                <w:webHidden/>
              </w:rPr>
              <w:fldChar w:fldCharType="begin"/>
            </w:r>
            <w:r w:rsidR="008022B3">
              <w:rPr>
                <w:noProof/>
                <w:webHidden/>
              </w:rPr>
              <w:instrText xml:space="preserve"> PAGEREF _Toc158113121 \h </w:instrText>
            </w:r>
            <w:r w:rsidR="008022B3">
              <w:rPr>
                <w:noProof/>
                <w:webHidden/>
              </w:rPr>
            </w:r>
            <w:r w:rsidR="008022B3">
              <w:rPr>
                <w:noProof/>
                <w:webHidden/>
              </w:rPr>
              <w:fldChar w:fldCharType="separate"/>
            </w:r>
            <w:r w:rsidR="008022B3">
              <w:rPr>
                <w:noProof/>
                <w:webHidden/>
              </w:rPr>
              <w:t>5</w:t>
            </w:r>
            <w:r w:rsidR="008022B3">
              <w:rPr>
                <w:noProof/>
                <w:webHidden/>
              </w:rPr>
              <w:fldChar w:fldCharType="end"/>
            </w:r>
          </w:hyperlink>
        </w:p>
        <w:p w:rsidR="008022B3" w:rsidRDefault="00000000" w14:paraId="6ECAC650" w14:textId="7585045B">
          <w:pPr>
            <w:pStyle w:val="Spistreci2"/>
            <w:tabs>
              <w:tab w:val="left" w:pos="907"/>
              <w:tab w:val="right" w:leader="dot" w:pos="9062"/>
            </w:tabs>
            <w:rPr>
              <w:rFonts w:eastAsiaTheme="minorEastAsia"/>
              <w:noProof/>
              <w:kern w:val="2"/>
              <w:szCs w:val="22"/>
              <w:lang w:eastAsia="pl-PL"/>
              <w14:ligatures w14:val="standardContextual"/>
            </w:rPr>
          </w:pPr>
          <w:hyperlink w:history="1" w:anchor="_Toc158113122">
            <w:r w:rsidRPr="00290F59" w:rsidR="008022B3">
              <w:rPr>
                <w:rStyle w:val="Hipercze"/>
                <w:noProof/>
              </w:rPr>
              <w:t>1.2</w:t>
            </w:r>
            <w:r w:rsidR="008022B3">
              <w:rPr>
                <w:rFonts w:eastAsiaTheme="minorEastAsia"/>
                <w:noProof/>
                <w:kern w:val="2"/>
                <w:szCs w:val="22"/>
                <w:lang w:eastAsia="pl-PL"/>
                <w14:ligatures w14:val="standardContextual"/>
              </w:rPr>
              <w:tab/>
            </w:r>
            <w:r w:rsidRPr="00290F59" w:rsidR="008022B3">
              <w:rPr>
                <w:rStyle w:val="Hipercze"/>
                <w:noProof/>
              </w:rPr>
              <w:t>Wykorzystywane skróty i terminy</w:t>
            </w:r>
            <w:r w:rsidR="008022B3">
              <w:rPr>
                <w:noProof/>
                <w:webHidden/>
              </w:rPr>
              <w:tab/>
            </w:r>
            <w:r w:rsidR="008022B3">
              <w:rPr>
                <w:noProof/>
                <w:webHidden/>
              </w:rPr>
              <w:fldChar w:fldCharType="begin"/>
            </w:r>
            <w:r w:rsidR="008022B3">
              <w:rPr>
                <w:noProof/>
                <w:webHidden/>
              </w:rPr>
              <w:instrText xml:space="preserve"> PAGEREF _Toc158113122 \h </w:instrText>
            </w:r>
            <w:r w:rsidR="008022B3">
              <w:rPr>
                <w:noProof/>
                <w:webHidden/>
              </w:rPr>
            </w:r>
            <w:r w:rsidR="008022B3">
              <w:rPr>
                <w:noProof/>
                <w:webHidden/>
              </w:rPr>
              <w:fldChar w:fldCharType="separate"/>
            </w:r>
            <w:r w:rsidR="008022B3">
              <w:rPr>
                <w:noProof/>
                <w:webHidden/>
              </w:rPr>
              <w:t>6</w:t>
            </w:r>
            <w:r w:rsidR="008022B3">
              <w:rPr>
                <w:noProof/>
                <w:webHidden/>
              </w:rPr>
              <w:fldChar w:fldCharType="end"/>
            </w:r>
          </w:hyperlink>
        </w:p>
        <w:p w:rsidR="008022B3" w:rsidRDefault="00000000" w14:paraId="7426DA1A" w14:textId="5B71B0B0">
          <w:pPr>
            <w:pStyle w:val="Spistreci1"/>
            <w:rPr>
              <w:rFonts w:eastAsiaTheme="minorEastAsia"/>
              <w:b w:val="0"/>
              <w:noProof/>
              <w:kern w:val="2"/>
              <w:szCs w:val="22"/>
              <w:lang w:eastAsia="pl-PL"/>
              <w14:ligatures w14:val="standardContextual"/>
            </w:rPr>
          </w:pPr>
          <w:hyperlink w:history="1" w:anchor="_Toc158113123">
            <w:r w:rsidRPr="00290F59" w:rsidR="008022B3">
              <w:rPr>
                <w:rStyle w:val="Hipercze"/>
                <w:noProof/>
              </w:rPr>
              <w:t>2</w:t>
            </w:r>
            <w:r w:rsidR="008022B3">
              <w:rPr>
                <w:rFonts w:eastAsiaTheme="minorEastAsia"/>
                <w:b w:val="0"/>
                <w:noProof/>
                <w:kern w:val="2"/>
                <w:szCs w:val="22"/>
                <w:lang w:eastAsia="pl-PL"/>
                <w14:ligatures w14:val="standardContextual"/>
              </w:rPr>
              <w:tab/>
            </w:r>
            <w:r w:rsidRPr="00290F59" w:rsidR="008022B3">
              <w:rPr>
                <w:rStyle w:val="Hipercze"/>
                <w:noProof/>
              </w:rPr>
              <w:t>Opis rozwiązania</w:t>
            </w:r>
            <w:r w:rsidR="008022B3">
              <w:rPr>
                <w:noProof/>
                <w:webHidden/>
              </w:rPr>
              <w:tab/>
            </w:r>
            <w:r w:rsidR="008022B3">
              <w:rPr>
                <w:noProof/>
                <w:webHidden/>
              </w:rPr>
              <w:fldChar w:fldCharType="begin"/>
            </w:r>
            <w:r w:rsidR="008022B3">
              <w:rPr>
                <w:noProof/>
                <w:webHidden/>
              </w:rPr>
              <w:instrText xml:space="preserve"> PAGEREF _Toc158113123 \h </w:instrText>
            </w:r>
            <w:r w:rsidR="008022B3">
              <w:rPr>
                <w:noProof/>
                <w:webHidden/>
              </w:rPr>
            </w:r>
            <w:r w:rsidR="008022B3">
              <w:rPr>
                <w:noProof/>
                <w:webHidden/>
              </w:rPr>
              <w:fldChar w:fldCharType="separate"/>
            </w:r>
            <w:r w:rsidR="008022B3">
              <w:rPr>
                <w:noProof/>
                <w:webHidden/>
              </w:rPr>
              <w:t>8</w:t>
            </w:r>
            <w:r w:rsidR="008022B3">
              <w:rPr>
                <w:noProof/>
                <w:webHidden/>
              </w:rPr>
              <w:fldChar w:fldCharType="end"/>
            </w:r>
          </w:hyperlink>
        </w:p>
        <w:p w:rsidR="008022B3" w:rsidRDefault="00000000" w14:paraId="118A1F25" w14:textId="2696A6D1">
          <w:pPr>
            <w:pStyle w:val="Spistreci1"/>
            <w:rPr>
              <w:rFonts w:eastAsiaTheme="minorEastAsia"/>
              <w:b w:val="0"/>
              <w:noProof/>
              <w:kern w:val="2"/>
              <w:szCs w:val="22"/>
              <w:lang w:eastAsia="pl-PL"/>
              <w14:ligatures w14:val="standardContextual"/>
            </w:rPr>
          </w:pPr>
          <w:hyperlink w:history="1" w:anchor="_Toc158113124">
            <w:r w:rsidRPr="00290F59" w:rsidR="008022B3">
              <w:rPr>
                <w:rStyle w:val="Hipercze"/>
                <w:noProof/>
              </w:rPr>
              <w:t>3</w:t>
            </w:r>
            <w:r w:rsidR="008022B3">
              <w:rPr>
                <w:rFonts w:eastAsiaTheme="minorEastAsia"/>
                <w:b w:val="0"/>
                <w:noProof/>
                <w:kern w:val="2"/>
                <w:szCs w:val="22"/>
                <w:lang w:eastAsia="pl-PL"/>
                <w14:ligatures w14:val="standardContextual"/>
              </w:rPr>
              <w:tab/>
            </w:r>
            <w:r w:rsidRPr="00290F59" w:rsidR="008022B3">
              <w:rPr>
                <w:rStyle w:val="Hipercze"/>
                <w:noProof/>
              </w:rPr>
              <w:t>Serwer autoryzacyjny raporty CEZ</w:t>
            </w:r>
            <w:r w:rsidR="008022B3">
              <w:rPr>
                <w:noProof/>
                <w:webHidden/>
              </w:rPr>
              <w:tab/>
            </w:r>
            <w:r w:rsidR="008022B3">
              <w:rPr>
                <w:noProof/>
                <w:webHidden/>
              </w:rPr>
              <w:fldChar w:fldCharType="begin"/>
            </w:r>
            <w:r w:rsidR="008022B3">
              <w:rPr>
                <w:noProof/>
                <w:webHidden/>
              </w:rPr>
              <w:instrText xml:space="preserve"> PAGEREF _Toc158113124 \h </w:instrText>
            </w:r>
            <w:r w:rsidR="008022B3">
              <w:rPr>
                <w:noProof/>
                <w:webHidden/>
              </w:rPr>
            </w:r>
            <w:r w:rsidR="008022B3">
              <w:rPr>
                <w:noProof/>
                <w:webHidden/>
              </w:rPr>
              <w:fldChar w:fldCharType="separate"/>
            </w:r>
            <w:r w:rsidR="008022B3">
              <w:rPr>
                <w:noProof/>
                <w:webHidden/>
              </w:rPr>
              <w:t>9</w:t>
            </w:r>
            <w:r w:rsidR="008022B3">
              <w:rPr>
                <w:noProof/>
                <w:webHidden/>
              </w:rPr>
              <w:fldChar w:fldCharType="end"/>
            </w:r>
          </w:hyperlink>
        </w:p>
        <w:p w:rsidR="008022B3" w:rsidRDefault="00000000" w14:paraId="7AD9801E" w14:textId="09F4173A">
          <w:pPr>
            <w:pStyle w:val="Spistreci2"/>
            <w:tabs>
              <w:tab w:val="left" w:pos="907"/>
              <w:tab w:val="right" w:leader="dot" w:pos="9062"/>
            </w:tabs>
            <w:rPr>
              <w:rFonts w:eastAsiaTheme="minorEastAsia"/>
              <w:noProof/>
              <w:kern w:val="2"/>
              <w:szCs w:val="22"/>
              <w:lang w:eastAsia="pl-PL"/>
              <w14:ligatures w14:val="standardContextual"/>
            </w:rPr>
          </w:pPr>
          <w:hyperlink w:history="1" w:anchor="_Toc158113125">
            <w:r w:rsidRPr="00290F59" w:rsidR="008022B3">
              <w:rPr>
                <w:rStyle w:val="Hipercze"/>
                <w:noProof/>
              </w:rPr>
              <w:t>3.1</w:t>
            </w:r>
            <w:r w:rsidR="008022B3">
              <w:rPr>
                <w:rFonts w:eastAsiaTheme="minorEastAsia"/>
                <w:noProof/>
                <w:kern w:val="2"/>
                <w:szCs w:val="22"/>
                <w:lang w:eastAsia="pl-PL"/>
                <w14:ligatures w14:val="standardContextual"/>
              </w:rPr>
              <w:tab/>
            </w:r>
            <w:r w:rsidRPr="00290F59" w:rsidR="008022B3">
              <w:rPr>
                <w:rStyle w:val="Hipercze"/>
                <w:noProof/>
              </w:rPr>
              <w:t>Komunikacja z serwerem raporty CEZ</w:t>
            </w:r>
            <w:r w:rsidR="008022B3">
              <w:rPr>
                <w:noProof/>
                <w:webHidden/>
              </w:rPr>
              <w:tab/>
            </w:r>
            <w:r w:rsidR="008022B3">
              <w:rPr>
                <w:noProof/>
                <w:webHidden/>
              </w:rPr>
              <w:fldChar w:fldCharType="begin"/>
            </w:r>
            <w:r w:rsidR="008022B3">
              <w:rPr>
                <w:noProof/>
                <w:webHidden/>
              </w:rPr>
              <w:instrText xml:space="preserve"> PAGEREF _Toc158113125 \h </w:instrText>
            </w:r>
            <w:r w:rsidR="008022B3">
              <w:rPr>
                <w:noProof/>
                <w:webHidden/>
              </w:rPr>
            </w:r>
            <w:r w:rsidR="008022B3">
              <w:rPr>
                <w:noProof/>
                <w:webHidden/>
              </w:rPr>
              <w:fldChar w:fldCharType="separate"/>
            </w:r>
            <w:r w:rsidR="008022B3">
              <w:rPr>
                <w:noProof/>
                <w:webHidden/>
              </w:rPr>
              <w:t>9</w:t>
            </w:r>
            <w:r w:rsidR="008022B3">
              <w:rPr>
                <w:noProof/>
                <w:webHidden/>
              </w:rPr>
              <w:fldChar w:fldCharType="end"/>
            </w:r>
          </w:hyperlink>
        </w:p>
        <w:p w:rsidR="008022B3" w:rsidRDefault="00000000" w14:paraId="0514E927" w14:textId="6DFB619C">
          <w:pPr>
            <w:pStyle w:val="Spistreci2"/>
            <w:tabs>
              <w:tab w:val="left" w:pos="907"/>
              <w:tab w:val="right" w:leader="dot" w:pos="9062"/>
            </w:tabs>
            <w:rPr>
              <w:rFonts w:eastAsiaTheme="minorEastAsia"/>
              <w:noProof/>
              <w:kern w:val="2"/>
              <w:szCs w:val="22"/>
              <w:lang w:eastAsia="pl-PL"/>
              <w14:ligatures w14:val="standardContextual"/>
            </w:rPr>
          </w:pPr>
          <w:hyperlink w:history="1" w:anchor="_Toc158113126">
            <w:r w:rsidRPr="00290F59" w:rsidR="008022B3">
              <w:rPr>
                <w:rStyle w:val="Hipercze"/>
                <w:noProof/>
              </w:rPr>
              <w:t>3.2</w:t>
            </w:r>
            <w:r w:rsidR="008022B3">
              <w:rPr>
                <w:rFonts w:eastAsiaTheme="minorEastAsia"/>
                <w:noProof/>
                <w:kern w:val="2"/>
                <w:szCs w:val="22"/>
                <w:lang w:eastAsia="pl-PL"/>
                <w14:ligatures w14:val="standardContextual"/>
              </w:rPr>
              <w:tab/>
            </w:r>
            <w:r w:rsidRPr="00290F59" w:rsidR="008022B3">
              <w:rPr>
                <w:rStyle w:val="Hipercze"/>
                <w:noProof/>
              </w:rPr>
              <w:t>Uwierzytelnienie i autoryzacja do usług serwera FHIR CEZ</w:t>
            </w:r>
            <w:r w:rsidR="008022B3">
              <w:rPr>
                <w:noProof/>
                <w:webHidden/>
              </w:rPr>
              <w:tab/>
            </w:r>
            <w:r w:rsidR="008022B3">
              <w:rPr>
                <w:noProof/>
                <w:webHidden/>
              </w:rPr>
              <w:fldChar w:fldCharType="begin"/>
            </w:r>
            <w:r w:rsidR="008022B3">
              <w:rPr>
                <w:noProof/>
                <w:webHidden/>
              </w:rPr>
              <w:instrText xml:space="preserve"> PAGEREF _Toc158113126 \h </w:instrText>
            </w:r>
            <w:r w:rsidR="008022B3">
              <w:rPr>
                <w:noProof/>
                <w:webHidden/>
              </w:rPr>
            </w:r>
            <w:r w:rsidR="008022B3">
              <w:rPr>
                <w:noProof/>
                <w:webHidden/>
              </w:rPr>
              <w:fldChar w:fldCharType="separate"/>
            </w:r>
            <w:r w:rsidR="008022B3">
              <w:rPr>
                <w:noProof/>
                <w:webHidden/>
              </w:rPr>
              <w:t>9</w:t>
            </w:r>
            <w:r w:rsidR="008022B3">
              <w:rPr>
                <w:noProof/>
                <w:webHidden/>
              </w:rPr>
              <w:fldChar w:fldCharType="end"/>
            </w:r>
          </w:hyperlink>
        </w:p>
        <w:p w:rsidR="008022B3" w:rsidRDefault="00000000" w14:paraId="0E41202A" w14:textId="05B10F32">
          <w:pPr>
            <w:pStyle w:val="Spistreci2"/>
            <w:tabs>
              <w:tab w:val="left" w:pos="907"/>
              <w:tab w:val="right" w:leader="dot" w:pos="9062"/>
            </w:tabs>
            <w:rPr>
              <w:rFonts w:eastAsiaTheme="minorEastAsia"/>
              <w:noProof/>
              <w:kern w:val="2"/>
              <w:szCs w:val="22"/>
              <w:lang w:eastAsia="pl-PL"/>
              <w14:ligatures w14:val="standardContextual"/>
            </w:rPr>
          </w:pPr>
          <w:hyperlink w:history="1" w:anchor="_Toc158113127">
            <w:r w:rsidRPr="00290F59" w:rsidR="008022B3">
              <w:rPr>
                <w:rStyle w:val="Hipercze"/>
                <w:noProof/>
              </w:rPr>
              <w:t>3.3</w:t>
            </w:r>
            <w:r w:rsidR="008022B3">
              <w:rPr>
                <w:rFonts w:eastAsiaTheme="minorEastAsia"/>
                <w:noProof/>
                <w:kern w:val="2"/>
                <w:szCs w:val="22"/>
                <w:lang w:eastAsia="pl-PL"/>
                <w14:ligatures w14:val="standardContextual"/>
              </w:rPr>
              <w:tab/>
            </w:r>
            <w:r w:rsidRPr="00290F59" w:rsidR="008022B3">
              <w:rPr>
                <w:rStyle w:val="Hipercze"/>
                <w:noProof/>
              </w:rPr>
              <w:t>Uwierzytelnienie i Autoryzacja do usług serwera autoryzacyjnego dla usług obsługujących raporty</w:t>
            </w:r>
            <w:r w:rsidR="008022B3">
              <w:rPr>
                <w:noProof/>
                <w:webHidden/>
              </w:rPr>
              <w:tab/>
            </w:r>
            <w:r w:rsidR="008022B3">
              <w:rPr>
                <w:noProof/>
                <w:webHidden/>
              </w:rPr>
              <w:fldChar w:fldCharType="begin"/>
            </w:r>
            <w:r w:rsidR="008022B3">
              <w:rPr>
                <w:noProof/>
                <w:webHidden/>
              </w:rPr>
              <w:instrText xml:space="preserve"> PAGEREF _Toc158113127 \h </w:instrText>
            </w:r>
            <w:r w:rsidR="008022B3">
              <w:rPr>
                <w:noProof/>
                <w:webHidden/>
              </w:rPr>
            </w:r>
            <w:r w:rsidR="008022B3">
              <w:rPr>
                <w:noProof/>
                <w:webHidden/>
              </w:rPr>
              <w:fldChar w:fldCharType="separate"/>
            </w:r>
            <w:r w:rsidR="008022B3">
              <w:rPr>
                <w:noProof/>
                <w:webHidden/>
              </w:rPr>
              <w:t>9</w:t>
            </w:r>
            <w:r w:rsidR="008022B3">
              <w:rPr>
                <w:noProof/>
                <w:webHidden/>
              </w:rPr>
              <w:fldChar w:fldCharType="end"/>
            </w:r>
          </w:hyperlink>
        </w:p>
        <w:p w:rsidR="008022B3" w:rsidRDefault="00000000" w14:paraId="737B9810" w14:textId="528703DD">
          <w:pPr>
            <w:pStyle w:val="Spistreci2"/>
            <w:tabs>
              <w:tab w:val="left" w:pos="907"/>
              <w:tab w:val="right" w:leader="dot" w:pos="9062"/>
            </w:tabs>
            <w:rPr>
              <w:rFonts w:eastAsiaTheme="minorEastAsia"/>
              <w:noProof/>
              <w:kern w:val="2"/>
              <w:szCs w:val="22"/>
              <w:lang w:eastAsia="pl-PL"/>
              <w14:ligatures w14:val="standardContextual"/>
            </w:rPr>
          </w:pPr>
          <w:hyperlink w:history="1" w:anchor="_Toc158113128">
            <w:r w:rsidRPr="00290F59" w:rsidR="008022B3">
              <w:rPr>
                <w:rStyle w:val="Hipercze"/>
                <w:rFonts w:eastAsia="Calibri"/>
                <w:noProof/>
              </w:rPr>
              <w:t>3.4</w:t>
            </w:r>
            <w:r w:rsidR="008022B3">
              <w:rPr>
                <w:rFonts w:eastAsiaTheme="minorEastAsia"/>
                <w:noProof/>
                <w:kern w:val="2"/>
                <w:szCs w:val="22"/>
                <w:lang w:eastAsia="pl-PL"/>
                <w14:ligatures w14:val="standardContextual"/>
              </w:rPr>
              <w:tab/>
            </w:r>
            <w:r w:rsidRPr="00290F59" w:rsidR="008022B3">
              <w:rPr>
                <w:rStyle w:val="Hipercze"/>
                <w:rFonts w:eastAsia="Calibri"/>
                <w:noProof/>
              </w:rPr>
              <w:t>Przebieg uwierzytelnienia i autoryzacji dostępu do usług serwera autoryzacyjnego dla usług obsługujących raporty</w:t>
            </w:r>
            <w:r w:rsidR="008022B3">
              <w:rPr>
                <w:noProof/>
                <w:webHidden/>
              </w:rPr>
              <w:tab/>
            </w:r>
            <w:r w:rsidR="008022B3">
              <w:rPr>
                <w:noProof/>
                <w:webHidden/>
              </w:rPr>
              <w:fldChar w:fldCharType="begin"/>
            </w:r>
            <w:r w:rsidR="008022B3">
              <w:rPr>
                <w:noProof/>
                <w:webHidden/>
              </w:rPr>
              <w:instrText xml:space="preserve"> PAGEREF _Toc158113128 \h </w:instrText>
            </w:r>
            <w:r w:rsidR="008022B3">
              <w:rPr>
                <w:noProof/>
                <w:webHidden/>
              </w:rPr>
            </w:r>
            <w:r w:rsidR="008022B3">
              <w:rPr>
                <w:noProof/>
                <w:webHidden/>
              </w:rPr>
              <w:fldChar w:fldCharType="separate"/>
            </w:r>
            <w:r w:rsidR="008022B3">
              <w:rPr>
                <w:noProof/>
                <w:webHidden/>
              </w:rPr>
              <w:t>10</w:t>
            </w:r>
            <w:r w:rsidR="008022B3">
              <w:rPr>
                <w:noProof/>
                <w:webHidden/>
              </w:rPr>
              <w:fldChar w:fldCharType="end"/>
            </w:r>
          </w:hyperlink>
        </w:p>
        <w:p w:rsidR="008022B3" w:rsidRDefault="00000000" w14:paraId="67858F7A" w14:textId="7CC9BF0A">
          <w:pPr>
            <w:pStyle w:val="Spistreci2"/>
            <w:tabs>
              <w:tab w:val="left" w:pos="907"/>
              <w:tab w:val="right" w:leader="dot" w:pos="9062"/>
            </w:tabs>
            <w:rPr>
              <w:rFonts w:eastAsiaTheme="minorEastAsia"/>
              <w:noProof/>
              <w:kern w:val="2"/>
              <w:szCs w:val="22"/>
              <w:lang w:eastAsia="pl-PL"/>
              <w14:ligatures w14:val="standardContextual"/>
            </w:rPr>
          </w:pPr>
          <w:hyperlink w:history="1" w:anchor="_Toc158113129">
            <w:r w:rsidRPr="00290F59" w:rsidR="008022B3">
              <w:rPr>
                <w:rStyle w:val="Hipercze"/>
                <w:noProof/>
              </w:rPr>
              <w:t>3.5</w:t>
            </w:r>
            <w:r w:rsidR="008022B3">
              <w:rPr>
                <w:rFonts w:eastAsiaTheme="minorEastAsia"/>
                <w:noProof/>
                <w:kern w:val="2"/>
                <w:szCs w:val="22"/>
                <w:lang w:eastAsia="pl-PL"/>
                <w14:ligatures w14:val="standardContextual"/>
              </w:rPr>
              <w:tab/>
            </w:r>
            <w:r w:rsidRPr="00290F59" w:rsidR="008022B3">
              <w:rPr>
                <w:rStyle w:val="Hipercze"/>
                <w:noProof/>
              </w:rPr>
              <w:t>Przygotowanie TOKENA UWIERZYTELNIAJĄCEGO</w:t>
            </w:r>
            <w:r w:rsidR="008022B3">
              <w:rPr>
                <w:noProof/>
                <w:webHidden/>
              </w:rPr>
              <w:tab/>
            </w:r>
            <w:r w:rsidR="008022B3">
              <w:rPr>
                <w:noProof/>
                <w:webHidden/>
              </w:rPr>
              <w:fldChar w:fldCharType="begin"/>
            </w:r>
            <w:r w:rsidR="008022B3">
              <w:rPr>
                <w:noProof/>
                <w:webHidden/>
              </w:rPr>
              <w:instrText xml:space="preserve"> PAGEREF _Toc158113129 \h </w:instrText>
            </w:r>
            <w:r w:rsidR="008022B3">
              <w:rPr>
                <w:noProof/>
                <w:webHidden/>
              </w:rPr>
            </w:r>
            <w:r w:rsidR="008022B3">
              <w:rPr>
                <w:noProof/>
                <w:webHidden/>
              </w:rPr>
              <w:fldChar w:fldCharType="separate"/>
            </w:r>
            <w:r w:rsidR="008022B3">
              <w:rPr>
                <w:noProof/>
                <w:webHidden/>
              </w:rPr>
              <w:t>10</w:t>
            </w:r>
            <w:r w:rsidR="008022B3">
              <w:rPr>
                <w:noProof/>
                <w:webHidden/>
              </w:rPr>
              <w:fldChar w:fldCharType="end"/>
            </w:r>
          </w:hyperlink>
        </w:p>
        <w:p w:rsidR="008022B3" w:rsidRDefault="00000000" w14:paraId="09DE2A4B" w14:textId="68BCA9F6">
          <w:pPr>
            <w:pStyle w:val="Spistreci2"/>
            <w:tabs>
              <w:tab w:val="left" w:pos="907"/>
              <w:tab w:val="right" w:leader="dot" w:pos="9062"/>
            </w:tabs>
            <w:rPr>
              <w:rFonts w:eastAsiaTheme="minorEastAsia"/>
              <w:noProof/>
              <w:kern w:val="2"/>
              <w:szCs w:val="22"/>
              <w:lang w:eastAsia="pl-PL"/>
              <w14:ligatures w14:val="standardContextual"/>
            </w:rPr>
          </w:pPr>
          <w:hyperlink w:history="1" w:anchor="_Toc158113130">
            <w:r w:rsidRPr="00290F59" w:rsidR="008022B3">
              <w:rPr>
                <w:rStyle w:val="Hipercze"/>
                <w:noProof/>
              </w:rPr>
              <w:t>3.6</w:t>
            </w:r>
            <w:r w:rsidR="008022B3">
              <w:rPr>
                <w:rFonts w:eastAsiaTheme="minorEastAsia"/>
                <w:noProof/>
                <w:kern w:val="2"/>
                <w:szCs w:val="22"/>
                <w:lang w:eastAsia="pl-PL"/>
                <w14:ligatures w14:val="standardContextual"/>
              </w:rPr>
              <w:tab/>
            </w:r>
            <w:r w:rsidRPr="00290F59" w:rsidR="008022B3">
              <w:rPr>
                <w:rStyle w:val="Hipercze"/>
                <w:noProof/>
              </w:rPr>
              <w:t>Przygotowanie i przekazanie żądania autoryzacji</w:t>
            </w:r>
            <w:r w:rsidR="008022B3">
              <w:rPr>
                <w:noProof/>
                <w:webHidden/>
              </w:rPr>
              <w:tab/>
            </w:r>
            <w:r w:rsidR="008022B3">
              <w:rPr>
                <w:noProof/>
                <w:webHidden/>
              </w:rPr>
              <w:fldChar w:fldCharType="begin"/>
            </w:r>
            <w:r w:rsidR="008022B3">
              <w:rPr>
                <w:noProof/>
                <w:webHidden/>
              </w:rPr>
              <w:instrText xml:space="preserve"> PAGEREF _Toc158113130 \h </w:instrText>
            </w:r>
            <w:r w:rsidR="008022B3">
              <w:rPr>
                <w:noProof/>
                <w:webHidden/>
              </w:rPr>
            </w:r>
            <w:r w:rsidR="008022B3">
              <w:rPr>
                <w:noProof/>
                <w:webHidden/>
              </w:rPr>
              <w:fldChar w:fldCharType="separate"/>
            </w:r>
            <w:r w:rsidR="008022B3">
              <w:rPr>
                <w:noProof/>
                <w:webHidden/>
              </w:rPr>
              <w:t>13</w:t>
            </w:r>
            <w:r w:rsidR="008022B3">
              <w:rPr>
                <w:noProof/>
                <w:webHidden/>
              </w:rPr>
              <w:fldChar w:fldCharType="end"/>
            </w:r>
          </w:hyperlink>
        </w:p>
        <w:p w:rsidR="008022B3" w:rsidRDefault="00000000" w14:paraId="2B093319" w14:textId="4A56E866">
          <w:pPr>
            <w:pStyle w:val="Spistreci2"/>
            <w:tabs>
              <w:tab w:val="left" w:pos="907"/>
              <w:tab w:val="right" w:leader="dot" w:pos="9062"/>
            </w:tabs>
            <w:rPr>
              <w:rFonts w:eastAsiaTheme="minorEastAsia"/>
              <w:noProof/>
              <w:kern w:val="2"/>
              <w:szCs w:val="22"/>
              <w:lang w:eastAsia="pl-PL"/>
              <w14:ligatures w14:val="standardContextual"/>
            </w:rPr>
          </w:pPr>
          <w:hyperlink w:history="1" w:anchor="_Toc158113131">
            <w:r w:rsidRPr="00290F59" w:rsidR="008022B3">
              <w:rPr>
                <w:rStyle w:val="Hipercze"/>
                <w:noProof/>
              </w:rPr>
              <w:t>3.7</w:t>
            </w:r>
            <w:r w:rsidR="008022B3">
              <w:rPr>
                <w:rFonts w:eastAsiaTheme="minorEastAsia"/>
                <w:noProof/>
                <w:kern w:val="2"/>
                <w:szCs w:val="22"/>
                <w:lang w:eastAsia="pl-PL"/>
                <w14:ligatures w14:val="standardContextual"/>
              </w:rPr>
              <w:tab/>
            </w:r>
            <w:r w:rsidRPr="00290F59" w:rsidR="008022B3">
              <w:rPr>
                <w:rStyle w:val="Hipercze"/>
                <w:noProof/>
              </w:rPr>
              <w:t>Komunikaty błędów uwierzytelnienia i autoryzacji</w:t>
            </w:r>
            <w:r w:rsidR="008022B3">
              <w:rPr>
                <w:noProof/>
                <w:webHidden/>
              </w:rPr>
              <w:tab/>
            </w:r>
            <w:r w:rsidR="008022B3">
              <w:rPr>
                <w:noProof/>
                <w:webHidden/>
              </w:rPr>
              <w:fldChar w:fldCharType="begin"/>
            </w:r>
            <w:r w:rsidR="008022B3">
              <w:rPr>
                <w:noProof/>
                <w:webHidden/>
              </w:rPr>
              <w:instrText xml:space="preserve"> PAGEREF _Toc158113131 \h </w:instrText>
            </w:r>
            <w:r w:rsidR="008022B3">
              <w:rPr>
                <w:noProof/>
                <w:webHidden/>
              </w:rPr>
            </w:r>
            <w:r w:rsidR="008022B3">
              <w:rPr>
                <w:noProof/>
                <w:webHidden/>
              </w:rPr>
              <w:fldChar w:fldCharType="separate"/>
            </w:r>
            <w:r w:rsidR="008022B3">
              <w:rPr>
                <w:noProof/>
                <w:webHidden/>
              </w:rPr>
              <w:t>14</w:t>
            </w:r>
            <w:r w:rsidR="008022B3">
              <w:rPr>
                <w:noProof/>
                <w:webHidden/>
              </w:rPr>
              <w:fldChar w:fldCharType="end"/>
            </w:r>
          </w:hyperlink>
        </w:p>
        <w:p w:rsidR="008022B3" w:rsidRDefault="00000000" w14:paraId="1AFA143C" w14:textId="4E16790D">
          <w:pPr>
            <w:pStyle w:val="Spistreci1"/>
            <w:rPr>
              <w:rFonts w:eastAsiaTheme="minorEastAsia"/>
              <w:b w:val="0"/>
              <w:noProof/>
              <w:kern w:val="2"/>
              <w:szCs w:val="22"/>
              <w:lang w:eastAsia="pl-PL"/>
              <w14:ligatures w14:val="standardContextual"/>
            </w:rPr>
          </w:pPr>
          <w:hyperlink w:history="1" w:anchor="_Toc158113132">
            <w:r w:rsidRPr="00290F59" w:rsidR="008022B3">
              <w:rPr>
                <w:rStyle w:val="Hipercze"/>
                <w:noProof/>
              </w:rPr>
              <w:t>4</w:t>
            </w:r>
            <w:r w:rsidR="008022B3">
              <w:rPr>
                <w:rFonts w:eastAsiaTheme="minorEastAsia"/>
                <w:b w:val="0"/>
                <w:noProof/>
                <w:kern w:val="2"/>
                <w:szCs w:val="22"/>
                <w:lang w:eastAsia="pl-PL"/>
                <w14:ligatures w14:val="standardContextual"/>
              </w:rPr>
              <w:tab/>
            </w:r>
            <w:r w:rsidRPr="00290F59" w:rsidR="008022B3">
              <w:rPr>
                <w:rStyle w:val="Hipercze"/>
                <w:noProof/>
              </w:rPr>
              <w:t>Opis usług do pobierania raportów</w:t>
            </w:r>
            <w:r w:rsidR="008022B3">
              <w:rPr>
                <w:noProof/>
                <w:webHidden/>
              </w:rPr>
              <w:tab/>
            </w:r>
            <w:r w:rsidR="008022B3">
              <w:rPr>
                <w:noProof/>
                <w:webHidden/>
              </w:rPr>
              <w:fldChar w:fldCharType="begin"/>
            </w:r>
            <w:r w:rsidR="008022B3">
              <w:rPr>
                <w:noProof/>
                <w:webHidden/>
              </w:rPr>
              <w:instrText xml:space="preserve"> PAGEREF _Toc158113132 \h </w:instrText>
            </w:r>
            <w:r w:rsidR="008022B3">
              <w:rPr>
                <w:noProof/>
                <w:webHidden/>
              </w:rPr>
            </w:r>
            <w:r w:rsidR="008022B3">
              <w:rPr>
                <w:noProof/>
                <w:webHidden/>
              </w:rPr>
              <w:fldChar w:fldCharType="separate"/>
            </w:r>
            <w:r w:rsidR="008022B3">
              <w:rPr>
                <w:noProof/>
                <w:webHidden/>
              </w:rPr>
              <w:t>15</w:t>
            </w:r>
            <w:r w:rsidR="008022B3">
              <w:rPr>
                <w:noProof/>
                <w:webHidden/>
              </w:rPr>
              <w:fldChar w:fldCharType="end"/>
            </w:r>
          </w:hyperlink>
        </w:p>
        <w:p w:rsidR="008022B3" w:rsidRDefault="00000000" w14:paraId="06E70696" w14:textId="6BB25932">
          <w:pPr>
            <w:pStyle w:val="Spistreci2"/>
            <w:tabs>
              <w:tab w:val="left" w:pos="907"/>
              <w:tab w:val="right" w:leader="dot" w:pos="9062"/>
            </w:tabs>
            <w:rPr>
              <w:rFonts w:eastAsiaTheme="minorEastAsia"/>
              <w:noProof/>
              <w:kern w:val="2"/>
              <w:szCs w:val="22"/>
              <w:lang w:eastAsia="pl-PL"/>
              <w14:ligatures w14:val="standardContextual"/>
            </w:rPr>
          </w:pPr>
          <w:hyperlink w:history="1" w:anchor="_Toc158113133">
            <w:r w:rsidRPr="00290F59" w:rsidR="008022B3">
              <w:rPr>
                <w:rStyle w:val="Hipercze"/>
                <w:noProof/>
              </w:rPr>
              <w:t>4.1</w:t>
            </w:r>
            <w:r w:rsidR="008022B3">
              <w:rPr>
                <w:rFonts w:eastAsiaTheme="minorEastAsia"/>
                <w:noProof/>
                <w:kern w:val="2"/>
                <w:szCs w:val="22"/>
                <w:lang w:eastAsia="pl-PL"/>
                <w14:ligatures w14:val="standardContextual"/>
              </w:rPr>
              <w:tab/>
            </w:r>
            <w:r w:rsidRPr="00290F59" w:rsidR="008022B3">
              <w:rPr>
                <w:rStyle w:val="Hipercze"/>
                <w:noProof/>
              </w:rPr>
              <w:t>Scenariusz wywołania operacji</w:t>
            </w:r>
            <w:r w:rsidR="008022B3">
              <w:rPr>
                <w:noProof/>
                <w:webHidden/>
              </w:rPr>
              <w:tab/>
            </w:r>
            <w:r w:rsidR="008022B3">
              <w:rPr>
                <w:noProof/>
                <w:webHidden/>
              </w:rPr>
              <w:fldChar w:fldCharType="begin"/>
            </w:r>
            <w:r w:rsidR="008022B3">
              <w:rPr>
                <w:noProof/>
                <w:webHidden/>
              </w:rPr>
              <w:instrText xml:space="preserve"> PAGEREF _Toc158113133 \h </w:instrText>
            </w:r>
            <w:r w:rsidR="008022B3">
              <w:rPr>
                <w:noProof/>
                <w:webHidden/>
              </w:rPr>
            </w:r>
            <w:r w:rsidR="008022B3">
              <w:rPr>
                <w:noProof/>
                <w:webHidden/>
              </w:rPr>
              <w:fldChar w:fldCharType="separate"/>
            </w:r>
            <w:r w:rsidR="008022B3">
              <w:rPr>
                <w:noProof/>
                <w:webHidden/>
              </w:rPr>
              <w:t>15</w:t>
            </w:r>
            <w:r w:rsidR="008022B3">
              <w:rPr>
                <w:noProof/>
                <w:webHidden/>
              </w:rPr>
              <w:fldChar w:fldCharType="end"/>
            </w:r>
          </w:hyperlink>
        </w:p>
        <w:p w:rsidR="008022B3" w:rsidRDefault="00000000" w14:paraId="67F4523A" w14:textId="0E51FDDF">
          <w:pPr>
            <w:pStyle w:val="Spistreci2"/>
            <w:tabs>
              <w:tab w:val="left" w:pos="907"/>
              <w:tab w:val="right" w:leader="dot" w:pos="9062"/>
            </w:tabs>
            <w:rPr>
              <w:rFonts w:eastAsiaTheme="minorEastAsia"/>
              <w:noProof/>
              <w:kern w:val="2"/>
              <w:szCs w:val="22"/>
              <w:lang w:eastAsia="pl-PL"/>
              <w14:ligatures w14:val="standardContextual"/>
            </w:rPr>
          </w:pPr>
          <w:hyperlink w:history="1" w:anchor="_Toc158113134">
            <w:r w:rsidRPr="00290F59" w:rsidR="008022B3">
              <w:rPr>
                <w:rStyle w:val="Hipercze"/>
                <w:noProof/>
              </w:rPr>
              <w:t>4.2</w:t>
            </w:r>
            <w:r w:rsidR="008022B3">
              <w:rPr>
                <w:rFonts w:eastAsiaTheme="minorEastAsia"/>
                <w:noProof/>
                <w:kern w:val="2"/>
                <w:szCs w:val="22"/>
                <w:lang w:eastAsia="pl-PL"/>
                <w14:ligatures w14:val="standardContextual"/>
              </w:rPr>
              <w:tab/>
            </w:r>
            <w:r w:rsidRPr="00290F59" w:rsidR="008022B3">
              <w:rPr>
                <w:rStyle w:val="Hipercze"/>
                <w:noProof/>
              </w:rPr>
              <w:t>Wykaz operacji</w:t>
            </w:r>
            <w:r w:rsidR="008022B3">
              <w:rPr>
                <w:noProof/>
                <w:webHidden/>
              </w:rPr>
              <w:tab/>
            </w:r>
            <w:r w:rsidR="008022B3">
              <w:rPr>
                <w:noProof/>
                <w:webHidden/>
              </w:rPr>
              <w:fldChar w:fldCharType="begin"/>
            </w:r>
            <w:r w:rsidR="008022B3">
              <w:rPr>
                <w:noProof/>
                <w:webHidden/>
              </w:rPr>
              <w:instrText xml:space="preserve"> PAGEREF _Toc158113134 \h </w:instrText>
            </w:r>
            <w:r w:rsidR="008022B3">
              <w:rPr>
                <w:noProof/>
                <w:webHidden/>
              </w:rPr>
            </w:r>
            <w:r w:rsidR="008022B3">
              <w:rPr>
                <w:noProof/>
                <w:webHidden/>
              </w:rPr>
              <w:fldChar w:fldCharType="separate"/>
            </w:r>
            <w:r w:rsidR="008022B3">
              <w:rPr>
                <w:noProof/>
                <w:webHidden/>
              </w:rPr>
              <w:t>16</w:t>
            </w:r>
            <w:r w:rsidR="008022B3">
              <w:rPr>
                <w:noProof/>
                <w:webHidden/>
              </w:rPr>
              <w:fldChar w:fldCharType="end"/>
            </w:r>
          </w:hyperlink>
        </w:p>
        <w:p w:rsidR="008022B3" w:rsidRDefault="00000000" w14:paraId="23035B94" w14:textId="4B8828FF">
          <w:pPr>
            <w:pStyle w:val="Spistreci2"/>
            <w:tabs>
              <w:tab w:val="left" w:pos="907"/>
              <w:tab w:val="right" w:leader="dot" w:pos="9062"/>
            </w:tabs>
            <w:rPr>
              <w:rFonts w:eastAsiaTheme="minorEastAsia"/>
              <w:noProof/>
              <w:kern w:val="2"/>
              <w:szCs w:val="22"/>
              <w:lang w:eastAsia="pl-PL"/>
              <w14:ligatures w14:val="standardContextual"/>
            </w:rPr>
          </w:pPr>
          <w:hyperlink w:history="1" w:anchor="_Toc158113135">
            <w:r w:rsidRPr="00290F59" w:rsidR="008022B3">
              <w:rPr>
                <w:rStyle w:val="Hipercze"/>
                <w:noProof/>
              </w:rPr>
              <w:t>4.3</w:t>
            </w:r>
            <w:r w:rsidR="008022B3">
              <w:rPr>
                <w:rFonts w:eastAsiaTheme="minorEastAsia"/>
                <w:noProof/>
                <w:kern w:val="2"/>
                <w:szCs w:val="22"/>
                <w:lang w:eastAsia="pl-PL"/>
                <w14:ligatures w14:val="standardContextual"/>
              </w:rPr>
              <w:tab/>
            </w:r>
            <w:r w:rsidRPr="00290F59" w:rsidR="008022B3">
              <w:rPr>
                <w:rStyle w:val="Hipercze"/>
                <w:noProof/>
              </w:rPr>
              <w:t>Operacja pobrania tokena dostępowego</w:t>
            </w:r>
            <w:r w:rsidR="008022B3">
              <w:rPr>
                <w:noProof/>
                <w:webHidden/>
              </w:rPr>
              <w:tab/>
            </w:r>
            <w:r w:rsidR="008022B3">
              <w:rPr>
                <w:noProof/>
                <w:webHidden/>
              </w:rPr>
              <w:fldChar w:fldCharType="begin"/>
            </w:r>
            <w:r w:rsidR="008022B3">
              <w:rPr>
                <w:noProof/>
                <w:webHidden/>
              </w:rPr>
              <w:instrText xml:space="preserve"> PAGEREF _Toc158113135 \h </w:instrText>
            </w:r>
            <w:r w:rsidR="008022B3">
              <w:rPr>
                <w:noProof/>
                <w:webHidden/>
              </w:rPr>
            </w:r>
            <w:r w:rsidR="008022B3">
              <w:rPr>
                <w:noProof/>
                <w:webHidden/>
              </w:rPr>
              <w:fldChar w:fldCharType="separate"/>
            </w:r>
            <w:r w:rsidR="008022B3">
              <w:rPr>
                <w:noProof/>
                <w:webHidden/>
              </w:rPr>
              <w:t>16</w:t>
            </w:r>
            <w:r w:rsidR="008022B3">
              <w:rPr>
                <w:noProof/>
                <w:webHidden/>
              </w:rPr>
              <w:fldChar w:fldCharType="end"/>
            </w:r>
          </w:hyperlink>
        </w:p>
        <w:p w:rsidR="008022B3" w:rsidRDefault="00000000" w14:paraId="52DD14CE" w14:textId="1F0BE376">
          <w:pPr>
            <w:pStyle w:val="Spistreci2"/>
            <w:tabs>
              <w:tab w:val="left" w:pos="907"/>
              <w:tab w:val="right" w:leader="dot" w:pos="9062"/>
            </w:tabs>
            <w:rPr>
              <w:rFonts w:eastAsiaTheme="minorEastAsia"/>
              <w:noProof/>
              <w:kern w:val="2"/>
              <w:szCs w:val="22"/>
              <w:lang w:eastAsia="pl-PL"/>
              <w14:ligatures w14:val="standardContextual"/>
            </w:rPr>
          </w:pPr>
          <w:hyperlink w:history="1" w:anchor="_Toc158113136">
            <w:r w:rsidRPr="00290F59" w:rsidR="008022B3">
              <w:rPr>
                <w:rStyle w:val="Hipercze"/>
                <w:noProof/>
              </w:rPr>
              <w:t>4.4</w:t>
            </w:r>
            <w:r w:rsidR="008022B3">
              <w:rPr>
                <w:rFonts w:eastAsiaTheme="minorEastAsia"/>
                <w:noProof/>
                <w:kern w:val="2"/>
                <w:szCs w:val="22"/>
                <w:lang w:eastAsia="pl-PL"/>
                <w14:ligatures w14:val="standardContextual"/>
              </w:rPr>
              <w:tab/>
            </w:r>
            <w:r w:rsidRPr="00290F59" w:rsidR="008022B3">
              <w:rPr>
                <w:rStyle w:val="Hipercze"/>
                <w:noProof/>
              </w:rPr>
              <w:t>Operacja pobrania obiektu wynikowego po identyfikatorze generacji</w:t>
            </w:r>
            <w:r w:rsidR="008022B3">
              <w:rPr>
                <w:noProof/>
                <w:webHidden/>
              </w:rPr>
              <w:tab/>
            </w:r>
            <w:r w:rsidR="008022B3">
              <w:rPr>
                <w:noProof/>
                <w:webHidden/>
              </w:rPr>
              <w:fldChar w:fldCharType="begin"/>
            </w:r>
            <w:r w:rsidR="008022B3">
              <w:rPr>
                <w:noProof/>
                <w:webHidden/>
              </w:rPr>
              <w:instrText xml:space="preserve"> PAGEREF _Toc158113136 \h </w:instrText>
            </w:r>
            <w:r w:rsidR="008022B3">
              <w:rPr>
                <w:noProof/>
                <w:webHidden/>
              </w:rPr>
            </w:r>
            <w:r w:rsidR="008022B3">
              <w:rPr>
                <w:noProof/>
                <w:webHidden/>
              </w:rPr>
              <w:fldChar w:fldCharType="separate"/>
            </w:r>
            <w:r w:rsidR="008022B3">
              <w:rPr>
                <w:noProof/>
                <w:webHidden/>
              </w:rPr>
              <w:t>18</w:t>
            </w:r>
            <w:r w:rsidR="008022B3">
              <w:rPr>
                <w:noProof/>
                <w:webHidden/>
              </w:rPr>
              <w:fldChar w:fldCharType="end"/>
            </w:r>
          </w:hyperlink>
        </w:p>
        <w:p w:rsidR="008022B3" w:rsidRDefault="00000000" w14:paraId="06740D17" w14:textId="1DD895EC">
          <w:pPr>
            <w:pStyle w:val="Spistreci2"/>
            <w:tabs>
              <w:tab w:val="left" w:pos="907"/>
              <w:tab w:val="right" w:leader="dot" w:pos="9062"/>
            </w:tabs>
            <w:rPr>
              <w:rFonts w:eastAsiaTheme="minorEastAsia"/>
              <w:noProof/>
              <w:kern w:val="2"/>
              <w:szCs w:val="22"/>
              <w:lang w:eastAsia="pl-PL"/>
              <w14:ligatures w14:val="standardContextual"/>
            </w:rPr>
          </w:pPr>
          <w:hyperlink w:history="1" w:anchor="_Toc158113137">
            <w:r w:rsidRPr="00290F59" w:rsidR="008022B3">
              <w:rPr>
                <w:rStyle w:val="Hipercze"/>
                <w:noProof/>
              </w:rPr>
              <w:t>4.5</w:t>
            </w:r>
            <w:r w:rsidR="008022B3">
              <w:rPr>
                <w:rFonts w:eastAsiaTheme="minorEastAsia"/>
                <w:noProof/>
                <w:kern w:val="2"/>
                <w:szCs w:val="22"/>
                <w:lang w:eastAsia="pl-PL"/>
                <w14:ligatures w14:val="standardContextual"/>
              </w:rPr>
              <w:tab/>
            </w:r>
            <w:r w:rsidRPr="00290F59" w:rsidR="008022B3">
              <w:rPr>
                <w:rStyle w:val="Hipercze"/>
                <w:noProof/>
              </w:rPr>
              <w:t>Operacja pobrania statusu wszystkich generacji użytkownika z ostatnich 7 dni</w:t>
            </w:r>
            <w:r w:rsidR="008022B3">
              <w:rPr>
                <w:noProof/>
                <w:webHidden/>
              </w:rPr>
              <w:tab/>
            </w:r>
            <w:r w:rsidR="008022B3">
              <w:rPr>
                <w:noProof/>
                <w:webHidden/>
              </w:rPr>
              <w:fldChar w:fldCharType="begin"/>
            </w:r>
            <w:r w:rsidR="008022B3">
              <w:rPr>
                <w:noProof/>
                <w:webHidden/>
              </w:rPr>
              <w:instrText xml:space="preserve"> PAGEREF _Toc158113137 \h </w:instrText>
            </w:r>
            <w:r w:rsidR="008022B3">
              <w:rPr>
                <w:noProof/>
                <w:webHidden/>
              </w:rPr>
            </w:r>
            <w:r w:rsidR="008022B3">
              <w:rPr>
                <w:noProof/>
                <w:webHidden/>
              </w:rPr>
              <w:fldChar w:fldCharType="separate"/>
            </w:r>
            <w:r w:rsidR="008022B3">
              <w:rPr>
                <w:noProof/>
                <w:webHidden/>
              </w:rPr>
              <w:t>20</w:t>
            </w:r>
            <w:r w:rsidR="008022B3">
              <w:rPr>
                <w:noProof/>
                <w:webHidden/>
              </w:rPr>
              <w:fldChar w:fldCharType="end"/>
            </w:r>
          </w:hyperlink>
        </w:p>
        <w:p w:rsidR="008022B3" w:rsidRDefault="00000000" w14:paraId="2D26CE33" w14:textId="1EDA6019">
          <w:pPr>
            <w:pStyle w:val="Spistreci2"/>
            <w:tabs>
              <w:tab w:val="left" w:pos="907"/>
              <w:tab w:val="right" w:leader="dot" w:pos="9062"/>
            </w:tabs>
            <w:rPr>
              <w:rFonts w:eastAsiaTheme="minorEastAsia"/>
              <w:noProof/>
              <w:kern w:val="2"/>
              <w:szCs w:val="22"/>
              <w:lang w:eastAsia="pl-PL"/>
              <w14:ligatures w14:val="standardContextual"/>
            </w:rPr>
          </w:pPr>
          <w:hyperlink w:history="1" w:anchor="_Toc158113138">
            <w:r w:rsidRPr="00290F59" w:rsidR="008022B3">
              <w:rPr>
                <w:rStyle w:val="Hipercze"/>
                <w:noProof/>
              </w:rPr>
              <w:t>4.6</w:t>
            </w:r>
            <w:r w:rsidR="008022B3">
              <w:rPr>
                <w:rFonts w:eastAsiaTheme="minorEastAsia"/>
                <w:noProof/>
                <w:kern w:val="2"/>
                <w:szCs w:val="22"/>
                <w:lang w:eastAsia="pl-PL"/>
                <w14:ligatures w14:val="standardContextual"/>
              </w:rPr>
              <w:tab/>
            </w:r>
            <w:r w:rsidRPr="00290F59" w:rsidR="008022B3">
              <w:rPr>
                <w:rStyle w:val="Hipercze"/>
                <w:noProof/>
              </w:rPr>
              <w:t>Operacja pobrania statusu wszystkich generacji użytkownika z ostatniego roku</w:t>
            </w:r>
            <w:r w:rsidR="008022B3">
              <w:rPr>
                <w:noProof/>
                <w:webHidden/>
              </w:rPr>
              <w:tab/>
            </w:r>
            <w:r w:rsidR="008022B3">
              <w:rPr>
                <w:noProof/>
                <w:webHidden/>
              </w:rPr>
              <w:fldChar w:fldCharType="begin"/>
            </w:r>
            <w:r w:rsidR="008022B3">
              <w:rPr>
                <w:noProof/>
                <w:webHidden/>
              </w:rPr>
              <w:instrText xml:space="preserve"> PAGEREF _Toc158113138 \h </w:instrText>
            </w:r>
            <w:r w:rsidR="008022B3">
              <w:rPr>
                <w:noProof/>
                <w:webHidden/>
              </w:rPr>
            </w:r>
            <w:r w:rsidR="008022B3">
              <w:rPr>
                <w:noProof/>
                <w:webHidden/>
              </w:rPr>
              <w:fldChar w:fldCharType="separate"/>
            </w:r>
            <w:r w:rsidR="008022B3">
              <w:rPr>
                <w:noProof/>
                <w:webHidden/>
              </w:rPr>
              <w:t>22</w:t>
            </w:r>
            <w:r w:rsidR="008022B3">
              <w:rPr>
                <w:noProof/>
                <w:webHidden/>
              </w:rPr>
              <w:fldChar w:fldCharType="end"/>
            </w:r>
          </w:hyperlink>
        </w:p>
        <w:p w:rsidR="008022B3" w:rsidRDefault="00000000" w14:paraId="44C13FC3" w14:textId="5E721052">
          <w:pPr>
            <w:pStyle w:val="Spistreci2"/>
            <w:tabs>
              <w:tab w:val="left" w:pos="907"/>
              <w:tab w:val="right" w:leader="dot" w:pos="9062"/>
            </w:tabs>
            <w:rPr>
              <w:rFonts w:eastAsiaTheme="minorEastAsia"/>
              <w:noProof/>
              <w:kern w:val="2"/>
              <w:szCs w:val="22"/>
              <w:lang w:eastAsia="pl-PL"/>
              <w14:ligatures w14:val="standardContextual"/>
            </w:rPr>
          </w:pPr>
          <w:hyperlink w:history="1" w:anchor="_Toc158113139">
            <w:r w:rsidRPr="00290F59" w:rsidR="008022B3">
              <w:rPr>
                <w:rStyle w:val="Hipercze"/>
                <w:noProof/>
              </w:rPr>
              <w:t>4.7</w:t>
            </w:r>
            <w:r w:rsidR="008022B3">
              <w:rPr>
                <w:rFonts w:eastAsiaTheme="minorEastAsia"/>
                <w:noProof/>
                <w:kern w:val="2"/>
                <w:szCs w:val="22"/>
                <w:lang w:eastAsia="pl-PL"/>
                <w14:ligatures w14:val="standardContextual"/>
              </w:rPr>
              <w:tab/>
            </w:r>
            <w:r w:rsidRPr="00290F59" w:rsidR="008022B3">
              <w:rPr>
                <w:rStyle w:val="Hipercze"/>
                <w:noProof/>
              </w:rPr>
              <w:t>Operacja zlecenia generacji obiektu wynikowego</w:t>
            </w:r>
            <w:r w:rsidR="008022B3">
              <w:rPr>
                <w:noProof/>
                <w:webHidden/>
              </w:rPr>
              <w:tab/>
            </w:r>
            <w:r w:rsidR="008022B3">
              <w:rPr>
                <w:noProof/>
                <w:webHidden/>
              </w:rPr>
              <w:fldChar w:fldCharType="begin"/>
            </w:r>
            <w:r w:rsidR="008022B3">
              <w:rPr>
                <w:noProof/>
                <w:webHidden/>
              </w:rPr>
              <w:instrText xml:space="preserve"> PAGEREF _Toc158113139 \h </w:instrText>
            </w:r>
            <w:r w:rsidR="008022B3">
              <w:rPr>
                <w:noProof/>
                <w:webHidden/>
              </w:rPr>
            </w:r>
            <w:r w:rsidR="008022B3">
              <w:rPr>
                <w:noProof/>
                <w:webHidden/>
              </w:rPr>
              <w:fldChar w:fldCharType="separate"/>
            </w:r>
            <w:r w:rsidR="008022B3">
              <w:rPr>
                <w:noProof/>
                <w:webHidden/>
              </w:rPr>
              <w:t>24</w:t>
            </w:r>
            <w:r w:rsidR="008022B3">
              <w:rPr>
                <w:noProof/>
                <w:webHidden/>
              </w:rPr>
              <w:fldChar w:fldCharType="end"/>
            </w:r>
          </w:hyperlink>
        </w:p>
        <w:p w:rsidR="008022B3" w:rsidRDefault="00000000" w14:paraId="44B7EF63" w14:textId="45B93EE9">
          <w:pPr>
            <w:pStyle w:val="Spistreci2"/>
            <w:tabs>
              <w:tab w:val="left" w:pos="907"/>
              <w:tab w:val="right" w:leader="dot" w:pos="9062"/>
            </w:tabs>
            <w:rPr>
              <w:rFonts w:eastAsiaTheme="minorEastAsia"/>
              <w:noProof/>
              <w:kern w:val="2"/>
              <w:szCs w:val="22"/>
              <w:lang w:eastAsia="pl-PL"/>
              <w14:ligatures w14:val="standardContextual"/>
            </w:rPr>
          </w:pPr>
          <w:hyperlink w:history="1" w:anchor="_Toc158113140">
            <w:r w:rsidRPr="00290F59" w:rsidR="008022B3">
              <w:rPr>
                <w:rStyle w:val="Hipercze"/>
                <w:noProof/>
              </w:rPr>
              <w:t>4.8</w:t>
            </w:r>
            <w:r w:rsidR="008022B3">
              <w:rPr>
                <w:rFonts w:eastAsiaTheme="minorEastAsia"/>
                <w:noProof/>
                <w:kern w:val="2"/>
                <w:szCs w:val="22"/>
                <w:lang w:eastAsia="pl-PL"/>
                <w14:ligatures w14:val="standardContextual"/>
              </w:rPr>
              <w:tab/>
            </w:r>
            <w:r w:rsidRPr="00290F59" w:rsidR="008022B3">
              <w:rPr>
                <w:rStyle w:val="Hipercze"/>
                <w:noProof/>
              </w:rPr>
              <w:t>Operacja pobrania katalogu raportów</w:t>
            </w:r>
            <w:r w:rsidR="008022B3">
              <w:rPr>
                <w:noProof/>
                <w:webHidden/>
              </w:rPr>
              <w:tab/>
            </w:r>
            <w:r w:rsidR="008022B3">
              <w:rPr>
                <w:noProof/>
                <w:webHidden/>
              </w:rPr>
              <w:fldChar w:fldCharType="begin"/>
            </w:r>
            <w:r w:rsidR="008022B3">
              <w:rPr>
                <w:noProof/>
                <w:webHidden/>
              </w:rPr>
              <w:instrText xml:space="preserve"> PAGEREF _Toc158113140 \h </w:instrText>
            </w:r>
            <w:r w:rsidR="008022B3">
              <w:rPr>
                <w:noProof/>
                <w:webHidden/>
              </w:rPr>
            </w:r>
            <w:r w:rsidR="008022B3">
              <w:rPr>
                <w:noProof/>
                <w:webHidden/>
              </w:rPr>
              <w:fldChar w:fldCharType="separate"/>
            </w:r>
            <w:r w:rsidR="008022B3">
              <w:rPr>
                <w:noProof/>
                <w:webHidden/>
              </w:rPr>
              <w:t>27</w:t>
            </w:r>
            <w:r w:rsidR="008022B3">
              <w:rPr>
                <w:noProof/>
                <w:webHidden/>
              </w:rPr>
              <w:fldChar w:fldCharType="end"/>
            </w:r>
          </w:hyperlink>
        </w:p>
        <w:p w:rsidR="008022B3" w:rsidRDefault="00000000" w14:paraId="5F6770BF" w14:textId="769E9B33">
          <w:pPr>
            <w:pStyle w:val="Spistreci1"/>
            <w:rPr>
              <w:rFonts w:eastAsiaTheme="minorEastAsia"/>
              <w:b w:val="0"/>
              <w:noProof/>
              <w:kern w:val="2"/>
              <w:szCs w:val="22"/>
              <w:lang w:eastAsia="pl-PL"/>
              <w14:ligatures w14:val="standardContextual"/>
            </w:rPr>
          </w:pPr>
          <w:hyperlink w:history="1" w:anchor="_Toc158113141">
            <w:r w:rsidRPr="00290F59" w:rsidR="008022B3">
              <w:rPr>
                <w:rStyle w:val="Hipercze"/>
                <w:noProof/>
              </w:rPr>
              <w:t>5</w:t>
            </w:r>
            <w:r w:rsidR="008022B3">
              <w:rPr>
                <w:rFonts w:eastAsiaTheme="minorEastAsia"/>
                <w:b w:val="0"/>
                <w:noProof/>
                <w:kern w:val="2"/>
                <w:szCs w:val="22"/>
                <w:lang w:eastAsia="pl-PL"/>
                <w14:ligatures w14:val="standardContextual"/>
              </w:rPr>
              <w:tab/>
            </w:r>
            <w:r w:rsidRPr="00290F59" w:rsidR="008022B3">
              <w:rPr>
                <w:rStyle w:val="Hipercze"/>
                <w:noProof/>
              </w:rPr>
              <w:t>Słowniki</w:t>
            </w:r>
            <w:r w:rsidR="008022B3">
              <w:rPr>
                <w:noProof/>
                <w:webHidden/>
              </w:rPr>
              <w:tab/>
            </w:r>
            <w:r w:rsidR="008022B3">
              <w:rPr>
                <w:noProof/>
                <w:webHidden/>
              </w:rPr>
              <w:fldChar w:fldCharType="begin"/>
            </w:r>
            <w:r w:rsidR="008022B3">
              <w:rPr>
                <w:noProof/>
                <w:webHidden/>
              </w:rPr>
              <w:instrText xml:space="preserve"> PAGEREF _Toc158113141 \h </w:instrText>
            </w:r>
            <w:r w:rsidR="008022B3">
              <w:rPr>
                <w:noProof/>
                <w:webHidden/>
              </w:rPr>
            </w:r>
            <w:r w:rsidR="008022B3">
              <w:rPr>
                <w:noProof/>
                <w:webHidden/>
              </w:rPr>
              <w:fldChar w:fldCharType="separate"/>
            </w:r>
            <w:r w:rsidR="008022B3">
              <w:rPr>
                <w:noProof/>
                <w:webHidden/>
              </w:rPr>
              <w:t>31</w:t>
            </w:r>
            <w:r w:rsidR="008022B3">
              <w:rPr>
                <w:noProof/>
                <w:webHidden/>
              </w:rPr>
              <w:fldChar w:fldCharType="end"/>
            </w:r>
          </w:hyperlink>
        </w:p>
        <w:p w:rsidR="008022B3" w:rsidRDefault="00000000" w14:paraId="1E5D29AD" w14:textId="2F04BF3E">
          <w:pPr>
            <w:pStyle w:val="Spistreci2"/>
            <w:tabs>
              <w:tab w:val="left" w:pos="907"/>
              <w:tab w:val="right" w:leader="dot" w:pos="9062"/>
            </w:tabs>
            <w:rPr>
              <w:rFonts w:eastAsiaTheme="minorEastAsia"/>
              <w:noProof/>
              <w:kern w:val="2"/>
              <w:szCs w:val="22"/>
              <w:lang w:eastAsia="pl-PL"/>
              <w14:ligatures w14:val="standardContextual"/>
            </w:rPr>
          </w:pPr>
          <w:hyperlink w:history="1" w:anchor="_Toc158113142">
            <w:r w:rsidRPr="00290F59" w:rsidR="008022B3">
              <w:rPr>
                <w:rStyle w:val="Hipercze"/>
                <w:noProof/>
              </w:rPr>
              <w:t>5.1</w:t>
            </w:r>
            <w:r w:rsidR="008022B3">
              <w:rPr>
                <w:rFonts w:eastAsiaTheme="minorEastAsia"/>
                <w:noProof/>
                <w:kern w:val="2"/>
                <w:szCs w:val="22"/>
                <w:lang w:eastAsia="pl-PL"/>
                <w14:ligatures w14:val="standardContextual"/>
              </w:rPr>
              <w:tab/>
            </w:r>
            <w:r w:rsidRPr="00290F59" w:rsidR="008022B3">
              <w:rPr>
                <w:rStyle w:val="Hipercze"/>
                <w:noProof/>
              </w:rPr>
              <w:t>Słownik Kategoria parametrów</w:t>
            </w:r>
            <w:r w:rsidR="008022B3">
              <w:rPr>
                <w:noProof/>
                <w:webHidden/>
              </w:rPr>
              <w:tab/>
            </w:r>
            <w:r w:rsidR="008022B3">
              <w:rPr>
                <w:noProof/>
                <w:webHidden/>
              </w:rPr>
              <w:fldChar w:fldCharType="begin"/>
            </w:r>
            <w:r w:rsidR="008022B3">
              <w:rPr>
                <w:noProof/>
                <w:webHidden/>
              </w:rPr>
              <w:instrText xml:space="preserve"> PAGEREF _Toc158113142 \h </w:instrText>
            </w:r>
            <w:r w:rsidR="008022B3">
              <w:rPr>
                <w:noProof/>
                <w:webHidden/>
              </w:rPr>
            </w:r>
            <w:r w:rsidR="008022B3">
              <w:rPr>
                <w:noProof/>
                <w:webHidden/>
              </w:rPr>
              <w:fldChar w:fldCharType="separate"/>
            </w:r>
            <w:r w:rsidR="008022B3">
              <w:rPr>
                <w:noProof/>
                <w:webHidden/>
              </w:rPr>
              <w:t>31</w:t>
            </w:r>
            <w:r w:rsidR="008022B3">
              <w:rPr>
                <w:noProof/>
                <w:webHidden/>
              </w:rPr>
              <w:fldChar w:fldCharType="end"/>
            </w:r>
          </w:hyperlink>
        </w:p>
        <w:p w:rsidR="008022B3" w:rsidRDefault="00000000" w14:paraId="7714A6F7" w14:textId="483035D9">
          <w:pPr>
            <w:pStyle w:val="Spistreci2"/>
            <w:tabs>
              <w:tab w:val="left" w:pos="907"/>
              <w:tab w:val="right" w:leader="dot" w:pos="9062"/>
            </w:tabs>
            <w:rPr>
              <w:rFonts w:eastAsiaTheme="minorEastAsia"/>
              <w:noProof/>
              <w:kern w:val="2"/>
              <w:szCs w:val="22"/>
              <w:lang w:eastAsia="pl-PL"/>
              <w14:ligatures w14:val="standardContextual"/>
            </w:rPr>
          </w:pPr>
          <w:hyperlink w:history="1" w:anchor="_Toc158113143">
            <w:r w:rsidRPr="00290F59" w:rsidR="008022B3">
              <w:rPr>
                <w:rStyle w:val="Hipercze"/>
                <w:noProof/>
              </w:rPr>
              <w:t>5.2</w:t>
            </w:r>
            <w:r w:rsidR="008022B3">
              <w:rPr>
                <w:rFonts w:eastAsiaTheme="minorEastAsia"/>
                <w:noProof/>
                <w:kern w:val="2"/>
                <w:szCs w:val="22"/>
                <w:lang w:eastAsia="pl-PL"/>
                <w14:ligatures w14:val="standardContextual"/>
              </w:rPr>
              <w:tab/>
            </w:r>
            <w:r w:rsidRPr="00290F59" w:rsidR="008022B3">
              <w:rPr>
                <w:rStyle w:val="Hipercze"/>
                <w:noProof/>
              </w:rPr>
              <w:t>Kody wyników operacji</w:t>
            </w:r>
            <w:r w:rsidR="008022B3">
              <w:rPr>
                <w:noProof/>
                <w:webHidden/>
              </w:rPr>
              <w:tab/>
            </w:r>
            <w:r w:rsidR="008022B3">
              <w:rPr>
                <w:noProof/>
                <w:webHidden/>
              </w:rPr>
              <w:fldChar w:fldCharType="begin"/>
            </w:r>
            <w:r w:rsidR="008022B3">
              <w:rPr>
                <w:noProof/>
                <w:webHidden/>
              </w:rPr>
              <w:instrText xml:space="preserve"> PAGEREF _Toc158113143 \h </w:instrText>
            </w:r>
            <w:r w:rsidR="008022B3">
              <w:rPr>
                <w:noProof/>
                <w:webHidden/>
              </w:rPr>
            </w:r>
            <w:r w:rsidR="008022B3">
              <w:rPr>
                <w:noProof/>
                <w:webHidden/>
              </w:rPr>
              <w:fldChar w:fldCharType="separate"/>
            </w:r>
            <w:r w:rsidR="008022B3">
              <w:rPr>
                <w:noProof/>
                <w:webHidden/>
              </w:rPr>
              <w:t>31</w:t>
            </w:r>
            <w:r w:rsidR="008022B3">
              <w:rPr>
                <w:noProof/>
                <w:webHidden/>
              </w:rPr>
              <w:fldChar w:fldCharType="end"/>
            </w:r>
          </w:hyperlink>
        </w:p>
        <w:p w:rsidR="008022B3" w:rsidRDefault="00000000" w14:paraId="6E5638C1" w14:textId="04D781CB">
          <w:pPr>
            <w:pStyle w:val="Spistreci1"/>
            <w:rPr>
              <w:rFonts w:eastAsiaTheme="minorEastAsia"/>
              <w:b w:val="0"/>
              <w:noProof/>
              <w:kern w:val="2"/>
              <w:szCs w:val="22"/>
              <w:lang w:eastAsia="pl-PL"/>
              <w14:ligatures w14:val="standardContextual"/>
            </w:rPr>
          </w:pPr>
          <w:hyperlink w:history="1" w:anchor="_Toc158113144">
            <w:r w:rsidRPr="00290F59" w:rsidR="008022B3">
              <w:rPr>
                <w:rStyle w:val="Hipercze"/>
                <w:noProof/>
              </w:rPr>
              <w:t>6</w:t>
            </w:r>
            <w:r w:rsidR="008022B3">
              <w:rPr>
                <w:rFonts w:eastAsiaTheme="minorEastAsia"/>
                <w:b w:val="0"/>
                <w:noProof/>
                <w:kern w:val="2"/>
                <w:szCs w:val="22"/>
                <w:lang w:eastAsia="pl-PL"/>
                <w14:ligatures w14:val="standardContextual"/>
              </w:rPr>
              <w:tab/>
            </w:r>
            <w:r w:rsidRPr="00290F59" w:rsidR="008022B3">
              <w:rPr>
                <w:rStyle w:val="Hipercze"/>
                <w:noProof/>
              </w:rPr>
              <w:t>Procedury</w:t>
            </w:r>
            <w:r w:rsidR="008022B3">
              <w:rPr>
                <w:noProof/>
                <w:webHidden/>
              </w:rPr>
              <w:tab/>
            </w:r>
            <w:r w:rsidR="008022B3">
              <w:rPr>
                <w:noProof/>
                <w:webHidden/>
              </w:rPr>
              <w:fldChar w:fldCharType="begin"/>
            </w:r>
            <w:r w:rsidR="008022B3">
              <w:rPr>
                <w:noProof/>
                <w:webHidden/>
              </w:rPr>
              <w:instrText xml:space="preserve"> PAGEREF _Toc158113144 \h </w:instrText>
            </w:r>
            <w:r w:rsidR="008022B3">
              <w:rPr>
                <w:noProof/>
                <w:webHidden/>
              </w:rPr>
            </w:r>
            <w:r w:rsidR="008022B3">
              <w:rPr>
                <w:noProof/>
                <w:webHidden/>
              </w:rPr>
              <w:fldChar w:fldCharType="separate"/>
            </w:r>
            <w:r w:rsidR="008022B3">
              <w:rPr>
                <w:noProof/>
                <w:webHidden/>
              </w:rPr>
              <w:t>32</w:t>
            </w:r>
            <w:r w:rsidR="008022B3">
              <w:rPr>
                <w:noProof/>
                <w:webHidden/>
              </w:rPr>
              <w:fldChar w:fldCharType="end"/>
            </w:r>
          </w:hyperlink>
        </w:p>
        <w:p w:rsidR="008022B3" w:rsidRDefault="00000000" w14:paraId="7CCC3B05" w14:textId="0A1FD364">
          <w:pPr>
            <w:pStyle w:val="Spistreci2"/>
            <w:tabs>
              <w:tab w:val="left" w:pos="907"/>
              <w:tab w:val="right" w:leader="dot" w:pos="9062"/>
            </w:tabs>
            <w:rPr>
              <w:rFonts w:eastAsiaTheme="minorEastAsia"/>
              <w:noProof/>
              <w:kern w:val="2"/>
              <w:szCs w:val="22"/>
              <w:lang w:eastAsia="pl-PL"/>
              <w14:ligatures w14:val="standardContextual"/>
            </w:rPr>
          </w:pPr>
          <w:hyperlink w:history="1" w:anchor="_Toc158113145">
            <w:r w:rsidRPr="00290F59" w:rsidR="008022B3">
              <w:rPr>
                <w:rStyle w:val="Hipercze"/>
                <w:noProof/>
              </w:rPr>
              <w:t>6.1</w:t>
            </w:r>
            <w:r w:rsidR="008022B3">
              <w:rPr>
                <w:rFonts w:eastAsiaTheme="minorEastAsia"/>
                <w:noProof/>
                <w:kern w:val="2"/>
                <w:szCs w:val="22"/>
                <w:lang w:eastAsia="pl-PL"/>
                <w14:ligatures w14:val="standardContextual"/>
              </w:rPr>
              <w:tab/>
            </w:r>
            <w:r w:rsidRPr="00290F59" w:rsidR="008022B3">
              <w:rPr>
                <w:rStyle w:val="Hipercze"/>
                <w:noProof/>
              </w:rPr>
              <w:t>Procedura nadania uprawnień</w:t>
            </w:r>
            <w:r w:rsidR="008022B3">
              <w:rPr>
                <w:noProof/>
                <w:webHidden/>
              </w:rPr>
              <w:tab/>
            </w:r>
            <w:r w:rsidR="008022B3">
              <w:rPr>
                <w:noProof/>
                <w:webHidden/>
              </w:rPr>
              <w:fldChar w:fldCharType="begin"/>
            </w:r>
            <w:r w:rsidR="008022B3">
              <w:rPr>
                <w:noProof/>
                <w:webHidden/>
              </w:rPr>
              <w:instrText xml:space="preserve"> PAGEREF _Toc158113145 \h </w:instrText>
            </w:r>
            <w:r w:rsidR="008022B3">
              <w:rPr>
                <w:noProof/>
                <w:webHidden/>
              </w:rPr>
            </w:r>
            <w:r w:rsidR="008022B3">
              <w:rPr>
                <w:noProof/>
                <w:webHidden/>
              </w:rPr>
              <w:fldChar w:fldCharType="separate"/>
            </w:r>
            <w:r w:rsidR="008022B3">
              <w:rPr>
                <w:noProof/>
                <w:webHidden/>
              </w:rPr>
              <w:t>32</w:t>
            </w:r>
            <w:r w:rsidR="008022B3">
              <w:rPr>
                <w:noProof/>
                <w:webHidden/>
              </w:rPr>
              <w:fldChar w:fldCharType="end"/>
            </w:r>
          </w:hyperlink>
        </w:p>
        <w:p w:rsidR="008022B3" w:rsidRDefault="00000000" w14:paraId="42013936" w14:textId="49E20968">
          <w:pPr>
            <w:pStyle w:val="Spistreci2"/>
            <w:tabs>
              <w:tab w:val="left" w:pos="907"/>
              <w:tab w:val="right" w:leader="dot" w:pos="9062"/>
            </w:tabs>
            <w:rPr>
              <w:rFonts w:eastAsiaTheme="minorEastAsia"/>
              <w:noProof/>
              <w:kern w:val="2"/>
              <w:szCs w:val="22"/>
              <w:lang w:eastAsia="pl-PL"/>
              <w14:ligatures w14:val="standardContextual"/>
            </w:rPr>
          </w:pPr>
          <w:hyperlink w:history="1" w:anchor="_Toc158113146">
            <w:r w:rsidRPr="00290F59" w:rsidR="008022B3">
              <w:rPr>
                <w:rStyle w:val="Hipercze"/>
                <w:noProof/>
              </w:rPr>
              <w:t>6.2</w:t>
            </w:r>
            <w:r w:rsidR="008022B3">
              <w:rPr>
                <w:rFonts w:eastAsiaTheme="minorEastAsia"/>
                <w:noProof/>
                <w:kern w:val="2"/>
                <w:szCs w:val="22"/>
                <w:lang w:eastAsia="pl-PL"/>
                <w14:ligatures w14:val="standardContextual"/>
              </w:rPr>
              <w:tab/>
            </w:r>
            <w:r w:rsidRPr="00290F59" w:rsidR="008022B3">
              <w:rPr>
                <w:rStyle w:val="Hipercze"/>
                <w:noProof/>
              </w:rPr>
              <w:t>Sposób zgłaszania błędów i zagadnień</w:t>
            </w:r>
            <w:r w:rsidR="008022B3">
              <w:rPr>
                <w:noProof/>
                <w:webHidden/>
              </w:rPr>
              <w:tab/>
            </w:r>
            <w:r w:rsidR="008022B3">
              <w:rPr>
                <w:noProof/>
                <w:webHidden/>
              </w:rPr>
              <w:fldChar w:fldCharType="begin"/>
            </w:r>
            <w:r w:rsidR="008022B3">
              <w:rPr>
                <w:noProof/>
                <w:webHidden/>
              </w:rPr>
              <w:instrText xml:space="preserve"> PAGEREF _Toc158113146 \h </w:instrText>
            </w:r>
            <w:r w:rsidR="008022B3">
              <w:rPr>
                <w:noProof/>
                <w:webHidden/>
              </w:rPr>
            </w:r>
            <w:r w:rsidR="008022B3">
              <w:rPr>
                <w:noProof/>
                <w:webHidden/>
              </w:rPr>
              <w:fldChar w:fldCharType="separate"/>
            </w:r>
            <w:r w:rsidR="008022B3">
              <w:rPr>
                <w:noProof/>
                <w:webHidden/>
              </w:rPr>
              <w:t>32</w:t>
            </w:r>
            <w:r w:rsidR="008022B3">
              <w:rPr>
                <w:noProof/>
                <w:webHidden/>
              </w:rPr>
              <w:fldChar w:fldCharType="end"/>
            </w:r>
          </w:hyperlink>
        </w:p>
        <w:p w:rsidR="008022B3" w:rsidRDefault="00000000" w14:paraId="43FC92FA" w14:textId="2A984A00">
          <w:pPr>
            <w:pStyle w:val="Spistreci1"/>
            <w:rPr>
              <w:rFonts w:eastAsiaTheme="minorEastAsia"/>
              <w:b w:val="0"/>
              <w:noProof/>
              <w:kern w:val="2"/>
              <w:szCs w:val="22"/>
              <w:lang w:eastAsia="pl-PL"/>
              <w14:ligatures w14:val="standardContextual"/>
            </w:rPr>
          </w:pPr>
          <w:hyperlink w:history="1" w:anchor="_Toc158113147">
            <w:r w:rsidRPr="00290F59" w:rsidR="008022B3">
              <w:rPr>
                <w:rStyle w:val="Hipercze"/>
                <w:noProof/>
              </w:rPr>
              <w:t>7</w:t>
            </w:r>
            <w:r w:rsidR="008022B3">
              <w:rPr>
                <w:rFonts w:eastAsiaTheme="minorEastAsia"/>
                <w:b w:val="0"/>
                <w:noProof/>
                <w:kern w:val="2"/>
                <w:szCs w:val="22"/>
                <w:lang w:eastAsia="pl-PL"/>
                <w14:ligatures w14:val="standardContextual"/>
              </w:rPr>
              <w:tab/>
            </w:r>
            <w:r w:rsidRPr="00290F59" w:rsidR="008022B3">
              <w:rPr>
                <w:rStyle w:val="Hipercze"/>
                <w:noProof/>
              </w:rPr>
              <w:t>Informacje uzupełniające</w:t>
            </w:r>
            <w:r w:rsidR="008022B3">
              <w:rPr>
                <w:noProof/>
                <w:webHidden/>
              </w:rPr>
              <w:tab/>
            </w:r>
            <w:r w:rsidR="008022B3">
              <w:rPr>
                <w:noProof/>
                <w:webHidden/>
              </w:rPr>
              <w:fldChar w:fldCharType="begin"/>
            </w:r>
            <w:r w:rsidR="008022B3">
              <w:rPr>
                <w:noProof/>
                <w:webHidden/>
              </w:rPr>
              <w:instrText xml:space="preserve"> PAGEREF _Toc158113147 \h </w:instrText>
            </w:r>
            <w:r w:rsidR="008022B3">
              <w:rPr>
                <w:noProof/>
                <w:webHidden/>
              </w:rPr>
            </w:r>
            <w:r w:rsidR="008022B3">
              <w:rPr>
                <w:noProof/>
                <w:webHidden/>
              </w:rPr>
              <w:fldChar w:fldCharType="separate"/>
            </w:r>
            <w:r w:rsidR="008022B3">
              <w:rPr>
                <w:noProof/>
                <w:webHidden/>
              </w:rPr>
              <w:t>34</w:t>
            </w:r>
            <w:r w:rsidR="008022B3">
              <w:rPr>
                <w:noProof/>
                <w:webHidden/>
              </w:rPr>
              <w:fldChar w:fldCharType="end"/>
            </w:r>
          </w:hyperlink>
        </w:p>
        <w:p w:rsidR="008022B3" w:rsidRDefault="00000000" w14:paraId="4B9F49CD" w14:textId="58428D09">
          <w:pPr>
            <w:pStyle w:val="Spistreci1"/>
            <w:rPr>
              <w:rFonts w:eastAsiaTheme="minorEastAsia"/>
              <w:b w:val="0"/>
              <w:noProof/>
              <w:kern w:val="2"/>
              <w:szCs w:val="22"/>
              <w:lang w:eastAsia="pl-PL"/>
              <w14:ligatures w14:val="standardContextual"/>
            </w:rPr>
          </w:pPr>
          <w:hyperlink w:history="1" w:anchor="_Toc158113148">
            <w:r w:rsidRPr="00290F59" w:rsidR="008022B3">
              <w:rPr>
                <w:rStyle w:val="Hipercze"/>
                <w:noProof/>
              </w:rPr>
              <w:t>8</w:t>
            </w:r>
            <w:r w:rsidR="008022B3">
              <w:rPr>
                <w:rFonts w:eastAsiaTheme="minorEastAsia"/>
                <w:b w:val="0"/>
                <w:noProof/>
                <w:kern w:val="2"/>
                <w:szCs w:val="22"/>
                <w:lang w:eastAsia="pl-PL"/>
                <w14:ligatures w14:val="standardContextual"/>
              </w:rPr>
              <w:tab/>
            </w:r>
            <w:r w:rsidRPr="00290F59" w:rsidR="008022B3">
              <w:rPr>
                <w:rStyle w:val="Hipercze"/>
                <w:noProof/>
              </w:rPr>
              <w:t>Indeks tabel i rysunków</w:t>
            </w:r>
            <w:r w:rsidR="008022B3">
              <w:rPr>
                <w:noProof/>
                <w:webHidden/>
              </w:rPr>
              <w:tab/>
            </w:r>
            <w:r w:rsidR="008022B3">
              <w:rPr>
                <w:noProof/>
                <w:webHidden/>
              </w:rPr>
              <w:fldChar w:fldCharType="begin"/>
            </w:r>
            <w:r w:rsidR="008022B3">
              <w:rPr>
                <w:noProof/>
                <w:webHidden/>
              </w:rPr>
              <w:instrText xml:space="preserve"> PAGEREF _Toc158113148 \h </w:instrText>
            </w:r>
            <w:r w:rsidR="008022B3">
              <w:rPr>
                <w:noProof/>
                <w:webHidden/>
              </w:rPr>
            </w:r>
            <w:r w:rsidR="008022B3">
              <w:rPr>
                <w:noProof/>
                <w:webHidden/>
              </w:rPr>
              <w:fldChar w:fldCharType="separate"/>
            </w:r>
            <w:r w:rsidR="008022B3">
              <w:rPr>
                <w:noProof/>
                <w:webHidden/>
              </w:rPr>
              <w:t>35</w:t>
            </w:r>
            <w:r w:rsidR="008022B3">
              <w:rPr>
                <w:noProof/>
                <w:webHidden/>
              </w:rPr>
              <w:fldChar w:fldCharType="end"/>
            </w:r>
          </w:hyperlink>
        </w:p>
        <w:p w:rsidR="50F0854E" w:rsidP="50F0854E" w:rsidRDefault="50F0854E" w14:paraId="2632632E" w14:textId="38DF142A">
          <w:pPr>
            <w:pStyle w:val="Spistreci1"/>
            <w:tabs>
              <w:tab w:val="clear" w:pos="9062"/>
              <w:tab w:val="left" w:pos="435"/>
              <w:tab w:val="right" w:leader="dot" w:pos="9060"/>
            </w:tabs>
            <w:rPr>
              <w:rStyle w:val="Hipercze"/>
            </w:rPr>
          </w:pPr>
          <w:r>
            <w:fldChar w:fldCharType="end"/>
          </w:r>
        </w:p>
      </w:sdtContent>
      <w:sdtEndPr>
        <w:rPr>
          <w:rFonts w:ascii="Calibri" w:hAnsi="Calibri" w:eastAsia="Times New Roman" w:cs="Arial" w:asciiTheme="minorAscii" w:hAnsiTheme="minorAscii" w:cstheme="minorBidi"/>
          <w:b w:val="1"/>
          <w:bCs w:val="1"/>
          <w:color w:val="auto"/>
          <w:sz w:val="22"/>
          <w:szCs w:val="22"/>
          <w:lang w:eastAsia="en-US"/>
        </w:rPr>
      </w:sdtEndPr>
    </w:sdt>
    <w:p w:rsidR="00BE7489" w:rsidP="001D5549" w:rsidRDefault="00BE7489" w14:paraId="7613A3A4" w14:textId="77777777">
      <w:pPr>
        <w:pStyle w:val="Spistreci1"/>
        <w:tabs>
          <w:tab w:val="left" w:pos="435"/>
        </w:tabs>
        <w:rPr>
          <w:rStyle w:val="Hipercze"/>
          <w:lang w:eastAsia="pl-PL"/>
        </w:rPr>
      </w:pPr>
    </w:p>
    <w:p w:rsidR="00F12A29" w:rsidP="00FF7828" w:rsidRDefault="00F12A29" w14:paraId="6A79B2CD" w14:textId="77777777">
      <w:pPr>
        <w:pStyle w:val="Spistreci1"/>
      </w:pPr>
    </w:p>
    <w:p w:rsidRPr="00460391" w:rsidR="003464AC" w:rsidP="0076660B" w:rsidRDefault="5436098F" w14:paraId="59CD55C9" w14:textId="77777777">
      <w:pPr>
        <w:pStyle w:val="Nagwek1"/>
      </w:pPr>
      <w:bookmarkStart w:name="_Toc14365199" w:id="0"/>
      <w:bookmarkStart w:name="_Toc158113120" w:id="1"/>
      <w:r>
        <w:t>Wstęp</w:t>
      </w:r>
      <w:bookmarkStart w:name="_Toc487461976" w:id="2"/>
      <w:bookmarkStart w:name="_Toc501107016" w:id="3"/>
      <w:bookmarkEnd w:id="0"/>
      <w:bookmarkEnd w:id="1"/>
      <w:bookmarkEnd w:id="2"/>
      <w:bookmarkEnd w:id="3"/>
    </w:p>
    <w:p w:rsidRPr="00460391" w:rsidR="00E46697" w:rsidP="001B64A7" w:rsidRDefault="6D3D5400" w14:paraId="3560EEC4" w14:textId="77777777">
      <w:pPr>
        <w:pStyle w:val="Nagwek2"/>
      </w:pPr>
      <w:bookmarkStart w:name="_Toc487461977" w:id="4"/>
      <w:bookmarkStart w:name="_Toc501107017" w:id="5"/>
      <w:bookmarkStart w:name="_Toc14365200" w:id="6"/>
      <w:bookmarkStart w:name="_Toc158113121" w:id="7"/>
      <w:r>
        <w:t>Cel i zakres dokumentu</w:t>
      </w:r>
      <w:bookmarkEnd w:id="4"/>
      <w:bookmarkEnd w:id="5"/>
      <w:bookmarkEnd w:id="6"/>
      <w:bookmarkEnd w:id="7"/>
    </w:p>
    <w:p w:rsidR="00B854A8" w:rsidP="00B854A8" w:rsidRDefault="009F1582" w14:paraId="62B49A83" w14:textId="77777777">
      <w:r>
        <w:t>Niniejsze</w:t>
      </w:r>
      <w:r w:rsidR="00EE04DF">
        <w:t xml:space="preserve"> </w:t>
      </w:r>
      <w:r w:rsidR="00B854A8">
        <w:t>opracowanie</w:t>
      </w:r>
      <w:r w:rsidR="00EE04DF">
        <w:t xml:space="preserve"> </w:t>
      </w:r>
      <w:r w:rsidR="00B854A8">
        <w:t>stanowi dokumentację techniczną dla dostawców oprogramowa</w:t>
      </w:r>
      <w:r w:rsidR="00486119">
        <w:t>nia podlegającego integracji z S</w:t>
      </w:r>
      <w:r w:rsidR="00B854A8">
        <w:t xml:space="preserve">ystemem P1 </w:t>
      </w:r>
      <w:bookmarkStart w:name="_Toc487461978" w:id="8"/>
      <w:bookmarkStart w:name="_Toc501107018" w:id="9"/>
      <w:bookmarkStart w:name="_Toc14365201" w:id="10"/>
      <w:r w:rsidR="00E729F6">
        <w:t xml:space="preserve">w zakresie pobierania raportów z danymi raportowanymi przez podmioty </w:t>
      </w:r>
      <w:r w:rsidR="0005690B">
        <w:t>zewnętrzne do Systemu P1.</w:t>
      </w:r>
    </w:p>
    <w:p w:rsidR="00E15099" w:rsidP="00B854A8" w:rsidRDefault="00B854A8" w14:paraId="45986E1A" w14:textId="77777777">
      <w:r>
        <w:t>Dokument obejmuje swoim zakresem specyfika</w:t>
      </w:r>
      <w:r w:rsidR="00EB51C5">
        <w:t xml:space="preserve">cję usługi </w:t>
      </w:r>
      <w:r w:rsidR="00955394">
        <w:t>pobrania raportów o wskazanym kodzie raportu wykazanym w punkcie 5 dokumentacji</w:t>
      </w:r>
      <w:r w:rsidR="009C555B">
        <w:t>.</w:t>
      </w:r>
    </w:p>
    <w:p w:rsidR="00E15099" w:rsidRDefault="00E15099" w14:paraId="03C4C579" w14:textId="77777777">
      <w:pPr>
        <w:spacing w:before="0" w:after="0" w:line="240" w:lineRule="auto"/>
        <w:jc w:val="left"/>
      </w:pPr>
      <w:r>
        <w:br w:type="page"/>
      </w:r>
    </w:p>
    <w:p w:rsidRPr="00460391" w:rsidR="00E46697" w:rsidP="09CB9768" w:rsidRDefault="6D3D5400" w14:paraId="2ED86742" w14:textId="77777777">
      <w:pPr>
        <w:pStyle w:val="Nagwek2"/>
      </w:pPr>
      <w:bookmarkStart w:name="_Toc158113122" w:id="11"/>
      <w:r>
        <w:t>Wykorzystywane skróty i terminy</w:t>
      </w:r>
      <w:bookmarkEnd w:id="8"/>
      <w:bookmarkEnd w:id="9"/>
      <w:bookmarkEnd w:id="10"/>
      <w:bookmarkEnd w:id="11"/>
    </w:p>
    <w:p w:rsidR="009B24A8" w:rsidP="009B24A8" w:rsidRDefault="009B24A8" w14:paraId="3EFE2093" w14:textId="77777777">
      <w:pPr>
        <w:pStyle w:val="metrykanaglowek"/>
      </w:pPr>
      <w:bookmarkStart w:name="_Toc158113105" w:id="12"/>
      <w:r>
        <w:t xml:space="preserve">Tabela </w:t>
      </w:r>
      <w:r>
        <w:fldChar w:fldCharType="begin"/>
      </w:r>
      <w:r>
        <w:instrText> SEQ Tabela \* ARABIC </w:instrText>
      </w:r>
      <w:r>
        <w:fldChar w:fldCharType="separate"/>
      </w:r>
      <w:r w:rsidR="008B3F2D">
        <w:rPr>
          <w:noProof/>
        </w:rPr>
        <w:t>1</w:t>
      </w:r>
      <w:r>
        <w:fldChar w:fldCharType="end"/>
      </w:r>
      <w:r>
        <w:t xml:space="preserve"> Wykorzystywane skróty i terminy</w:t>
      </w:r>
      <w:bookmarkEnd w:id="12"/>
    </w:p>
    <w:tbl>
      <w:tblPr>
        <w:tblW w:w="8941" w:type="dxa"/>
        <w:tblInd w:w="108" w:type="dxa"/>
        <w:tblBorders>
          <w:top w:val="single" w:color="FFFFFF" w:themeColor="text1" w:themeTint="00" w:themeShade="00" w:sz="18" w:space="0"/>
          <w:left w:val="single" w:color="FFFFFF" w:themeColor="text1" w:themeTint="00" w:themeShade="00" w:sz="18" w:space="0"/>
          <w:bottom w:val="single" w:color="FFFFFF" w:themeColor="text1" w:themeTint="00" w:themeShade="00" w:sz="18" w:space="0"/>
          <w:right w:val="single" w:color="FFFFFF" w:themeColor="text1" w:themeTint="00" w:themeShade="00" w:sz="18" w:space="0"/>
          <w:insideH w:val="single" w:color="FFFFFF" w:themeColor="text1" w:themeTint="00" w:themeShade="00" w:sz="4" w:space="0"/>
          <w:insideV w:val="single" w:color="FFFFFF" w:themeColor="text1" w:themeTint="00" w:themeShade="00" w:sz="4" w:space="0"/>
        </w:tblBorders>
        <w:tblLook w:val="04A0" w:firstRow="1" w:lastRow="0" w:firstColumn="1" w:lastColumn="0" w:noHBand="0" w:noVBand="1"/>
      </w:tblPr>
      <w:tblGrid>
        <w:gridCol w:w="1003"/>
        <w:gridCol w:w="2268"/>
        <w:gridCol w:w="5670"/>
      </w:tblGrid>
      <w:tr w:rsidRPr="00460391" w:rsidR="00E46697" w:rsidTr="33617088" w14:paraId="11C32DBE" w14:textId="77777777">
        <w:trPr>
          <w:cantSplit/>
          <w:tblHeader/>
        </w:trPr>
        <w:tc>
          <w:tcPr>
            <w:tcW w:w="1003" w:type="dxa"/>
            <w:shd w:val="clear" w:color="auto" w:fill="17365D" w:themeFill="text2" w:themeFillShade="BF"/>
          </w:tcPr>
          <w:p w:rsidRPr="00460391" w:rsidR="00E46697" w:rsidP="00647C0A" w:rsidRDefault="00E46697" w14:paraId="363479D3" w14:textId="77777777">
            <w:pPr>
              <w:pStyle w:val="Tabelanagwekdolewej"/>
            </w:pPr>
            <w:r w:rsidRPr="00460391">
              <w:t>Lp.</w:t>
            </w:r>
          </w:p>
        </w:tc>
        <w:tc>
          <w:tcPr>
            <w:tcW w:w="2268" w:type="dxa"/>
            <w:shd w:val="clear" w:color="auto" w:fill="17365D" w:themeFill="text2" w:themeFillShade="BF"/>
          </w:tcPr>
          <w:p w:rsidRPr="00460391" w:rsidR="00E46697" w:rsidP="00647C0A" w:rsidRDefault="00E46697" w14:paraId="16326600" w14:textId="77777777">
            <w:pPr>
              <w:pStyle w:val="Tabelanagwekdolewej"/>
            </w:pPr>
            <w:r w:rsidRPr="00460391">
              <w:t>Skrót / termin</w:t>
            </w:r>
          </w:p>
        </w:tc>
        <w:tc>
          <w:tcPr>
            <w:tcW w:w="5670" w:type="dxa"/>
            <w:shd w:val="clear" w:color="auto" w:fill="17365D" w:themeFill="text2" w:themeFillShade="BF"/>
          </w:tcPr>
          <w:p w:rsidRPr="00460391" w:rsidR="00E46697" w:rsidP="00647C0A" w:rsidRDefault="00E46697" w14:paraId="267FD961" w14:textId="77777777">
            <w:pPr>
              <w:pStyle w:val="Tabelanagwekdolewej"/>
            </w:pPr>
            <w:r w:rsidRPr="00460391">
              <w:t>Wyjaśnienie skrótu / terminu</w:t>
            </w:r>
          </w:p>
        </w:tc>
      </w:tr>
      <w:tr w:rsidRPr="00460391" w:rsidR="00E46697" w:rsidTr="33617088" w14:paraId="06110A1C" w14:textId="77777777">
        <w:trPr>
          <w:cantSplit/>
        </w:trPr>
        <w:tc>
          <w:tcPr>
            <w:tcW w:w="1003" w:type="dxa"/>
          </w:tcPr>
          <w:p w:rsidRPr="00460391" w:rsidR="00E46697" w:rsidP="00FF7828" w:rsidRDefault="00CB0F71" w14:paraId="07BE7ACA" w14:textId="77777777">
            <w:pPr>
              <w:pStyle w:val="tabelanormalny"/>
            </w:pPr>
            <w:r>
              <w:t>1.</w:t>
            </w:r>
          </w:p>
        </w:tc>
        <w:tc>
          <w:tcPr>
            <w:tcW w:w="2268" w:type="dxa"/>
          </w:tcPr>
          <w:p w:rsidRPr="00460391" w:rsidR="00E46697" w:rsidP="00FF7828" w:rsidRDefault="00D95DCE" w14:paraId="317943AB" w14:textId="77777777">
            <w:pPr>
              <w:pStyle w:val="tabelanormalny"/>
            </w:pPr>
            <w:proofErr w:type="spellStart"/>
            <w:r>
              <w:t>CeZ</w:t>
            </w:r>
            <w:proofErr w:type="spellEnd"/>
          </w:p>
        </w:tc>
        <w:tc>
          <w:tcPr>
            <w:tcW w:w="5670" w:type="dxa"/>
          </w:tcPr>
          <w:p w:rsidRPr="00B1192B" w:rsidR="00E46697" w:rsidP="00FF7828" w:rsidRDefault="00D95DCE" w14:paraId="1425B803" w14:textId="77777777">
            <w:pPr>
              <w:pStyle w:val="tabelanormalny"/>
            </w:pPr>
            <w:r>
              <w:t>Centrum e-Zdrowia</w:t>
            </w:r>
          </w:p>
        </w:tc>
      </w:tr>
      <w:tr w:rsidRPr="00460391" w:rsidR="00E36668" w:rsidTr="33617088" w14:paraId="1A0208E8" w14:textId="77777777">
        <w:trPr>
          <w:cantSplit/>
        </w:trPr>
        <w:tc>
          <w:tcPr>
            <w:tcW w:w="1003" w:type="dxa"/>
          </w:tcPr>
          <w:p w:rsidRPr="00460391" w:rsidR="00E36668" w:rsidP="00FF7828" w:rsidRDefault="00CB0F71" w14:paraId="56BD7E6E" w14:textId="77777777">
            <w:pPr>
              <w:pStyle w:val="tabelanormalny"/>
            </w:pPr>
            <w:r>
              <w:t>2.</w:t>
            </w:r>
          </w:p>
        </w:tc>
        <w:tc>
          <w:tcPr>
            <w:tcW w:w="2268" w:type="dxa"/>
          </w:tcPr>
          <w:p w:rsidR="00E36668" w:rsidP="00FF7828" w:rsidRDefault="00E36668" w14:paraId="3EA82CE2" w14:textId="77777777">
            <w:pPr>
              <w:pStyle w:val="tabelanormalny"/>
            </w:pPr>
            <w:r>
              <w:t>Projekt P1</w:t>
            </w:r>
          </w:p>
        </w:tc>
        <w:tc>
          <w:tcPr>
            <w:tcW w:w="5670" w:type="dxa"/>
          </w:tcPr>
          <w:p w:rsidRPr="00B1192B" w:rsidR="00E36668" w:rsidP="00FF7828" w:rsidRDefault="46CBFEA8" w14:paraId="54CEBBA8" w14:textId="77777777">
            <w:pPr>
              <w:pStyle w:val="tabelanormalny"/>
              <w:rPr>
                <w:szCs w:val="24"/>
              </w:rPr>
            </w:pPr>
            <w:r>
              <w:t>Projekt Elektroniczna Platforma Gromadzenia, Analizy i Udostępniania zasobów cyfrowych o Zdarzeniach Medycznych" (P1), w którego zakresie jest wdrożenie systemów informatycznych, które pozwolą na usprawnienie procesów związanych z planowaniem i realizacją świadczeń zdrowotnych, monitorowaniem i sprawozdawczością z ich realizacji, dostępem do informacji o udzielanych świadczeniach oraz publikowaniem informacji w obszarze ochrony zdrowia. Wdrażane w ramach projektu rozwiązania umożliwiać mają tworzenie, gromadzenie i analizę informacji o zdarzeniach medycznych.</w:t>
            </w:r>
          </w:p>
        </w:tc>
      </w:tr>
      <w:tr w:rsidRPr="00460391" w:rsidR="00E46697" w:rsidTr="33617088" w14:paraId="4CD0727B" w14:textId="77777777">
        <w:trPr>
          <w:cantSplit/>
        </w:trPr>
        <w:tc>
          <w:tcPr>
            <w:tcW w:w="1003" w:type="dxa"/>
          </w:tcPr>
          <w:p w:rsidRPr="00460391" w:rsidR="00E46697" w:rsidP="00FF7828" w:rsidRDefault="00CB0F71" w14:paraId="5B1C5CD5" w14:textId="77777777">
            <w:pPr>
              <w:pStyle w:val="tabelanormalny"/>
            </w:pPr>
            <w:r>
              <w:t>3.</w:t>
            </w:r>
          </w:p>
        </w:tc>
        <w:tc>
          <w:tcPr>
            <w:tcW w:w="2268" w:type="dxa"/>
          </w:tcPr>
          <w:p w:rsidRPr="00460391" w:rsidR="00E46697" w:rsidP="00FF7828" w:rsidRDefault="00E46697" w14:paraId="6A224C31" w14:textId="77777777">
            <w:pPr>
              <w:pStyle w:val="tabelanormalny"/>
            </w:pPr>
            <w:r w:rsidRPr="00460391">
              <w:t>System P1</w:t>
            </w:r>
          </w:p>
        </w:tc>
        <w:tc>
          <w:tcPr>
            <w:tcW w:w="5670" w:type="dxa"/>
          </w:tcPr>
          <w:p w:rsidRPr="00B1192B" w:rsidR="00E46697" w:rsidP="00FF7828" w:rsidRDefault="00E36668" w14:paraId="40D1D475" w14:textId="77777777">
            <w:pPr>
              <w:pStyle w:val="tabelanormalny"/>
            </w:pPr>
            <w:r w:rsidRPr="00B1192B">
              <w:t>System teleinformatyczny realizowany w ramach Projektu P1, którego celem jest gromadzenie i udostępnianie dokumentacji medycznej pacjenta.</w:t>
            </w:r>
          </w:p>
        </w:tc>
      </w:tr>
      <w:tr w:rsidR="40219CF6" w:rsidTr="33617088" w14:paraId="18706E31" w14:textId="77777777">
        <w:trPr>
          <w:cantSplit/>
        </w:trPr>
        <w:tc>
          <w:tcPr>
            <w:tcW w:w="1003" w:type="dxa"/>
          </w:tcPr>
          <w:p w:rsidR="40219CF6" w:rsidP="00FF7828" w:rsidRDefault="75E01A83" w14:paraId="73C4BAB0" w14:textId="77777777">
            <w:pPr>
              <w:pStyle w:val="tabelanormalny"/>
            </w:pPr>
            <w:r>
              <w:t>4</w:t>
            </w:r>
            <w:r w:rsidR="23C394D4">
              <w:t>.</w:t>
            </w:r>
          </w:p>
        </w:tc>
        <w:tc>
          <w:tcPr>
            <w:tcW w:w="2268" w:type="dxa"/>
          </w:tcPr>
          <w:p w:rsidR="40219CF6" w:rsidP="00FF7828" w:rsidRDefault="40219CF6" w14:paraId="5D3AE241" w14:textId="77777777">
            <w:pPr>
              <w:pStyle w:val="tabelanormalny"/>
            </w:pPr>
            <w:r>
              <w:t>Zasób</w:t>
            </w:r>
          </w:p>
        </w:tc>
        <w:tc>
          <w:tcPr>
            <w:tcW w:w="5670" w:type="dxa"/>
          </w:tcPr>
          <w:p w:rsidR="40219CF6" w:rsidP="009F1582" w:rsidRDefault="6E01E5E9" w14:paraId="3706BC3E" w14:textId="77777777">
            <w:r>
              <w:t xml:space="preserve">Pakiet danych odnoszący się do różnych pojęć klinicznych obejmujący: problemy zdrowotne, leczenie, diagnostykę, plany opieki, problemy finansowe a także pojęcia administracyjne takie jak: </w:t>
            </w:r>
            <w:r w:rsidR="009F1582">
              <w:t>szczepienia</w:t>
            </w:r>
            <w:r>
              <w:t xml:space="preserve">, </w:t>
            </w:r>
            <w:r w:rsidR="009F1582">
              <w:t>alergie</w:t>
            </w:r>
            <w:r>
              <w:t xml:space="preserve">, </w:t>
            </w:r>
            <w:r w:rsidR="009F1582">
              <w:t>listy problemów</w:t>
            </w:r>
            <w:r>
              <w:t xml:space="preserve">, </w:t>
            </w:r>
            <w:r w:rsidR="009F1582">
              <w:t>urządzenia</w:t>
            </w:r>
            <w:r>
              <w:t xml:space="preserve">, </w:t>
            </w:r>
            <w:r w:rsidR="009F1582">
              <w:t>operacje</w:t>
            </w:r>
            <w:r>
              <w:t xml:space="preserve">, </w:t>
            </w:r>
            <w:r w:rsidR="009F1582">
              <w:t>grupę krwi</w:t>
            </w:r>
            <w:r>
              <w:t xml:space="preserve"> i </w:t>
            </w:r>
            <w:r w:rsidR="009F1582">
              <w:t>historię ciąży</w:t>
            </w:r>
            <w:r>
              <w:t>.</w:t>
            </w:r>
          </w:p>
        </w:tc>
      </w:tr>
      <w:tr w:rsidRPr="00460391" w:rsidR="004726C8" w:rsidTr="33617088" w14:paraId="033D0FED" w14:textId="77777777">
        <w:trPr>
          <w:cantSplit/>
        </w:trPr>
        <w:tc>
          <w:tcPr>
            <w:tcW w:w="1003" w:type="dxa"/>
          </w:tcPr>
          <w:p w:rsidRPr="00460391" w:rsidR="004726C8" w:rsidP="00FF7828" w:rsidRDefault="3A329B69" w14:paraId="2C401535" w14:textId="77777777">
            <w:pPr>
              <w:pStyle w:val="tabelanormalny"/>
            </w:pPr>
            <w:r>
              <w:t>5</w:t>
            </w:r>
            <w:r w:rsidR="23C394D4">
              <w:t>.</w:t>
            </w:r>
          </w:p>
        </w:tc>
        <w:tc>
          <w:tcPr>
            <w:tcW w:w="2268" w:type="dxa"/>
          </w:tcPr>
          <w:p w:rsidR="004726C8" w:rsidP="00FF7828" w:rsidRDefault="40219CF6" w14:paraId="317A7011" w14:textId="77777777">
            <w:pPr>
              <w:pStyle w:val="tabelanormalny"/>
            </w:pPr>
            <w:r>
              <w:t>Profil</w:t>
            </w:r>
          </w:p>
        </w:tc>
        <w:tc>
          <w:tcPr>
            <w:tcW w:w="5670" w:type="dxa"/>
          </w:tcPr>
          <w:p w:rsidR="004726C8" w:rsidP="00FF7828" w:rsidRDefault="6E01E5E9" w14:paraId="4129FF89" w14:textId="77777777">
            <w:pPr>
              <w:pStyle w:val="tabelanormalny"/>
            </w:pPr>
            <w:r>
              <w:t>Profil jest to definicja zasobu określająca ograniczenia lub rozszerzenia atrybutów zasobu oraz ich typu.</w:t>
            </w:r>
          </w:p>
        </w:tc>
      </w:tr>
      <w:tr w:rsidR="52913CF2" w:rsidTr="33617088" w14:paraId="3FD15739" w14:textId="77777777">
        <w:trPr>
          <w:cantSplit/>
        </w:trPr>
        <w:tc>
          <w:tcPr>
            <w:tcW w:w="1003" w:type="dxa"/>
          </w:tcPr>
          <w:p w:rsidR="52913CF2" w:rsidP="00FF7828" w:rsidRDefault="3A329B69" w14:paraId="5898B2D0" w14:textId="77777777">
            <w:pPr>
              <w:pStyle w:val="tabelanormalny"/>
            </w:pPr>
            <w:r>
              <w:t>6</w:t>
            </w:r>
            <w:r w:rsidR="775FD9A5">
              <w:t>.</w:t>
            </w:r>
          </w:p>
        </w:tc>
        <w:tc>
          <w:tcPr>
            <w:tcW w:w="2268" w:type="dxa"/>
          </w:tcPr>
          <w:p w:rsidR="52913CF2" w:rsidP="00FF7828" w:rsidRDefault="52913CF2" w14:paraId="7510CCD9" w14:textId="77777777">
            <w:pPr>
              <w:pStyle w:val="tabelanormalny"/>
            </w:pPr>
            <w:proofErr w:type="spellStart"/>
            <w:r>
              <w:t>Token</w:t>
            </w:r>
            <w:proofErr w:type="spellEnd"/>
            <w:r>
              <w:t xml:space="preserve"> do uwierzytelnienia</w:t>
            </w:r>
          </w:p>
        </w:tc>
        <w:tc>
          <w:tcPr>
            <w:tcW w:w="5670" w:type="dxa"/>
          </w:tcPr>
          <w:p w:rsidR="52913CF2" w:rsidP="00FF7828" w:rsidRDefault="52913CF2" w14:paraId="208F9845" w14:textId="77777777">
            <w:pPr>
              <w:pStyle w:val="tabelanormalny"/>
            </w:pPr>
            <w:proofErr w:type="spellStart"/>
            <w:r>
              <w:t>Token</w:t>
            </w:r>
            <w:proofErr w:type="spellEnd"/>
            <w:r>
              <w:t xml:space="preserve"> JWT przekazywany przez system zewnętrzny do serwera uwierzytelniającego.</w:t>
            </w:r>
          </w:p>
        </w:tc>
      </w:tr>
      <w:tr w:rsidR="52913CF2" w:rsidTr="33617088" w14:paraId="3039C106" w14:textId="77777777">
        <w:trPr>
          <w:cantSplit/>
        </w:trPr>
        <w:tc>
          <w:tcPr>
            <w:tcW w:w="1003" w:type="dxa"/>
          </w:tcPr>
          <w:p w:rsidR="52913CF2" w:rsidP="00FF7828" w:rsidRDefault="7FC9F49F" w14:paraId="5D0BFC79" w14:textId="77777777">
            <w:pPr>
              <w:pStyle w:val="tabelanormalny"/>
            </w:pPr>
            <w:r>
              <w:t>7</w:t>
            </w:r>
            <w:r w:rsidR="775FD9A5">
              <w:t xml:space="preserve">. </w:t>
            </w:r>
          </w:p>
        </w:tc>
        <w:tc>
          <w:tcPr>
            <w:tcW w:w="2268" w:type="dxa"/>
          </w:tcPr>
          <w:p w:rsidR="52913CF2" w:rsidP="00FF7828" w:rsidRDefault="52913CF2" w14:paraId="2FE194D6" w14:textId="77777777">
            <w:pPr>
              <w:pStyle w:val="tabelanormalny"/>
            </w:pPr>
            <w:proofErr w:type="spellStart"/>
            <w:r>
              <w:t>Token</w:t>
            </w:r>
            <w:proofErr w:type="spellEnd"/>
            <w:r>
              <w:t xml:space="preserve"> dostępu (ACCESS TOKEN)</w:t>
            </w:r>
          </w:p>
        </w:tc>
        <w:tc>
          <w:tcPr>
            <w:tcW w:w="5670" w:type="dxa"/>
          </w:tcPr>
          <w:p w:rsidR="52913CF2" w:rsidP="00FF7828" w:rsidRDefault="52913CF2" w14:paraId="7C179846" w14:textId="77777777">
            <w:pPr>
              <w:pStyle w:val="tabelanormalny"/>
            </w:pPr>
            <w:proofErr w:type="spellStart"/>
            <w:r>
              <w:t>Token</w:t>
            </w:r>
            <w:proofErr w:type="spellEnd"/>
            <w:r>
              <w:t xml:space="preserve"> JWT przekazywany przez serwer uwierzytelniający w odpowiedzi na żądanie uwierzytelnienia. </w:t>
            </w:r>
            <w:proofErr w:type="spellStart"/>
            <w:r>
              <w:t>Token</w:t>
            </w:r>
            <w:proofErr w:type="spellEnd"/>
            <w:r>
              <w:t xml:space="preserve"> </w:t>
            </w:r>
            <w:r w:rsidR="00E166AF">
              <w:t>dostępu</w:t>
            </w:r>
            <w:r>
              <w:t xml:space="preserve"> jest wymagany w żądaniach przekazywanych do serwera FHIR </w:t>
            </w:r>
            <w:proofErr w:type="spellStart"/>
            <w:r>
              <w:t>C</w:t>
            </w:r>
            <w:r w:rsidR="3AFF6774">
              <w:t>eZ</w:t>
            </w:r>
            <w:proofErr w:type="spellEnd"/>
            <w:r>
              <w:t>.</w:t>
            </w:r>
          </w:p>
        </w:tc>
      </w:tr>
      <w:tr w:rsidR="52913CF2" w:rsidTr="33617088" w14:paraId="5F91F652" w14:textId="77777777">
        <w:trPr>
          <w:cantSplit/>
        </w:trPr>
        <w:tc>
          <w:tcPr>
            <w:tcW w:w="1003" w:type="dxa"/>
          </w:tcPr>
          <w:p w:rsidR="52913CF2" w:rsidP="00FF7828" w:rsidRDefault="7FC9F49F" w14:paraId="32AEC5F1" w14:textId="77777777">
            <w:pPr>
              <w:pStyle w:val="tabelanormalny"/>
            </w:pPr>
            <w:r>
              <w:t>8</w:t>
            </w:r>
            <w:r w:rsidR="775FD9A5">
              <w:t>.</w:t>
            </w:r>
          </w:p>
        </w:tc>
        <w:tc>
          <w:tcPr>
            <w:tcW w:w="2268" w:type="dxa"/>
          </w:tcPr>
          <w:p w:rsidR="52913CF2" w:rsidP="00FF7828" w:rsidRDefault="52913CF2" w14:paraId="75EC8251" w14:textId="77777777">
            <w:pPr>
              <w:pStyle w:val="tabelanormalny"/>
            </w:pPr>
            <w:r>
              <w:t xml:space="preserve">Serwer </w:t>
            </w:r>
            <w:r w:rsidR="0068073A">
              <w:t xml:space="preserve">autoryzacyjny  </w:t>
            </w:r>
            <w:proofErr w:type="spellStart"/>
            <w:r w:rsidR="00CB0F71">
              <w:t>CeZ</w:t>
            </w:r>
            <w:proofErr w:type="spellEnd"/>
          </w:p>
        </w:tc>
        <w:tc>
          <w:tcPr>
            <w:tcW w:w="5670" w:type="dxa"/>
          </w:tcPr>
          <w:p w:rsidR="52913CF2" w:rsidP="00FF7828" w:rsidRDefault="00EB51C5" w14:paraId="0D50607B" w14:textId="77777777">
            <w:pPr>
              <w:pStyle w:val="tabelanormalny"/>
            </w:pPr>
            <w:r>
              <w:t xml:space="preserve">Serwer udostępniający </w:t>
            </w:r>
            <w:r w:rsidR="00CB0F71">
              <w:t>komunikację z systemem EWP</w:t>
            </w:r>
            <w:r w:rsidR="52913CF2">
              <w:t>.</w:t>
            </w:r>
          </w:p>
        </w:tc>
      </w:tr>
      <w:tr w:rsidR="52913CF2" w:rsidTr="33617088" w14:paraId="7FC484BC" w14:textId="77777777">
        <w:trPr>
          <w:cantSplit/>
        </w:trPr>
        <w:tc>
          <w:tcPr>
            <w:tcW w:w="1003" w:type="dxa"/>
          </w:tcPr>
          <w:p w:rsidR="52913CF2" w:rsidP="00FF7828" w:rsidRDefault="7C33A0C8" w14:paraId="7DA384FF" w14:textId="77777777">
            <w:pPr>
              <w:pStyle w:val="tabelanormalny"/>
            </w:pPr>
            <w:r>
              <w:t>9</w:t>
            </w:r>
            <w:r w:rsidR="775FD9A5">
              <w:t>.</w:t>
            </w:r>
          </w:p>
        </w:tc>
        <w:tc>
          <w:tcPr>
            <w:tcW w:w="2268" w:type="dxa"/>
          </w:tcPr>
          <w:p w:rsidR="52913CF2" w:rsidP="00FF7828" w:rsidRDefault="435A5AB6" w14:paraId="05322958" w14:textId="77777777">
            <w:pPr>
              <w:pStyle w:val="tabelanormalny"/>
            </w:pPr>
            <w:r>
              <w:t>Serwer autoryzacyjny</w:t>
            </w:r>
          </w:p>
        </w:tc>
        <w:tc>
          <w:tcPr>
            <w:tcW w:w="5670" w:type="dxa"/>
          </w:tcPr>
          <w:p w:rsidR="52913CF2" w:rsidP="00FF7828" w:rsidRDefault="435A5AB6" w14:paraId="7068CE70" w14:textId="77777777">
            <w:pPr>
              <w:pStyle w:val="tabelanormalny"/>
            </w:pPr>
            <w:r>
              <w:t xml:space="preserve">Serwer obsługujący żądania autoryzacji - odpowiedzialny za generowanie </w:t>
            </w:r>
            <w:proofErr w:type="spellStart"/>
            <w:r>
              <w:t>tokenów</w:t>
            </w:r>
            <w:proofErr w:type="spellEnd"/>
            <w:r>
              <w:t xml:space="preserve"> dostępu.</w:t>
            </w:r>
          </w:p>
        </w:tc>
      </w:tr>
    </w:tbl>
    <w:p w:rsidR="00E172F7" w:rsidRDefault="00E172F7" w14:paraId="31252FC9" w14:textId="77777777">
      <w:pPr>
        <w:spacing w:before="0" w:after="0" w:line="240" w:lineRule="auto"/>
        <w:jc w:val="left"/>
        <w:rPr>
          <w:b/>
          <w:bCs/>
          <w:smallCaps/>
          <w:color w:val="17365D"/>
          <w:kern w:val="32"/>
          <w:sz w:val="52"/>
          <w:szCs w:val="32"/>
        </w:rPr>
      </w:pPr>
      <w:bookmarkStart w:name="_Toc487461990" w:id="13"/>
      <w:bookmarkStart w:name="_Toc501107030" w:id="14"/>
      <w:bookmarkEnd w:id="13"/>
      <w:bookmarkEnd w:id="14"/>
      <w:r>
        <w:br w:type="page"/>
      </w:r>
    </w:p>
    <w:p w:rsidR="0A948382" w:rsidP="0076660B" w:rsidRDefault="3F4230E2" w14:paraId="7AA705DC" w14:textId="77777777">
      <w:pPr>
        <w:pStyle w:val="Nagwek1"/>
      </w:pPr>
      <w:bookmarkStart w:name="_Toc158113123" w:id="15"/>
      <w:r>
        <w:t>Opis rozwiązania</w:t>
      </w:r>
      <w:bookmarkEnd w:id="15"/>
    </w:p>
    <w:p w:rsidR="00955394" w:rsidP="00955394" w:rsidRDefault="00416FCE" w14:paraId="7498D2F0" w14:textId="77777777">
      <w:r>
        <w:t xml:space="preserve">Rozwiązanie zakłada użycie interfejsu REST API do </w:t>
      </w:r>
      <w:r w:rsidR="00533763">
        <w:t xml:space="preserve">komunikacji z serwerem autoryzacyjnym dla usług </w:t>
      </w:r>
      <w:r w:rsidR="00955394">
        <w:t>pobierania raportów z wykorzystaniem serwera FHIR</w:t>
      </w:r>
      <w:r w:rsidR="7CA159B8">
        <w:t xml:space="preserve"> </w:t>
      </w:r>
      <w:r w:rsidR="00955394">
        <w:t>w celu umożliwienia zautomatyzowania procesu poprawy danych rozliczeniowych</w:t>
      </w:r>
      <w:r w:rsidR="2CC4C102">
        <w:t>.</w:t>
      </w:r>
    </w:p>
    <w:p w:rsidR="00955394" w:rsidP="00A97478" w:rsidRDefault="00955394" w14:paraId="25E13182" w14:textId="77777777"/>
    <w:p w:rsidR="00B43014" w:rsidP="00EF43D6" w:rsidRDefault="42C7884B" w14:paraId="4B35067E" w14:textId="77777777">
      <w:pPr>
        <w:pStyle w:val="Nagwek1"/>
        <w:ind w:left="709"/>
      </w:pPr>
      <w:bookmarkStart w:name="_Toc158113124" w:id="16"/>
      <w:r>
        <w:t>Serwer</w:t>
      </w:r>
      <w:r w:rsidR="4518D238">
        <w:t xml:space="preserve"> </w:t>
      </w:r>
      <w:r w:rsidR="7250AB64">
        <w:t>autoryzacyjny raporty</w:t>
      </w:r>
      <w:r w:rsidR="4518D238">
        <w:t xml:space="preserve"> CEZ</w:t>
      </w:r>
      <w:bookmarkEnd w:id="16"/>
    </w:p>
    <w:p w:rsidR="1C4FACB6" w:rsidP="33617088" w:rsidRDefault="1C4FACB6" w14:paraId="4C46E770" w14:textId="77777777">
      <w:r>
        <w:t xml:space="preserve">Dostęp do serwera autoryzacyjnego dla usług Recepty na Ruch zabezpieczony jest protokołem TLS. Wymagane jest obustronne uwierzytelnienie. Do uwierzytelnienia podmiotu należy wykorzystać certyfikat TLS wystawiony przez Centrum Certyfikacji P1. </w:t>
      </w:r>
    </w:p>
    <w:p w:rsidR="1C4FACB6" w:rsidP="33617088" w:rsidRDefault="1C4FACB6" w14:paraId="5729A175" w14:textId="77777777">
      <w:r>
        <w:t xml:space="preserve">Adres serwera </w:t>
      </w:r>
      <w:proofErr w:type="spellStart"/>
      <w:r>
        <w:t>CeZ</w:t>
      </w:r>
      <w:proofErr w:type="spellEnd"/>
      <w:r>
        <w:t xml:space="preserve"> na środowisku integracyjnym Systemu P1 to https://isus.ezdrowie.gov.pl</w:t>
      </w:r>
    </w:p>
    <w:p w:rsidR="00BC1D95" w:rsidP="09CB9768" w:rsidRDefault="4518D238" w14:paraId="7323E350" w14:textId="77777777">
      <w:pPr>
        <w:pStyle w:val="Nagwek2"/>
      </w:pPr>
      <w:bookmarkStart w:name="_Toc54100904" w:id="17"/>
      <w:bookmarkStart w:name="_Toc61286149" w:id="18"/>
      <w:bookmarkStart w:name="_Toc66452955" w:id="19"/>
      <w:bookmarkStart w:name="_Toc73459833" w:id="20"/>
      <w:bookmarkStart w:name="_Toc89434421" w:id="21"/>
      <w:bookmarkStart w:name="_Toc88487182" w:id="22"/>
      <w:bookmarkStart w:name="_Toc91765190" w:id="23"/>
      <w:bookmarkStart w:name="_Toc96582546" w:id="24"/>
      <w:bookmarkStart w:name="_Toc158113125" w:id="25"/>
      <w:r>
        <w:t xml:space="preserve">Komunikacja z serwerem </w:t>
      </w:r>
      <w:r w:rsidR="631C6EC4">
        <w:t xml:space="preserve">raporty </w:t>
      </w:r>
      <w:r>
        <w:t>CEZ</w:t>
      </w:r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</w:p>
    <w:p w:rsidR="00BC1D95" w:rsidP="33617088" w:rsidRDefault="0A244DCE" w14:paraId="42D45DC9" w14:textId="77777777">
      <w:r>
        <w:t xml:space="preserve">Serwer autoryzacyjny dla usług generowania i pobierania obiektów wynikowych obsługuje komunikację związaną z obsługą operacji w </w:t>
      </w:r>
      <w:r w:rsidR="48C932FF">
        <w:t>systemie obsługi raportów</w:t>
      </w:r>
      <w:r>
        <w:t xml:space="preserve">. </w:t>
      </w:r>
    </w:p>
    <w:p w:rsidR="00BC1D95" w:rsidP="33617088" w:rsidRDefault="0A244DCE" w14:paraId="681ECD3F" w14:textId="77777777">
      <w:r>
        <w:t>Operacje realizowane są z wykorzystaniem metod protokołu HTTP.</w:t>
      </w:r>
    </w:p>
    <w:p w:rsidR="00BC1D95" w:rsidP="33617088" w:rsidRDefault="4518D238" w14:paraId="00B4D2F1" w14:textId="77777777">
      <w:pPr>
        <w:pStyle w:val="Nagwek2"/>
        <w:rPr>
          <w:sz w:val="22"/>
          <w:szCs w:val="22"/>
        </w:rPr>
      </w:pPr>
      <w:bookmarkStart w:name="_Toc54100905" w:id="26"/>
      <w:bookmarkStart w:name="_Toc61286150" w:id="27"/>
      <w:bookmarkStart w:name="_Toc66452956" w:id="28"/>
      <w:bookmarkStart w:name="_Toc73459834" w:id="29"/>
      <w:bookmarkStart w:name="_Toc89434422" w:id="30"/>
      <w:bookmarkStart w:name="_Toc88487183" w:id="31"/>
      <w:bookmarkStart w:name="_Toc91765191" w:id="32"/>
      <w:bookmarkStart w:name="_Toc96582547" w:id="33"/>
      <w:bookmarkStart w:name="_Toc158113126" w:id="34"/>
      <w:r>
        <w:t>Uwierzytelnienie i autoryzacja do usług serwera FHIR CEZ</w:t>
      </w:r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</w:p>
    <w:p w:rsidR="00BC1D95" w:rsidP="00BC1D95" w:rsidRDefault="00BC1D95" w14:paraId="340D0DFD" w14:textId="77777777">
      <w:pPr>
        <w:rPr>
          <w:rFonts w:ascii="Calibri" w:hAnsi="Calibri" w:eastAsia="Calibri" w:cs="Calibri"/>
          <w:szCs w:val="22"/>
        </w:rPr>
      </w:pPr>
      <w:r w:rsidRPr="435A5AB6">
        <w:rPr>
          <w:rFonts w:ascii="Calibri" w:hAnsi="Calibri" w:eastAsia="Calibri" w:cs="Calibri"/>
          <w:szCs w:val="22"/>
        </w:rPr>
        <w:t xml:space="preserve">Uwierzytelnienie i autoryzacja dostępu do usług serwera </w:t>
      </w:r>
      <w:r>
        <w:rPr>
          <w:rFonts w:ascii="Calibri" w:hAnsi="Calibri" w:eastAsia="Calibri" w:cs="Calibri"/>
          <w:szCs w:val="22"/>
        </w:rPr>
        <w:t>FHIR CEZ</w:t>
      </w:r>
      <w:r w:rsidRPr="435A5AB6">
        <w:rPr>
          <w:rFonts w:ascii="Calibri" w:hAnsi="Calibri" w:eastAsia="Calibri" w:cs="Calibri"/>
          <w:szCs w:val="22"/>
        </w:rPr>
        <w:t xml:space="preserve"> bazuje na standardzie </w:t>
      </w:r>
      <w:proofErr w:type="spellStart"/>
      <w:r w:rsidRPr="435A5AB6">
        <w:rPr>
          <w:rFonts w:ascii="Calibri" w:hAnsi="Calibri" w:eastAsia="Calibri" w:cs="Calibri"/>
          <w:b/>
          <w:bCs/>
          <w:szCs w:val="22"/>
        </w:rPr>
        <w:t>OAuth</w:t>
      </w:r>
      <w:proofErr w:type="spellEnd"/>
      <w:r w:rsidRPr="435A5AB6">
        <w:rPr>
          <w:rFonts w:ascii="Calibri" w:hAnsi="Calibri" w:eastAsia="Calibri" w:cs="Calibri"/>
          <w:b/>
          <w:bCs/>
          <w:szCs w:val="22"/>
        </w:rPr>
        <w:t xml:space="preserve"> 2.0</w:t>
      </w:r>
      <w:r w:rsidRPr="435A5AB6">
        <w:rPr>
          <w:rFonts w:ascii="Calibri" w:hAnsi="Calibri" w:eastAsia="Calibri" w:cs="Calibri"/>
          <w:szCs w:val="22"/>
        </w:rPr>
        <w:t xml:space="preserve"> i metodzie zgodnej z “</w:t>
      </w:r>
      <w:hyperlink w:anchor="section-4.4" r:id="rId11">
        <w:r w:rsidRPr="435A5AB6">
          <w:rPr>
            <w:rStyle w:val="Hipercze"/>
            <w:rFonts w:ascii="Consolas" w:hAnsi="Consolas" w:eastAsia="Consolas" w:cs="Consolas"/>
            <w:color w:val="000000" w:themeColor="text1"/>
            <w:sz w:val="19"/>
            <w:szCs w:val="19"/>
          </w:rPr>
          <w:t xml:space="preserve">Client </w:t>
        </w:r>
        <w:proofErr w:type="spellStart"/>
        <w:r w:rsidRPr="435A5AB6">
          <w:rPr>
            <w:rStyle w:val="Hipercze"/>
            <w:rFonts w:ascii="Consolas" w:hAnsi="Consolas" w:eastAsia="Consolas" w:cs="Consolas"/>
            <w:color w:val="000000" w:themeColor="text1"/>
            <w:sz w:val="19"/>
            <w:szCs w:val="19"/>
          </w:rPr>
          <w:t>Credentials</w:t>
        </w:r>
        <w:proofErr w:type="spellEnd"/>
        <w:r w:rsidRPr="435A5AB6">
          <w:rPr>
            <w:rStyle w:val="Hipercze"/>
            <w:rFonts w:ascii="Consolas" w:hAnsi="Consolas" w:eastAsia="Consolas" w:cs="Consolas"/>
            <w:color w:val="000000" w:themeColor="text1"/>
            <w:sz w:val="19"/>
            <w:szCs w:val="19"/>
          </w:rPr>
          <w:t xml:space="preserve"> Grant</w:t>
        </w:r>
      </w:hyperlink>
      <w:r w:rsidRPr="435A5AB6">
        <w:rPr>
          <w:rFonts w:ascii="Consolas" w:hAnsi="Consolas" w:eastAsia="Consolas" w:cs="Consolas"/>
          <w:color w:val="000000" w:themeColor="text1"/>
          <w:sz w:val="19"/>
          <w:szCs w:val="19"/>
        </w:rPr>
        <w:t>”</w:t>
      </w:r>
      <w:r w:rsidRPr="435A5AB6">
        <w:rPr>
          <w:rFonts w:ascii="Calibri" w:hAnsi="Calibri" w:eastAsia="Calibri" w:cs="Calibri"/>
          <w:szCs w:val="22"/>
        </w:rPr>
        <w:t xml:space="preserve">. W wyniku uwierzytelnienia się i autoryzacji dostępu do usług serwera </w:t>
      </w:r>
      <w:r>
        <w:rPr>
          <w:rFonts w:ascii="Calibri" w:hAnsi="Calibri" w:eastAsia="Calibri" w:cs="Calibri"/>
          <w:szCs w:val="22"/>
        </w:rPr>
        <w:t>FHIR CEZ</w:t>
      </w:r>
      <w:r w:rsidRPr="435A5AB6">
        <w:rPr>
          <w:rFonts w:ascii="Calibri" w:hAnsi="Calibri" w:eastAsia="Calibri" w:cs="Calibri"/>
          <w:szCs w:val="22"/>
        </w:rPr>
        <w:t xml:space="preserve">, system zewnętrzny Usługodawcy (klient) pozyskuje z </w:t>
      </w:r>
      <w:r>
        <w:rPr>
          <w:rFonts w:ascii="Calibri" w:hAnsi="Calibri" w:eastAsia="Calibri" w:cs="Calibri"/>
          <w:szCs w:val="22"/>
        </w:rPr>
        <w:t>S</w:t>
      </w:r>
      <w:r w:rsidRPr="435A5AB6">
        <w:rPr>
          <w:rFonts w:ascii="Calibri" w:hAnsi="Calibri" w:eastAsia="Calibri" w:cs="Calibri"/>
          <w:szCs w:val="22"/>
        </w:rPr>
        <w:t xml:space="preserve">ystemu P1 (serwera autoryzacji) </w:t>
      </w:r>
      <w:r w:rsidRPr="435A5AB6">
        <w:rPr>
          <w:rFonts w:ascii="Calibri" w:hAnsi="Calibri" w:eastAsia="Calibri" w:cs="Calibri"/>
          <w:b/>
          <w:bCs/>
          <w:szCs w:val="22"/>
        </w:rPr>
        <w:t xml:space="preserve">TOKEN </w:t>
      </w:r>
      <w:r>
        <w:rPr>
          <w:rFonts w:ascii="Calibri" w:hAnsi="Calibri" w:eastAsia="Calibri" w:cs="Calibri"/>
          <w:b/>
          <w:bCs/>
          <w:szCs w:val="22"/>
        </w:rPr>
        <w:t>DOSTĘPOWY</w:t>
      </w:r>
      <w:r w:rsidRPr="435A5AB6">
        <w:rPr>
          <w:rFonts w:ascii="Calibri" w:hAnsi="Calibri" w:eastAsia="Calibri" w:cs="Calibri"/>
          <w:szCs w:val="22"/>
        </w:rPr>
        <w:t>.</w:t>
      </w:r>
    </w:p>
    <w:p w:rsidR="00BC1D95" w:rsidP="00BC1D95" w:rsidRDefault="00BC1D95" w14:paraId="73DE83B7" w14:textId="77777777">
      <w:pPr>
        <w:rPr>
          <w:rFonts w:ascii="Calibri" w:hAnsi="Calibri" w:eastAsia="Calibri" w:cs="Calibri"/>
          <w:szCs w:val="22"/>
        </w:rPr>
      </w:pPr>
      <w:r w:rsidRPr="435A5AB6">
        <w:rPr>
          <w:rFonts w:eastAsia="Calibri"/>
          <w:szCs w:val="22"/>
        </w:rPr>
        <w:t xml:space="preserve">Warunkiem uzyskania </w:t>
      </w:r>
      <w:r w:rsidRPr="435A5AB6">
        <w:rPr>
          <w:rFonts w:ascii="Calibri" w:hAnsi="Calibri" w:eastAsia="Calibri" w:cs="Calibri"/>
          <w:b/>
          <w:bCs/>
          <w:szCs w:val="22"/>
        </w:rPr>
        <w:t>TOKEN</w:t>
      </w:r>
      <w:r w:rsidR="006F2A7A">
        <w:rPr>
          <w:rFonts w:ascii="Calibri" w:hAnsi="Calibri" w:eastAsia="Calibri" w:cs="Calibri"/>
          <w:b/>
          <w:bCs/>
          <w:szCs w:val="22"/>
        </w:rPr>
        <w:t>A</w:t>
      </w:r>
      <w:r w:rsidRPr="435A5AB6">
        <w:rPr>
          <w:rFonts w:ascii="Calibri" w:hAnsi="Calibri" w:eastAsia="Calibri" w:cs="Calibri"/>
          <w:b/>
          <w:bCs/>
          <w:szCs w:val="22"/>
        </w:rPr>
        <w:t xml:space="preserve"> </w:t>
      </w:r>
      <w:r>
        <w:rPr>
          <w:rFonts w:ascii="Calibri" w:hAnsi="Calibri" w:eastAsia="Calibri" w:cs="Calibri"/>
          <w:b/>
          <w:bCs/>
          <w:szCs w:val="22"/>
        </w:rPr>
        <w:t>DOSTĘPOWEGO</w:t>
      </w:r>
      <w:r w:rsidRPr="435A5AB6">
        <w:rPr>
          <w:rFonts w:eastAsia="Calibri"/>
          <w:szCs w:val="22"/>
        </w:rPr>
        <w:t xml:space="preserve"> jest posiadanie aktualnego certyfikatu do uwierzytelnienia danych (WS-Security), </w:t>
      </w:r>
      <w:r w:rsidRPr="435A5AB6">
        <w:rPr>
          <w:rFonts w:ascii="Calibri" w:hAnsi="Calibri" w:eastAsia="Calibri" w:cs="Calibri"/>
        </w:rPr>
        <w:t>wystawionego przez Centrum Certyfikacji P1</w:t>
      </w:r>
      <w:r w:rsidRPr="435A5AB6">
        <w:rPr>
          <w:rFonts w:eastAsia="Calibri"/>
          <w:szCs w:val="22"/>
        </w:rPr>
        <w:t>.</w:t>
      </w:r>
    </w:p>
    <w:p w:rsidRPr="007B3746" w:rsidR="00BC1D95" w:rsidP="00BC1D95" w:rsidRDefault="00BC1D95" w14:paraId="3A7002E6" w14:textId="77777777">
      <w:pPr>
        <w:rPr>
          <w:rFonts w:ascii="Calibri" w:hAnsi="Calibri" w:eastAsia="Calibri"/>
        </w:rPr>
      </w:pPr>
      <w:r w:rsidRPr="00223129">
        <w:rPr>
          <w:rFonts w:ascii="Calibri" w:hAnsi="Calibri" w:eastAsia="Calibri" w:cs="Calibri"/>
          <w:b/>
          <w:bCs/>
        </w:rPr>
        <w:t xml:space="preserve">TOKEN </w:t>
      </w:r>
      <w:r>
        <w:rPr>
          <w:rFonts w:ascii="Calibri" w:hAnsi="Calibri" w:eastAsia="Calibri" w:cs="Calibri"/>
          <w:b/>
          <w:bCs/>
          <w:szCs w:val="22"/>
        </w:rPr>
        <w:t>DOSTĘPOWY</w:t>
      </w:r>
      <w:r w:rsidRPr="00223129">
        <w:rPr>
          <w:rFonts w:eastAsia="Calibri"/>
        </w:rPr>
        <w:t xml:space="preserve"> wymagany jest każdorazowo przy przekazaniu żądania wykonania operacji na serwerze </w:t>
      </w:r>
      <w:r>
        <w:rPr>
          <w:rFonts w:eastAsia="Calibri"/>
        </w:rPr>
        <w:t>FHIR CEZ</w:t>
      </w:r>
      <w:r w:rsidRPr="00223129">
        <w:rPr>
          <w:rFonts w:eastAsia="Calibri"/>
        </w:rPr>
        <w:t xml:space="preserve">. </w:t>
      </w:r>
      <w:r w:rsidRPr="00223129">
        <w:rPr>
          <w:rFonts w:eastAsia="Calibri"/>
          <w:b/>
          <w:bCs/>
        </w:rPr>
        <w:t xml:space="preserve">TOKEN </w:t>
      </w:r>
      <w:r>
        <w:rPr>
          <w:rFonts w:ascii="Calibri" w:hAnsi="Calibri" w:eastAsia="Calibri" w:cs="Calibri"/>
          <w:b/>
          <w:bCs/>
          <w:szCs w:val="22"/>
        </w:rPr>
        <w:t>DOSTĘPOWY</w:t>
      </w:r>
      <w:r w:rsidRPr="00223129">
        <w:rPr>
          <w:rFonts w:eastAsia="Calibri"/>
        </w:rPr>
        <w:t xml:space="preserve"> umieszczany jest w nagłówku </w:t>
      </w:r>
      <w:proofErr w:type="spellStart"/>
      <w:r w:rsidRPr="00223129">
        <w:rPr>
          <w:rFonts w:eastAsia="Calibri"/>
        </w:rPr>
        <w:t>Autorization</w:t>
      </w:r>
      <w:proofErr w:type="spellEnd"/>
      <w:r w:rsidRPr="00223129">
        <w:rPr>
          <w:rFonts w:eastAsia="Calibri"/>
        </w:rPr>
        <w:t xml:space="preserve"> (</w:t>
      </w:r>
      <w:r w:rsidRPr="00223129">
        <w:rPr>
          <w:rFonts w:ascii="Calibri" w:hAnsi="Calibri" w:eastAsia="Calibri" w:cs="Calibri"/>
          <w:b/>
          <w:bCs/>
        </w:rPr>
        <w:t>“</w:t>
      </w:r>
      <w:proofErr w:type="spellStart"/>
      <w:r w:rsidRPr="00223129">
        <w:rPr>
          <w:rFonts w:ascii="Calibri" w:hAnsi="Calibri" w:eastAsia="Calibri" w:cs="Calibri"/>
          <w:b/>
          <w:bCs/>
        </w:rPr>
        <w:t>Authorization</w:t>
      </w:r>
      <w:proofErr w:type="spellEnd"/>
      <w:r w:rsidRPr="00223129">
        <w:rPr>
          <w:rFonts w:ascii="Calibri" w:hAnsi="Calibri" w:eastAsia="Calibri" w:cs="Calibri"/>
          <w:b/>
          <w:bCs/>
        </w:rPr>
        <w:t>”</w:t>
      </w:r>
      <w:r w:rsidRPr="00223129">
        <w:rPr>
          <w:rFonts w:ascii="Calibri" w:hAnsi="Calibri" w:eastAsia="Calibri" w:cs="Calibri"/>
        </w:rPr>
        <w:t xml:space="preserve"> - “</w:t>
      </w:r>
      <w:proofErr w:type="spellStart"/>
      <w:r w:rsidRPr="00223129">
        <w:rPr>
          <w:rFonts w:ascii="Calibri" w:hAnsi="Calibri" w:eastAsia="Calibri" w:cs="Calibri"/>
          <w:b/>
          <w:bCs/>
        </w:rPr>
        <w:t>Bearer</w:t>
      </w:r>
      <w:proofErr w:type="spellEnd"/>
      <w:r w:rsidRPr="00223129">
        <w:rPr>
          <w:rFonts w:ascii="Calibri" w:hAnsi="Calibri" w:eastAsia="Calibri" w:cs="Calibri"/>
          <w:b/>
          <w:bCs/>
        </w:rPr>
        <w:t xml:space="preserve"> ‘otrzymany z serwera autoryzacyjnego TOKEN </w:t>
      </w:r>
      <w:r>
        <w:rPr>
          <w:rFonts w:ascii="Calibri" w:hAnsi="Calibri" w:eastAsia="Calibri" w:cs="Calibri"/>
          <w:b/>
          <w:bCs/>
          <w:szCs w:val="22"/>
        </w:rPr>
        <w:t>DOSTĘPOWY</w:t>
      </w:r>
      <w:r w:rsidRPr="00223129">
        <w:rPr>
          <w:rFonts w:ascii="Calibri" w:hAnsi="Calibri" w:eastAsia="Calibri" w:cs="Calibri"/>
        </w:rPr>
        <w:t>”</w:t>
      </w:r>
      <w:r>
        <w:rPr>
          <w:rFonts w:ascii="Calibri" w:hAnsi="Calibri" w:eastAsia="Calibri" w:cs="Calibri"/>
        </w:rPr>
        <w:t>).</w:t>
      </w:r>
    </w:p>
    <w:p w:rsidR="00BC1D95" w:rsidP="00BC1D95" w:rsidRDefault="00BC1D95" w14:paraId="762BF3B7" w14:textId="77777777">
      <w:pPr>
        <w:rPr>
          <w:rFonts w:ascii="Calibri" w:hAnsi="Calibri" w:eastAsia="Calibri" w:cs="Calibri"/>
          <w:szCs w:val="22"/>
        </w:rPr>
      </w:pPr>
      <w:r w:rsidRPr="6092EC38">
        <w:rPr>
          <w:rFonts w:ascii="Calibri" w:hAnsi="Calibri" w:eastAsia="Calibri" w:cs="Calibri"/>
          <w:b/>
        </w:rPr>
        <w:t xml:space="preserve">TOKEN DOSTĘPOWY </w:t>
      </w:r>
      <w:r w:rsidRPr="6092EC38">
        <w:rPr>
          <w:rFonts w:ascii="Calibri" w:hAnsi="Calibri" w:eastAsia="Calibri" w:cs="Calibri"/>
        </w:rPr>
        <w:t>obejmuje dane autoryzacyjne Usługodawcy, w tym uwierzytelniony identyfikator Usługodawcy oraz jego rolę w Systemie P1.</w:t>
      </w:r>
    </w:p>
    <w:p w:rsidR="00BC1D95" w:rsidP="33617088" w:rsidRDefault="0D507C73" w14:paraId="0F319C3C" w14:textId="77777777">
      <w:pPr>
        <w:pStyle w:val="Nagwek2"/>
      </w:pPr>
      <w:bookmarkStart w:name="_Toc66452957" w:id="35"/>
      <w:bookmarkStart w:name="_Toc73459835" w:id="36"/>
      <w:bookmarkStart w:name="_Toc89434423" w:id="37"/>
      <w:bookmarkStart w:name="_Toc88487184" w:id="38"/>
      <w:bookmarkStart w:name="_Toc91765192" w:id="39"/>
      <w:bookmarkStart w:name="_Toc96582548" w:id="40"/>
      <w:bookmarkStart w:name="_Toc158113127" w:id="41"/>
      <w:r>
        <w:t xml:space="preserve">Uwierzytelnienie i </w:t>
      </w:r>
      <w:r w:rsidR="4518D238">
        <w:t>Autoryzacja d</w:t>
      </w:r>
      <w:r w:rsidR="17925AEC">
        <w:t>o usług serwera autoryzacyjnego dla usług obsługujących raporty</w:t>
      </w:r>
      <w:bookmarkEnd w:id="35"/>
      <w:bookmarkEnd w:id="36"/>
      <w:bookmarkEnd w:id="37"/>
      <w:bookmarkEnd w:id="38"/>
      <w:bookmarkEnd w:id="39"/>
      <w:bookmarkEnd w:id="40"/>
      <w:bookmarkEnd w:id="41"/>
    </w:p>
    <w:p w:rsidR="67F2DE42" w:rsidP="33617088" w:rsidRDefault="67F2DE42" w14:paraId="7D435ADF" w14:textId="77777777">
      <w:r w:rsidRPr="33617088">
        <w:rPr>
          <w:rFonts w:ascii="Calibri" w:hAnsi="Calibri" w:eastAsia="Calibri" w:cs="Calibri"/>
        </w:rPr>
        <w:t xml:space="preserve">Uwierzytelnienie i autoryzacja dostępu do usług serwera FHIR </w:t>
      </w:r>
      <w:proofErr w:type="spellStart"/>
      <w:r w:rsidRPr="33617088">
        <w:rPr>
          <w:rFonts w:ascii="Calibri" w:hAnsi="Calibri" w:eastAsia="Calibri" w:cs="Calibri"/>
        </w:rPr>
        <w:t>CeZ</w:t>
      </w:r>
      <w:proofErr w:type="spellEnd"/>
      <w:r w:rsidRPr="33617088">
        <w:rPr>
          <w:rFonts w:ascii="Calibri" w:hAnsi="Calibri" w:eastAsia="Calibri" w:cs="Calibri"/>
        </w:rPr>
        <w:t xml:space="preserve"> bazuje na standardzie </w:t>
      </w:r>
      <w:proofErr w:type="spellStart"/>
      <w:r w:rsidRPr="33617088">
        <w:rPr>
          <w:rFonts w:ascii="Calibri" w:hAnsi="Calibri" w:eastAsia="Calibri" w:cs="Calibri"/>
        </w:rPr>
        <w:t>OAuth</w:t>
      </w:r>
      <w:proofErr w:type="spellEnd"/>
      <w:r w:rsidRPr="33617088">
        <w:rPr>
          <w:rFonts w:ascii="Calibri" w:hAnsi="Calibri" w:eastAsia="Calibri" w:cs="Calibri"/>
        </w:rPr>
        <w:t xml:space="preserve"> 2.0 i metodzie zgodnej z “Client </w:t>
      </w:r>
      <w:proofErr w:type="spellStart"/>
      <w:r w:rsidRPr="33617088">
        <w:rPr>
          <w:rFonts w:ascii="Calibri" w:hAnsi="Calibri" w:eastAsia="Calibri" w:cs="Calibri"/>
        </w:rPr>
        <w:t>Credentials</w:t>
      </w:r>
      <w:proofErr w:type="spellEnd"/>
      <w:r w:rsidRPr="33617088">
        <w:rPr>
          <w:rFonts w:ascii="Calibri" w:hAnsi="Calibri" w:eastAsia="Calibri" w:cs="Calibri"/>
        </w:rPr>
        <w:t xml:space="preserve"> Grant”. W wyniku uwierzytelnienia się i autoryzacji dostępu do </w:t>
      </w:r>
      <w:r w:rsidRPr="33617088">
        <w:rPr>
          <w:rFonts w:ascii="Calibri" w:hAnsi="Calibri" w:eastAsia="Calibri" w:cs="Calibri"/>
        </w:rPr>
        <w:t xml:space="preserve">usługi serwera autoryzacyjnego dla usług Recepty na Ruch, system zewnętrzny Usługodawcy (klient) pozyskuje z Systemu P1 (serwera autoryzacji) TOKEN DOSTĘPOWY. </w:t>
      </w:r>
    </w:p>
    <w:p w:rsidR="67F2DE42" w:rsidP="33617088" w:rsidRDefault="67F2DE42" w14:paraId="1C021C3E" w14:textId="77777777">
      <w:r w:rsidRPr="33617088">
        <w:rPr>
          <w:rFonts w:ascii="Calibri" w:hAnsi="Calibri" w:eastAsia="Calibri" w:cs="Calibri"/>
        </w:rPr>
        <w:t xml:space="preserve">Warunkiem uzyskania TOKENA DOSTĘPOWEGO jest posiadanie aktualnego certyfikatu do uwierzytelnienia danych (WS-Security), wystawionego przez Centrum Certyfikacji P1. </w:t>
      </w:r>
    </w:p>
    <w:p w:rsidR="67F2DE42" w:rsidP="33617088" w:rsidRDefault="67F2DE42" w14:paraId="18023A7C" w14:textId="77777777">
      <w:r w:rsidRPr="33617088">
        <w:rPr>
          <w:rFonts w:ascii="Calibri" w:hAnsi="Calibri" w:eastAsia="Calibri" w:cs="Calibri"/>
        </w:rPr>
        <w:t xml:space="preserve">TOKEN DOSTĘPOWY wymagany jest każdorazowo przy przekazaniu żądania wykonania operacji na serwerze SGO </w:t>
      </w:r>
      <w:proofErr w:type="spellStart"/>
      <w:r w:rsidRPr="33617088">
        <w:rPr>
          <w:rFonts w:ascii="Calibri" w:hAnsi="Calibri" w:eastAsia="Calibri" w:cs="Calibri"/>
        </w:rPr>
        <w:t>CeZ</w:t>
      </w:r>
      <w:proofErr w:type="spellEnd"/>
      <w:r w:rsidRPr="33617088">
        <w:rPr>
          <w:rFonts w:ascii="Calibri" w:hAnsi="Calibri" w:eastAsia="Calibri" w:cs="Calibri"/>
        </w:rPr>
        <w:t xml:space="preserve">. TOKEN DOSTĘPOWY umieszczany jest w nagłówku </w:t>
      </w:r>
      <w:proofErr w:type="spellStart"/>
      <w:r w:rsidRPr="33617088">
        <w:rPr>
          <w:rFonts w:ascii="Calibri" w:hAnsi="Calibri" w:eastAsia="Calibri" w:cs="Calibri"/>
        </w:rPr>
        <w:t>Authorization</w:t>
      </w:r>
      <w:proofErr w:type="spellEnd"/>
      <w:r w:rsidRPr="33617088">
        <w:rPr>
          <w:rFonts w:ascii="Calibri" w:hAnsi="Calibri" w:eastAsia="Calibri" w:cs="Calibri"/>
        </w:rPr>
        <w:t xml:space="preserve"> (“</w:t>
      </w:r>
      <w:proofErr w:type="spellStart"/>
      <w:r w:rsidRPr="33617088">
        <w:rPr>
          <w:rFonts w:ascii="Calibri" w:hAnsi="Calibri" w:eastAsia="Calibri" w:cs="Calibri"/>
        </w:rPr>
        <w:t>Authorization</w:t>
      </w:r>
      <w:proofErr w:type="spellEnd"/>
      <w:r w:rsidRPr="33617088">
        <w:rPr>
          <w:rFonts w:ascii="Calibri" w:hAnsi="Calibri" w:eastAsia="Calibri" w:cs="Calibri"/>
        </w:rPr>
        <w:t>” - “</w:t>
      </w:r>
      <w:proofErr w:type="spellStart"/>
      <w:r w:rsidRPr="33617088">
        <w:rPr>
          <w:rFonts w:ascii="Calibri" w:hAnsi="Calibri" w:eastAsia="Calibri" w:cs="Calibri"/>
        </w:rPr>
        <w:t>Bearer</w:t>
      </w:r>
      <w:proofErr w:type="spellEnd"/>
      <w:r w:rsidRPr="33617088">
        <w:rPr>
          <w:rFonts w:ascii="Calibri" w:hAnsi="Calibri" w:eastAsia="Calibri" w:cs="Calibri"/>
        </w:rPr>
        <w:t xml:space="preserve"> ‘otrzymany z serwera autoryzacyjnego TOKEN DOSTĘPOWY’”). </w:t>
      </w:r>
    </w:p>
    <w:p w:rsidR="67F2DE42" w:rsidP="33617088" w:rsidRDefault="67F2DE42" w14:paraId="288A7739" w14:textId="77777777">
      <w:r w:rsidRPr="33617088">
        <w:rPr>
          <w:rFonts w:ascii="Calibri" w:hAnsi="Calibri" w:eastAsia="Calibri" w:cs="Calibri"/>
        </w:rPr>
        <w:t>TOKEN DOSTĘPOWY obejmuje dane autoryzacyjne Usługodawcy, w tym uwierzytelniony identyfikator Usługodawcy oraz jego rolę w Systemie P1.</w:t>
      </w:r>
    </w:p>
    <w:p w:rsidR="00BC1D95" w:rsidP="09CB9768" w:rsidRDefault="4BF561A4" w14:paraId="630C86D1" w14:textId="77777777">
      <w:pPr>
        <w:pStyle w:val="Nagwek2"/>
        <w:rPr>
          <w:rFonts w:eastAsia="Calibri"/>
        </w:rPr>
      </w:pPr>
      <w:bookmarkStart w:name="_Toc66452958" w:id="42"/>
      <w:bookmarkStart w:name="_Toc73459836" w:id="43"/>
      <w:bookmarkStart w:name="_Toc89434424" w:id="44"/>
      <w:bookmarkStart w:name="_Toc88487185" w:id="45"/>
      <w:bookmarkStart w:name="_Toc91765193" w:id="46"/>
      <w:bookmarkStart w:name="_Toc96582549" w:id="47"/>
      <w:bookmarkStart w:name="_Toc158113128" w:id="48"/>
      <w:r w:rsidRPr="501A9111">
        <w:rPr>
          <w:rFonts w:eastAsia="Calibri"/>
        </w:rPr>
        <w:t>Przebieg uwierzytelnienia i autoryzacji dostępu do usług serwera autoryzacyjnego dla usług obsługujących raporty</w:t>
      </w:r>
      <w:bookmarkEnd w:id="42"/>
      <w:bookmarkEnd w:id="43"/>
      <w:bookmarkEnd w:id="44"/>
      <w:bookmarkEnd w:id="45"/>
      <w:bookmarkEnd w:id="46"/>
      <w:bookmarkEnd w:id="47"/>
      <w:bookmarkEnd w:id="48"/>
    </w:p>
    <w:p w:rsidR="4BF561A4" w:rsidP="33617088" w:rsidRDefault="4BF561A4" w14:paraId="729CFA35" w14:textId="77777777">
      <w:pPr>
        <w:rPr>
          <w:rFonts w:eastAsiaTheme="minorEastAsia"/>
          <w:szCs w:val="22"/>
        </w:rPr>
      </w:pPr>
      <w:r w:rsidRPr="33617088">
        <w:rPr>
          <w:rFonts w:eastAsiaTheme="minorEastAsia"/>
          <w:szCs w:val="22"/>
        </w:rPr>
        <w:t xml:space="preserve">Uwierzytelnienie systemu zewnętrznego Usługodawcy (klienta) realizowane jest z użyciem metody </w:t>
      </w:r>
      <w:proofErr w:type="spellStart"/>
      <w:r w:rsidRPr="33617088">
        <w:rPr>
          <w:rFonts w:eastAsiaTheme="minorEastAsia"/>
          <w:szCs w:val="22"/>
        </w:rPr>
        <w:t>private_key_jwt</w:t>
      </w:r>
      <w:proofErr w:type="spellEnd"/>
      <w:r w:rsidRPr="33617088">
        <w:rPr>
          <w:rFonts w:eastAsiaTheme="minorEastAsia"/>
          <w:szCs w:val="22"/>
        </w:rPr>
        <w:t xml:space="preserve">  przedstawionej w </w:t>
      </w:r>
      <w:proofErr w:type="spellStart"/>
      <w:r w:rsidRPr="33617088">
        <w:rPr>
          <w:rFonts w:eastAsiaTheme="minorEastAsia"/>
          <w:szCs w:val="22"/>
        </w:rPr>
        <w:t>OpenID</w:t>
      </w:r>
      <w:proofErr w:type="spellEnd"/>
      <w:r w:rsidRPr="33617088">
        <w:rPr>
          <w:rFonts w:eastAsiaTheme="minorEastAsia"/>
          <w:szCs w:val="22"/>
        </w:rPr>
        <w:t xml:space="preserve"> Connect 1.0. </w:t>
      </w:r>
    </w:p>
    <w:p w:rsidR="4BF561A4" w:rsidP="33617088" w:rsidRDefault="4BF561A4" w14:paraId="0B37ADE1" w14:textId="77777777">
      <w:pPr>
        <w:rPr>
          <w:szCs w:val="22"/>
        </w:rPr>
      </w:pPr>
      <w:r>
        <w:t xml:space="preserve">W procesie uwierzytelnienia i autoryzacji dostępu do usług serwera SGO </w:t>
      </w:r>
      <w:proofErr w:type="spellStart"/>
      <w:r>
        <w:t>CeZ</w:t>
      </w:r>
      <w:proofErr w:type="spellEnd"/>
      <w:r>
        <w:t xml:space="preserve">, system zewnętrzny Usługodawcy (klient) przygotowuje i przekazuje do Systemu P1 (serwera autoryzacyjnego) żądanie autoryzacji zawierające TOKEN UWIERZYTELNIAJĄCY (JSON Web </w:t>
      </w:r>
      <w:proofErr w:type="spellStart"/>
      <w:r>
        <w:t>Token</w:t>
      </w:r>
      <w:proofErr w:type="spellEnd"/>
      <w:r>
        <w:t xml:space="preserve">). </w:t>
      </w:r>
    </w:p>
    <w:p w:rsidR="4BF561A4" w:rsidP="33617088" w:rsidRDefault="4BF561A4" w14:paraId="7216567E" w14:textId="77777777">
      <w:pPr>
        <w:rPr>
          <w:szCs w:val="22"/>
        </w:rPr>
      </w:pPr>
      <w:r>
        <w:t xml:space="preserve">Pozytywna odpowiedź na żądanie autoryzacji posiada status HTTP 200. W treści odpowiedzi zwrócony jest TOKEN DOSTĘPOWY (JSON Web </w:t>
      </w:r>
      <w:proofErr w:type="spellStart"/>
      <w:r>
        <w:t>Token</w:t>
      </w:r>
      <w:proofErr w:type="spellEnd"/>
      <w:r>
        <w:t>).</w:t>
      </w:r>
    </w:p>
    <w:p w:rsidRPr="006C08F7" w:rsidR="00BC1D95" w:rsidP="09CB9768" w:rsidRDefault="4518D238" w14:paraId="5E012418" w14:textId="77777777">
      <w:pPr>
        <w:pStyle w:val="Nagwek2"/>
      </w:pPr>
      <w:bookmarkStart w:name="_Toc54100907" w:id="49"/>
      <w:bookmarkStart w:name="_Toc61286152" w:id="50"/>
      <w:bookmarkStart w:name="_Toc66452963" w:id="51"/>
      <w:bookmarkStart w:name="_Toc73459841" w:id="52"/>
      <w:bookmarkStart w:name="_Toc89434429" w:id="53"/>
      <w:bookmarkStart w:name="_Toc88487190" w:id="54"/>
      <w:bookmarkStart w:name="_Toc91765198" w:id="55"/>
      <w:bookmarkStart w:name="_Toc96582554" w:id="56"/>
      <w:bookmarkStart w:name="_Toc158113129" w:id="57"/>
      <w:r>
        <w:t>Przygotowanie TOKEN</w:t>
      </w:r>
      <w:r w:rsidR="2D03EAB9">
        <w:t>A</w:t>
      </w:r>
      <w:r>
        <w:t xml:space="preserve"> UWIERZYTELNIAJĄCEGO</w:t>
      </w:r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</w:p>
    <w:p w:rsidR="00BC1D95" w:rsidP="00BC1D95" w:rsidRDefault="00BC1D95" w14:paraId="6CD2A487" w14:textId="77777777">
      <w:pPr>
        <w:rPr>
          <w:rFonts w:ascii="Calibri" w:hAnsi="Calibri" w:eastAsia="Calibri" w:cs="Calibri"/>
        </w:rPr>
      </w:pPr>
      <w:r w:rsidRPr="00223129">
        <w:rPr>
          <w:rFonts w:ascii="Calibri" w:hAnsi="Calibri" w:eastAsia="Calibri" w:cs="Calibri"/>
        </w:rPr>
        <w:t xml:space="preserve">Struktura </w:t>
      </w:r>
      <w:r w:rsidRPr="00223129">
        <w:rPr>
          <w:rFonts w:ascii="Calibri" w:hAnsi="Calibri" w:eastAsia="Calibri" w:cs="Calibri"/>
          <w:b/>
          <w:bCs/>
        </w:rPr>
        <w:t>TOKEN UWIERZYTELNIAJĄCEGO</w:t>
      </w:r>
      <w:r w:rsidRPr="00223129">
        <w:rPr>
          <w:rFonts w:ascii="Calibri" w:hAnsi="Calibri" w:eastAsia="Calibri" w:cs="Calibri"/>
        </w:rPr>
        <w:t xml:space="preserve"> obejmuje:</w:t>
      </w:r>
    </w:p>
    <w:p w:rsidR="00BC1D95" w:rsidP="00BC1D95" w:rsidRDefault="00BC1D95" w14:paraId="67FEB9E3" w14:textId="77777777">
      <w:pPr>
        <w:ind w:left="360"/>
        <w:rPr>
          <w:rFonts w:ascii="Calibri" w:hAnsi="Calibri" w:eastAsia="Calibri" w:cs="Calibri"/>
          <w:b/>
          <w:bCs/>
          <w:szCs w:val="22"/>
        </w:rPr>
      </w:pPr>
      <w:r w:rsidRPr="435A5AB6">
        <w:rPr>
          <w:rFonts w:ascii="Calibri" w:hAnsi="Calibri" w:eastAsia="Calibri" w:cs="Calibri"/>
          <w:b/>
          <w:bCs/>
          <w:szCs w:val="22"/>
        </w:rPr>
        <w:t>HEADER.PAYLOAD.SIGNATURE</w:t>
      </w:r>
    </w:p>
    <w:p w:rsidR="00BC1D95" w:rsidP="5972C2B5" w:rsidRDefault="00BC1D95" w14:paraId="322E3A91" w14:textId="77777777">
      <w:pPr>
        <w:rPr>
          <w:b/>
          <w:bCs/>
          <w:szCs w:val="22"/>
        </w:rPr>
      </w:pPr>
      <w:r w:rsidRPr="5972C2B5">
        <w:rPr>
          <w:rFonts w:ascii="Calibri" w:hAnsi="Calibri" w:eastAsia="Calibri" w:cs="Calibri"/>
        </w:rPr>
        <w:t xml:space="preserve">Każda z sekcji z osobna zakodowana jest z użyciem </w:t>
      </w:r>
      <w:r w:rsidRPr="5972C2B5">
        <w:rPr>
          <w:rFonts w:ascii="Calibri" w:hAnsi="Calibri" w:eastAsia="Calibri" w:cs="Calibri"/>
          <w:b/>
          <w:bCs/>
        </w:rPr>
        <w:t>Base64</w:t>
      </w:r>
      <w:r w:rsidRPr="001D5549" w:rsidR="001D5549">
        <w:rPr>
          <w:rFonts w:ascii="Calibri" w:hAnsi="Calibri" w:eastAsia="Calibri" w:cs="Calibri"/>
        </w:rPr>
        <w:t>.</w:t>
      </w:r>
    </w:p>
    <w:p w:rsidR="00BC1D95" w:rsidP="09CB9768" w:rsidRDefault="00BC1D95" w14:paraId="3289A53E" w14:textId="77777777">
      <w:pPr>
        <w:pStyle w:val="Akapitzlist"/>
        <w:numPr>
          <w:ilvl w:val="0"/>
          <w:numId w:val="8"/>
        </w:numPr>
        <w:rPr>
          <w:b/>
          <w:bCs/>
          <w:szCs w:val="22"/>
        </w:rPr>
      </w:pPr>
      <w:r w:rsidRPr="09CB9768">
        <w:rPr>
          <w:rFonts w:eastAsia="Calibri" w:cs="Calibri"/>
          <w:b/>
          <w:bCs/>
        </w:rPr>
        <w:t>Sekcja HEADER:</w:t>
      </w:r>
      <w:r w:rsidRPr="09CB9768">
        <w:rPr>
          <w:rFonts w:eastAsia="Calibri" w:cs="Calibri"/>
        </w:rPr>
        <w:t xml:space="preserve"> </w:t>
      </w:r>
    </w:p>
    <w:p w:rsidR="00BC1D95" w:rsidP="00BC1D95" w:rsidRDefault="00BC1D95" w14:paraId="659509D2" w14:textId="77777777">
      <w:r w:rsidRPr="435A5AB6">
        <w:rPr>
          <w:rFonts w:ascii="Calibri" w:hAnsi="Calibri" w:eastAsia="Calibri" w:cs="Calibri"/>
          <w:szCs w:val="22"/>
        </w:rPr>
        <w:t xml:space="preserve">Sekcja nagłówka - obejmuje wskazanie na typ </w:t>
      </w:r>
      <w:proofErr w:type="spellStart"/>
      <w:r w:rsidRPr="435A5AB6">
        <w:rPr>
          <w:rFonts w:ascii="Calibri" w:hAnsi="Calibri" w:eastAsia="Calibri" w:cs="Calibri"/>
          <w:szCs w:val="22"/>
        </w:rPr>
        <w:t>token</w:t>
      </w:r>
      <w:r w:rsidR="00A44DB2">
        <w:rPr>
          <w:rFonts w:ascii="Calibri" w:hAnsi="Calibri" w:eastAsia="Calibri" w:cs="Calibri"/>
          <w:szCs w:val="22"/>
        </w:rPr>
        <w:t>a</w:t>
      </w:r>
      <w:proofErr w:type="spellEnd"/>
      <w:r w:rsidRPr="435A5AB6">
        <w:rPr>
          <w:rFonts w:ascii="Calibri" w:hAnsi="Calibri" w:eastAsia="Calibri" w:cs="Calibri"/>
          <w:szCs w:val="22"/>
        </w:rPr>
        <w:t xml:space="preserve"> oraz o algorytm, którym został podpisany </w:t>
      </w:r>
      <w:proofErr w:type="spellStart"/>
      <w:r w:rsidRPr="435A5AB6">
        <w:rPr>
          <w:rFonts w:ascii="Calibri" w:hAnsi="Calibri" w:eastAsia="Calibri" w:cs="Calibri"/>
          <w:szCs w:val="22"/>
        </w:rPr>
        <w:t>token</w:t>
      </w:r>
      <w:proofErr w:type="spellEnd"/>
      <w:r w:rsidRPr="435A5AB6">
        <w:rPr>
          <w:rFonts w:ascii="Calibri" w:hAnsi="Calibri" w:eastAsia="Calibri" w:cs="Calibri"/>
          <w:szCs w:val="22"/>
        </w:rPr>
        <w:t>.</w:t>
      </w:r>
    </w:p>
    <w:p w:rsidR="00BC1D95" w:rsidP="00BC1D95" w:rsidRDefault="00BC1D95" w14:paraId="21A6B660" w14:textId="77777777">
      <w:r w:rsidRPr="5972C2B5">
        <w:rPr>
          <w:rFonts w:ascii="Calibri" w:hAnsi="Calibri" w:eastAsia="Calibri" w:cs="Calibri"/>
        </w:rPr>
        <w:t xml:space="preserve">Dla </w:t>
      </w:r>
      <w:proofErr w:type="spellStart"/>
      <w:r w:rsidRPr="5972C2B5">
        <w:rPr>
          <w:rFonts w:ascii="Calibri" w:hAnsi="Calibri" w:eastAsia="Calibri" w:cs="Calibri"/>
        </w:rPr>
        <w:t>token</w:t>
      </w:r>
      <w:r w:rsidR="00A44DB2">
        <w:rPr>
          <w:rFonts w:ascii="Calibri" w:hAnsi="Calibri" w:eastAsia="Calibri" w:cs="Calibri"/>
        </w:rPr>
        <w:t>a</w:t>
      </w:r>
      <w:proofErr w:type="spellEnd"/>
      <w:r w:rsidRPr="5972C2B5">
        <w:rPr>
          <w:rFonts w:ascii="Calibri" w:hAnsi="Calibri" w:eastAsia="Calibri" w:cs="Calibri"/>
        </w:rPr>
        <w:t xml:space="preserve"> do systemu Zdarzeń Medycznych sekcja nagłówka ma postać: </w:t>
      </w:r>
    </w:p>
    <w:p w:rsidR="61C9595B" w:rsidP="5972C2B5" w:rsidRDefault="61C9595B" w14:paraId="13AF48BC" w14:textId="77777777">
      <w:pPr>
        <w:rPr>
          <w:rFonts w:ascii="Calibri" w:hAnsi="Calibri" w:eastAsia="Calibri" w:cs="Calibri"/>
        </w:rPr>
      </w:pPr>
      <w:r>
        <w:rPr>
          <w:noProof/>
        </w:rPr>
        <mc:AlternateContent>
          <mc:Choice Requires="wps">
            <w:drawing>
              <wp:inline distT="0" distB="0" distL="0" distR="0" wp14:anchorId="12608642" wp14:editId="1C0B54BD">
                <wp:extent cx="5853430" cy="1289050"/>
                <wp:effectExtent l="0" t="0" r="13970" b="25400"/>
                <wp:docPr id="1538178108" name="Prostokąt 1538178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53430" cy="12890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txbx>
                        <w:txbxContent>
                          <w:p w:rsidR="003F46D1" w:rsidRDefault="003F46D1" w14:paraId="2F1A4C77" w14:textId="77777777">
                            <w:pPr>
                              <w:rPr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{  </w:t>
                            </w:r>
                          </w:p>
                          <w:p w:rsidR="003F46D1" w:rsidRDefault="003F46D1" w14:paraId="1EF44347" w14:textId="77777777">
                            <w:pPr>
                              <w:rPr>
                                <w:rFonts w:ascii="Calibri" w:hAnsi="Calibri" w:cs="Calibri"/>
                                <w:color w:val="000000"/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lang w:val="en-US"/>
                              </w:rPr>
                              <w:t xml:space="preserve">    “alg”: “RS256”,  </w:t>
                            </w:r>
                          </w:p>
                          <w:p w:rsidR="003F46D1" w:rsidRDefault="003F46D1" w14:paraId="1BC5D0AA" w14:textId="77777777">
                            <w:pPr>
                              <w:rPr>
                                <w:rFonts w:ascii="Calibri" w:hAnsi="Calibri" w:cs="Calibri"/>
                                <w:color w:val="000000"/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lang w:val="en-US"/>
                              </w:rPr>
                              <w:t xml:space="preserve">    “typ”: ”JWT”  </w:t>
                            </w:r>
                          </w:p>
                          <w:p w:rsidR="003F46D1" w:rsidRDefault="003F46D1" w14:paraId="0EE2C362" w14:textId="7777777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}  </w:t>
                            </w:r>
                          </w:p>
                        </w:txbxContent>
                      </wps:txbx>
                      <wps:bodyPr anchor="t"/>
                    </wps:wsp>
                  </a:graphicData>
                </a:graphic>
              </wp:inline>
            </w:drawing>
          </mc:Choice>
          <mc:Fallback>
            <w:pict w14:anchorId="5236A90E">
              <v:rect id="Prostokąt 1538178108" style="width:460.9pt;height:101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26" fillcolor="#f2f2f2 [3052]" strokecolor="#d8d8d8 [2732]" w14:anchorId="126086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QHPlgEAAGgDAAAOAAAAZHJzL2Uyb0RvYy54bWysU81u2zAMvg/YOwi6L3LSZUiNOD206C7r&#10;D9DtARRZigVIokCpsfP2pdQ06bbLUOxC808fyY/0+mryju01Jguh4/NZw5kOCnobdh3/9fP2y4qz&#10;lGXopYOgO37QiV9tPn9aj7HVCxjA9RoZgYTUjrHjQ86xFSKpQXuZZhB1oKAB9DKTiTvRoxwJ3Tux&#10;aJpvYgTsI4LSKZH35jXINxXfGK3ygzFJZ+Y6Tr3lKrHKbZFis5btDmUcrDq2IT/QhZc2UNET1I3M&#10;kj2j/QvKW4WQwOSZAi/AGKt0nYGmmTd/TPM0yKjrLEROiiea0v+DVff7p/iIRMMYU5tILVNMBn35&#10;Un9sqmQdTmTpKTNFzuVqefH1gjhVFJsvVpfNstIpzs8jpvxdg2dF6TjSNipJcv8jZSpJqW8ppVoC&#10;Z/tb61w1ygXoa4dsL2l32928PnXP/g76V9/lsmneStaDKekV9TckFz4CvvoXcBqgoIszd0XL03Y6&#10;ErqF/vCITAY1AF1dLvdWs2mdtdPj6ZV7eW/XrPMPsnkBAAD//wMAUEsDBBQABgAIAAAAIQDQ4ft4&#10;2gAAAAUBAAAPAAAAZHJzL2Rvd25yZXYueG1sTI/BasMwEETvgf6D2EAuoZHiQklcy6GUBgo9JekH&#10;yNbWdmKtjKQ47t9320t7GVhmmXlT7CbXixFD7DxpWK8UCKTa244aDR+n/f0GREyGrOk9oYYvjLAr&#10;72aFya2/0QHHY2oEh1DMjYY2pSGXMtYtOhNXfkBi79MHZxKfoZE2mBuHu15mSj1KZzrihtYM+NJi&#10;fTlenYaqGq19f9ucXiWG5fYQzyqks9aL+fT8BCLhlP6e4Qef0aFkpspfyUbRa+Ah6VfZ22ZrnlFp&#10;yNSDAlkW8j99+Q0AAP//AwBQSwECLQAUAAYACAAAACEAtoM4kv4AAADhAQAAEwAAAAAAAAAAAAAA&#10;AAAAAAAAW0NvbnRlbnRfVHlwZXNdLnhtbFBLAQItABQABgAIAAAAIQA4/SH/1gAAAJQBAAALAAAA&#10;AAAAAAAAAAAAAC8BAABfcmVscy8ucmVsc1BLAQItABQABgAIAAAAIQCQQQHPlgEAAGgDAAAOAAAA&#10;AAAAAAAAAAAAAC4CAABkcnMvZTJvRG9jLnhtbFBLAQItABQABgAIAAAAIQDQ4ft42gAAAAUBAAAP&#10;AAAAAAAAAAAAAAAAAPADAABkcnMvZG93bnJldi54bWxQSwUGAAAAAAQABADzAAAA9wQAAAAA&#10;">
                <v:textbox>
                  <w:txbxContent>
                    <w:p w:rsidR="003F46D1" w:rsidRDefault="003F46D1" w14:paraId="752E17F4" w14:textId="77777777">
                      <w:pPr>
                        <w:rPr>
                          <w:sz w:val="24"/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{  </w:t>
                      </w:r>
                    </w:p>
                    <w:p w:rsidR="003F46D1" w:rsidRDefault="003F46D1" w14:paraId="4BF1DDF9" w14:textId="77777777">
                      <w:pPr>
                        <w:rPr>
                          <w:rFonts w:ascii="Calibri" w:hAnsi="Calibri" w:cs="Calibri"/>
                          <w:color w:val="000000"/>
                          <w:lang w:val="en-US"/>
                        </w:rPr>
                      </w:pPr>
                      <w:r>
                        <w:rPr>
                          <w:rFonts w:ascii="Calibri" w:hAnsi="Calibri" w:cs="Calibri"/>
                          <w:color w:val="000000"/>
                          <w:lang w:val="en-US"/>
                        </w:rPr>
                        <w:t xml:space="preserve">    “alg”: “RS256”,  </w:t>
                      </w:r>
                    </w:p>
                    <w:p w:rsidR="003F46D1" w:rsidRDefault="003F46D1" w14:paraId="255B3DCB" w14:textId="77777777">
                      <w:pPr>
                        <w:rPr>
                          <w:rFonts w:ascii="Calibri" w:hAnsi="Calibri" w:cs="Calibri"/>
                          <w:color w:val="000000"/>
                          <w:lang w:val="en-US"/>
                        </w:rPr>
                      </w:pPr>
                      <w:r>
                        <w:rPr>
                          <w:rFonts w:ascii="Calibri" w:hAnsi="Calibri" w:cs="Calibri"/>
                          <w:color w:val="000000"/>
                          <w:lang w:val="en-US"/>
                        </w:rPr>
                        <w:t xml:space="preserve">    “typ”: ”JWT”  </w:t>
                      </w:r>
                    </w:p>
                    <w:p w:rsidR="003F46D1" w:rsidRDefault="003F46D1" w14:paraId="1FCD83DD" w14:textId="77777777">
                      <w:pPr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}  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:rsidR="00A44DB2" w:rsidP="09CB9768" w:rsidRDefault="00A44DB2" w14:paraId="46860F31" w14:textId="77777777">
      <w:pPr>
        <w:rPr>
          <w:rFonts w:ascii="Calibri" w:hAnsi="Calibri" w:eastAsia="Calibri" w:cs="Calibri"/>
        </w:rPr>
      </w:pPr>
    </w:p>
    <w:p w:rsidR="00BC1D95" w:rsidP="09CB9768" w:rsidRDefault="00BC1D95" w14:paraId="20019BCD" w14:textId="77777777">
      <w:pPr>
        <w:rPr>
          <w:rFonts w:ascii="Calibri" w:hAnsi="Calibri" w:eastAsia="Calibri" w:cs="Calibri"/>
        </w:rPr>
      </w:pPr>
      <w:r w:rsidRPr="09CB9768">
        <w:rPr>
          <w:rFonts w:ascii="Calibri" w:hAnsi="Calibri" w:eastAsia="Calibri" w:cs="Calibri"/>
        </w:rPr>
        <w:t xml:space="preserve">gdzie: </w:t>
      </w:r>
    </w:p>
    <w:p w:rsidR="00BC1D95" w:rsidP="00BC1D95" w:rsidRDefault="00BC1D95" w14:paraId="78C2C882" w14:textId="77777777">
      <w:pPr>
        <w:pStyle w:val="Akapitzlist"/>
        <w:numPr>
          <w:ilvl w:val="0"/>
          <w:numId w:val="53"/>
        </w:numPr>
        <w:rPr>
          <w:b/>
          <w:bCs/>
          <w:szCs w:val="22"/>
        </w:rPr>
      </w:pPr>
      <w:r w:rsidRPr="435A5AB6">
        <w:rPr>
          <w:rFonts w:eastAsia="Calibri" w:cs="Calibri"/>
          <w:b/>
          <w:bCs/>
          <w:szCs w:val="22"/>
        </w:rPr>
        <w:t>‘alg</w:t>
      </w:r>
      <w:r w:rsidRPr="435A5AB6">
        <w:rPr>
          <w:rFonts w:eastAsia="Calibri" w:cs="Calibri"/>
          <w:szCs w:val="22"/>
        </w:rPr>
        <w:t xml:space="preserve">’ - (ang. </w:t>
      </w:r>
      <w:proofErr w:type="spellStart"/>
      <w:r w:rsidRPr="435A5AB6">
        <w:rPr>
          <w:rFonts w:eastAsia="Calibri" w:cs="Calibri"/>
          <w:szCs w:val="22"/>
        </w:rPr>
        <w:t>algorithm</w:t>
      </w:r>
      <w:proofErr w:type="spellEnd"/>
      <w:r w:rsidRPr="435A5AB6">
        <w:rPr>
          <w:rFonts w:eastAsia="Calibri" w:cs="Calibri"/>
          <w:szCs w:val="22"/>
        </w:rPr>
        <w:t>) wskazanie na rodzaj użytego algory</w:t>
      </w:r>
      <w:r>
        <w:rPr>
          <w:rFonts w:eastAsia="Calibri" w:cs="Calibri"/>
          <w:szCs w:val="22"/>
        </w:rPr>
        <w:t xml:space="preserve">tmu podczas stosowania podpisu - parametr </w:t>
      </w:r>
      <w:r w:rsidRPr="00C861EB">
        <w:rPr>
          <w:rFonts w:eastAsia="Calibri" w:cs="Calibri"/>
          <w:szCs w:val="22"/>
          <w:u w:val="single"/>
        </w:rPr>
        <w:t>musi mieć wartość “RS256”</w:t>
      </w:r>
      <w:r w:rsidRPr="435A5AB6">
        <w:rPr>
          <w:rFonts w:eastAsia="Calibri" w:cs="Calibri"/>
          <w:szCs w:val="22"/>
        </w:rPr>
        <w:t xml:space="preserve">. </w:t>
      </w:r>
    </w:p>
    <w:p w:rsidRPr="00C861EB" w:rsidR="00BC1D95" w:rsidP="00BC1D95" w:rsidRDefault="00BC1D95" w14:paraId="6393168A" w14:textId="77777777">
      <w:pPr>
        <w:pStyle w:val="Akapitzlist"/>
        <w:numPr>
          <w:ilvl w:val="0"/>
          <w:numId w:val="53"/>
        </w:numPr>
        <w:rPr>
          <w:b/>
          <w:bCs/>
          <w:szCs w:val="22"/>
        </w:rPr>
      </w:pPr>
      <w:r w:rsidRPr="435A5AB6">
        <w:rPr>
          <w:rFonts w:eastAsia="Calibri" w:cs="Calibri"/>
          <w:b/>
          <w:bCs/>
          <w:szCs w:val="22"/>
        </w:rPr>
        <w:t xml:space="preserve">‘typ’ </w:t>
      </w:r>
      <w:r w:rsidRPr="435A5AB6">
        <w:rPr>
          <w:rFonts w:eastAsia="Calibri" w:cs="Calibri"/>
          <w:szCs w:val="22"/>
        </w:rPr>
        <w:t xml:space="preserve">- (ang. </w:t>
      </w:r>
      <w:proofErr w:type="spellStart"/>
      <w:r w:rsidRPr="435A5AB6">
        <w:rPr>
          <w:rFonts w:eastAsia="Calibri" w:cs="Calibri"/>
          <w:szCs w:val="22"/>
        </w:rPr>
        <w:t>type</w:t>
      </w:r>
      <w:proofErr w:type="spellEnd"/>
      <w:r>
        <w:rPr>
          <w:rFonts w:eastAsia="Calibri" w:cs="Calibri"/>
          <w:szCs w:val="22"/>
        </w:rPr>
        <w:t xml:space="preserve">) rodzaj przekazywanego </w:t>
      </w:r>
      <w:proofErr w:type="spellStart"/>
      <w:r>
        <w:rPr>
          <w:rFonts w:eastAsia="Calibri" w:cs="Calibri"/>
          <w:szCs w:val="22"/>
        </w:rPr>
        <w:t>token</w:t>
      </w:r>
      <w:r w:rsidR="006F2A7A">
        <w:rPr>
          <w:rFonts w:eastAsia="Calibri" w:cs="Calibri"/>
          <w:szCs w:val="22"/>
        </w:rPr>
        <w:t>a</w:t>
      </w:r>
      <w:proofErr w:type="spellEnd"/>
      <w:r>
        <w:rPr>
          <w:rFonts w:eastAsia="Calibri" w:cs="Calibri"/>
          <w:szCs w:val="22"/>
        </w:rPr>
        <w:t xml:space="preserve"> - parametr </w:t>
      </w:r>
      <w:r w:rsidRPr="00C861EB">
        <w:rPr>
          <w:rFonts w:eastAsia="Calibri" w:cs="Calibri"/>
          <w:szCs w:val="22"/>
          <w:u w:val="single"/>
        </w:rPr>
        <w:t>musi mieć wartość “JWT”</w:t>
      </w:r>
      <w:r>
        <w:rPr>
          <w:rFonts w:eastAsia="Calibri" w:cs="Calibri"/>
          <w:szCs w:val="22"/>
        </w:rPr>
        <w:t>.</w:t>
      </w:r>
    </w:p>
    <w:p w:rsidR="00BC1D95" w:rsidP="00BC1D95" w:rsidRDefault="00BC1D95" w14:paraId="1CD49AF4" w14:textId="77777777">
      <w:pPr>
        <w:ind w:left="360"/>
        <w:rPr>
          <w:b/>
          <w:bCs/>
          <w:szCs w:val="22"/>
        </w:rPr>
      </w:pPr>
    </w:p>
    <w:p w:rsidRPr="00C861EB" w:rsidR="007B3C10" w:rsidP="00BC1D95" w:rsidRDefault="007B3C10" w14:paraId="23494EEB" w14:textId="77777777">
      <w:pPr>
        <w:ind w:left="360"/>
        <w:rPr>
          <w:b/>
          <w:bCs/>
          <w:szCs w:val="22"/>
        </w:rPr>
      </w:pPr>
    </w:p>
    <w:p w:rsidRPr="00C861EB" w:rsidR="00BC1D95" w:rsidP="09CB9768" w:rsidRDefault="00BC1D95" w14:paraId="4E6563C3" w14:textId="77777777">
      <w:pPr>
        <w:pStyle w:val="Akapitzlist"/>
        <w:numPr>
          <w:ilvl w:val="0"/>
          <w:numId w:val="8"/>
        </w:numPr>
        <w:rPr>
          <w:rFonts w:eastAsia="Calibri" w:cs="Calibri"/>
          <w:b/>
          <w:bCs/>
          <w:szCs w:val="22"/>
        </w:rPr>
      </w:pPr>
      <w:r w:rsidRPr="09CB9768">
        <w:rPr>
          <w:rFonts w:eastAsia="Calibri" w:cs="Calibri"/>
          <w:b/>
          <w:bCs/>
        </w:rPr>
        <w:t xml:space="preserve">Sekcja PAYLOAD: </w:t>
      </w:r>
    </w:p>
    <w:p w:rsidR="00BC1D95" w:rsidP="00BC1D95" w:rsidRDefault="00BC1D95" w14:paraId="22B11A3D" w14:textId="77777777">
      <w:r w:rsidRPr="435A5AB6">
        <w:rPr>
          <w:rFonts w:ascii="Calibri" w:hAnsi="Calibri" w:eastAsia="Calibri" w:cs="Calibri"/>
          <w:szCs w:val="22"/>
        </w:rPr>
        <w:t>Sekcja danych - zawiera dane, które identyfikują system zewnętrzny i pracownika wykonującego op</w:t>
      </w:r>
      <w:r>
        <w:rPr>
          <w:rFonts w:ascii="Calibri" w:hAnsi="Calibri" w:eastAsia="Calibri" w:cs="Calibri"/>
          <w:szCs w:val="22"/>
        </w:rPr>
        <w:t>eracje w systemie zewnętrznym.</w:t>
      </w:r>
    </w:p>
    <w:p w:rsidR="00BC1D95" w:rsidP="00BC1D95" w:rsidRDefault="00BC1D95" w14:paraId="7F486D4C" w14:textId="77777777">
      <w:r w:rsidRPr="435A5AB6">
        <w:rPr>
          <w:rFonts w:ascii="Calibri" w:hAnsi="Calibri" w:eastAsia="Calibri" w:cs="Calibri"/>
          <w:szCs w:val="22"/>
        </w:rPr>
        <w:t xml:space="preserve">Lista wymaganych </w:t>
      </w:r>
      <w:r>
        <w:rPr>
          <w:rFonts w:ascii="Calibri" w:hAnsi="Calibri" w:eastAsia="Calibri" w:cs="Calibri"/>
          <w:szCs w:val="22"/>
        </w:rPr>
        <w:t>parametrów</w:t>
      </w:r>
      <w:r w:rsidRPr="435A5AB6">
        <w:rPr>
          <w:rFonts w:ascii="Calibri" w:hAnsi="Calibri" w:eastAsia="Calibri" w:cs="Calibri"/>
          <w:szCs w:val="22"/>
        </w:rPr>
        <w:t xml:space="preserve"> w sekcji jest następująca: </w:t>
      </w:r>
    </w:p>
    <w:p w:rsidR="00BC1D95" w:rsidP="00BC1D95" w:rsidRDefault="00BC1D95" w14:paraId="18960655" w14:textId="77777777">
      <w:pPr>
        <w:pStyle w:val="Akapitzlist"/>
        <w:numPr>
          <w:ilvl w:val="0"/>
          <w:numId w:val="58"/>
        </w:numPr>
        <w:rPr>
          <w:b/>
          <w:bCs/>
          <w:szCs w:val="22"/>
        </w:rPr>
      </w:pPr>
      <w:r w:rsidRPr="435A5AB6">
        <w:rPr>
          <w:rFonts w:eastAsia="Calibri" w:cs="Calibri"/>
          <w:b/>
          <w:bCs/>
          <w:szCs w:val="22"/>
        </w:rPr>
        <w:t>‘</w:t>
      </w:r>
      <w:proofErr w:type="spellStart"/>
      <w:r w:rsidRPr="435A5AB6">
        <w:rPr>
          <w:rFonts w:eastAsia="Calibri" w:cs="Calibri"/>
          <w:b/>
          <w:bCs/>
          <w:szCs w:val="22"/>
        </w:rPr>
        <w:t>iss</w:t>
      </w:r>
      <w:proofErr w:type="spellEnd"/>
      <w:r w:rsidRPr="435A5AB6">
        <w:rPr>
          <w:rFonts w:eastAsia="Calibri" w:cs="Calibri"/>
          <w:szCs w:val="22"/>
        </w:rPr>
        <w:t xml:space="preserve">’ - (ang. </w:t>
      </w:r>
      <w:proofErr w:type="spellStart"/>
      <w:r w:rsidRPr="435A5AB6">
        <w:rPr>
          <w:rFonts w:eastAsia="Calibri" w:cs="Calibri"/>
          <w:szCs w:val="22"/>
        </w:rPr>
        <w:t>issuer</w:t>
      </w:r>
      <w:proofErr w:type="spellEnd"/>
      <w:r w:rsidRPr="435A5AB6">
        <w:rPr>
          <w:rFonts w:eastAsia="Calibri" w:cs="Calibri"/>
          <w:szCs w:val="22"/>
        </w:rPr>
        <w:t xml:space="preserve">) </w:t>
      </w:r>
      <w:r>
        <w:rPr>
          <w:rFonts w:eastAsia="Calibri" w:cs="Calibri"/>
          <w:szCs w:val="22"/>
        </w:rPr>
        <w:t>W przypadku uwierzytelnienia AUA identyfikator Aplikacji Usługodawców i Aptek</w:t>
      </w:r>
      <w:r w:rsidRPr="435A5AB6">
        <w:rPr>
          <w:rFonts w:eastAsia="Calibri" w:cs="Calibri"/>
          <w:szCs w:val="22"/>
        </w:rPr>
        <w:t xml:space="preserve"> </w:t>
      </w:r>
      <w:r>
        <w:rPr>
          <w:rFonts w:eastAsia="Calibri" w:cs="Calibri"/>
          <w:szCs w:val="22"/>
        </w:rPr>
        <w:t xml:space="preserve">lub w pozostałych przypadkach </w:t>
      </w:r>
      <w:r w:rsidRPr="435A5AB6">
        <w:rPr>
          <w:rFonts w:eastAsia="Calibri" w:cs="Calibri"/>
          <w:szCs w:val="22"/>
        </w:rPr>
        <w:t xml:space="preserve">identyfikator biznesowy (OID) podmiotu (Usługodawcy), który wywołuje usługi serwera </w:t>
      </w:r>
      <w:r>
        <w:rPr>
          <w:rFonts w:eastAsia="Calibri" w:cs="Calibri"/>
          <w:szCs w:val="22"/>
        </w:rPr>
        <w:t>FHIR CEZ</w:t>
      </w:r>
      <w:r w:rsidRPr="435A5AB6">
        <w:rPr>
          <w:rFonts w:eastAsia="Calibri" w:cs="Calibri"/>
          <w:szCs w:val="22"/>
        </w:rPr>
        <w:t>. Identyfikator biznesowy (O</w:t>
      </w:r>
      <w:r>
        <w:rPr>
          <w:rFonts w:eastAsia="Calibri" w:cs="Calibri"/>
          <w:szCs w:val="22"/>
        </w:rPr>
        <w:t xml:space="preserve">ID) podmiotu jest umieszczony w </w:t>
      </w:r>
      <w:r w:rsidRPr="435A5AB6">
        <w:rPr>
          <w:rFonts w:eastAsia="Calibri" w:cs="Calibri"/>
          <w:szCs w:val="22"/>
        </w:rPr>
        <w:t>certyfikatach wydanych przez P1</w:t>
      </w:r>
      <w:r>
        <w:rPr>
          <w:rFonts w:eastAsia="Calibri" w:cs="Calibri"/>
          <w:szCs w:val="22"/>
        </w:rPr>
        <w:t xml:space="preserve"> </w:t>
      </w:r>
      <w:r w:rsidRPr="004A1514">
        <w:rPr>
          <w:rFonts w:eastAsia="Calibri" w:cs="Calibri"/>
          <w:szCs w:val="22"/>
        </w:rPr>
        <w:t xml:space="preserve">– wartość parametru </w:t>
      </w:r>
      <w:r w:rsidRPr="004A1514">
        <w:rPr>
          <w:rFonts w:eastAsia="Calibri" w:cs="Calibri"/>
          <w:szCs w:val="22"/>
          <w:u w:val="single"/>
        </w:rPr>
        <w:t>musi być zgodna z formatem {</w:t>
      </w:r>
      <w:proofErr w:type="spellStart"/>
      <w:r w:rsidRPr="004A1514">
        <w:rPr>
          <w:rFonts w:eastAsia="Calibri" w:cs="Calibri"/>
          <w:szCs w:val="22"/>
          <w:u w:val="single"/>
        </w:rPr>
        <w:t>root</w:t>
      </w:r>
      <w:proofErr w:type="spellEnd"/>
      <w:r w:rsidRPr="004A1514">
        <w:rPr>
          <w:rFonts w:eastAsia="Calibri" w:cs="Calibri"/>
          <w:szCs w:val="22"/>
          <w:u w:val="single"/>
        </w:rPr>
        <w:t>}:{</w:t>
      </w:r>
      <w:proofErr w:type="spellStart"/>
      <w:r w:rsidRPr="004A1514">
        <w:rPr>
          <w:rFonts w:eastAsia="Calibri" w:cs="Calibri"/>
          <w:szCs w:val="22"/>
          <w:u w:val="single"/>
        </w:rPr>
        <w:t>extension</w:t>
      </w:r>
      <w:proofErr w:type="spellEnd"/>
      <w:r w:rsidRPr="004A1514">
        <w:rPr>
          <w:rFonts w:eastAsia="Calibri" w:cs="Calibri"/>
          <w:szCs w:val="22"/>
          <w:u w:val="single"/>
        </w:rPr>
        <w:t>}</w:t>
      </w:r>
      <w:r w:rsidRPr="004A1514">
        <w:rPr>
          <w:rFonts w:eastAsia="Calibri" w:cs="Calibri"/>
          <w:szCs w:val="22"/>
        </w:rPr>
        <w:t>.</w:t>
      </w:r>
    </w:p>
    <w:p w:rsidR="00BC1D95" w:rsidP="00BC1D95" w:rsidRDefault="00BC1D95" w14:paraId="4E7D98F6" w14:textId="77777777">
      <w:pPr>
        <w:pStyle w:val="Akapitzlist"/>
        <w:numPr>
          <w:ilvl w:val="0"/>
          <w:numId w:val="57"/>
        </w:numPr>
        <w:rPr>
          <w:b/>
          <w:bCs/>
        </w:rPr>
      </w:pPr>
      <w:r w:rsidRPr="40964E3F">
        <w:rPr>
          <w:rFonts w:eastAsia="Calibri" w:cs="Calibri"/>
          <w:b/>
          <w:bCs/>
        </w:rPr>
        <w:t>‘</w:t>
      </w:r>
      <w:proofErr w:type="spellStart"/>
      <w:r w:rsidRPr="40964E3F">
        <w:rPr>
          <w:rFonts w:eastAsia="Calibri" w:cs="Calibri"/>
          <w:b/>
          <w:bCs/>
        </w:rPr>
        <w:t>sub</w:t>
      </w:r>
      <w:proofErr w:type="spellEnd"/>
      <w:r w:rsidRPr="40964E3F">
        <w:rPr>
          <w:rFonts w:eastAsia="Calibri" w:cs="Calibri"/>
          <w:b/>
          <w:bCs/>
        </w:rPr>
        <w:t xml:space="preserve">’ </w:t>
      </w:r>
      <w:r w:rsidRPr="40964E3F">
        <w:rPr>
          <w:rFonts w:eastAsia="Calibri" w:cs="Calibri"/>
        </w:rPr>
        <w:t xml:space="preserve">- (ang. </w:t>
      </w:r>
      <w:proofErr w:type="spellStart"/>
      <w:r w:rsidRPr="40964E3F">
        <w:rPr>
          <w:rFonts w:eastAsia="Calibri" w:cs="Calibri"/>
        </w:rPr>
        <w:t>subject</w:t>
      </w:r>
      <w:proofErr w:type="spellEnd"/>
      <w:r w:rsidRPr="40964E3F">
        <w:rPr>
          <w:rFonts w:eastAsia="Calibri" w:cs="Calibri"/>
        </w:rPr>
        <w:t xml:space="preserve">) identyfikator biznesowy (OID) podmiotu (Usługodawcy), który wywołuje usługi serwera FHIR CEZ. Identyfikator OID podmiotu jest umieszczony w certyfikatach wydanych przez P1 – jeżeli uwierzytelnienie </w:t>
      </w:r>
      <w:r w:rsidRPr="40964E3F">
        <w:rPr>
          <w:rFonts w:eastAsia="Calibri" w:cs="Calibri"/>
          <w:u w:val="single"/>
        </w:rPr>
        <w:t>nie dotyczy</w:t>
      </w:r>
      <w:r w:rsidRPr="40964E3F">
        <w:rPr>
          <w:rFonts w:eastAsia="Calibri" w:cs="Calibri"/>
        </w:rPr>
        <w:t xml:space="preserve"> Aplikacji Usługodawców i Aptek podana wartość parametru </w:t>
      </w:r>
      <w:r w:rsidRPr="40964E3F">
        <w:rPr>
          <w:rFonts w:eastAsia="Calibri" w:cs="Calibri"/>
          <w:u w:val="single"/>
        </w:rPr>
        <w:t xml:space="preserve">musi być zgodna z wartością podaną w atrybucie </w:t>
      </w:r>
      <w:r w:rsidRPr="40964E3F">
        <w:rPr>
          <w:rFonts w:eastAsia="Calibri" w:cs="Calibri"/>
          <w:b/>
          <w:bCs/>
          <w:u w:val="single"/>
        </w:rPr>
        <w:t>‘</w:t>
      </w:r>
      <w:proofErr w:type="spellStart"/>
      <w:r w:rsidRPr="40964E3F">
        <w:rPr>
          <w:rFonts w:eastAsia="Calibri" w:cs="Calibri"/>
          <w:b/>
          <w:bCs/>
          <w:u w:val="single"/>
        </w:rPr>
        <w:t>iss</w:t>
      </w:r>
      <w:proofErr w:type="spellEnd"/>
      <w:r w:rsidRPr="40964E3F">
        <w:rPr>
          <w:rFonts w:eastAsia="Calibri" w:cs="Calibri"/>
          <w:b/>
          <w:bCs/>
          <w:u w:val="single"/>
        </w:rPr>
        <w:t>’</w:t>
      </w:r>
      <w:r w:rsidRPr="40964E3F">
        <w:rPr>
          <w:rFonts w:eastAsia="Calibri" w:cs="Calibri"/>
        </w:rPr>
        <w:t>.</w:t>
      </w:r>
    </w:p>
    <w:p w:rsidR="00BC1D95" w:rsidP="00BC1D95" w:rsidRDefault="00BC1D95" w14:paraId="4361E40B" w14:textId="77777777">
      <w:pPr>
        <w:pStyle w:val="Akapitzlist"/>
        <w:numPr>
          <w:ilvl w:val="0"/>
          <w:numId w:val="57"/>
        </w:numPr>
        <w:rPr>
          <w:szCs w:val="22"/>
        </w:rPr>
      </w:pPr>
      <w:r w:rsidRPr="435A5AB6">
        <w:rPr>
          <w:rFonts w:eastAsia="Calibri" w:cs="Calibri"/>
          <w:szCs w:val="22"/>
        </w:rPr>
        <w:t>‘</w:t>
      </w:r>
      <w:proofErr w:type="spellStart"/>
      <w:r w:rsidRPr="435A5AB6">
        <w:rPr>
          <w:rFonts w:eastAsia="Calibri" w:cs="Calibri"/>
          <w:b/>
          <w:bCs/>
          <w:szCs w:val="22"/>
        </w:rPr>
        <w:t>aud</w:t>
      </w:r>
      <w:proofErr w:type="spellEnd"/>
      <w:r w:rsidRPr="435A5AB6">
        <w:rPr>
          <w:rFonts w:eastAsia="Calibri" w:cs="Calibri"/>
          <w:szCs w:val="22"/>
        </w:rPr>
        <w:t xml:space="preserve">‘ - (ang. </w:t>
      </w:r>
      <w:proofErr w:type="spellStart"/>
      <w:r w:rsidRPr="435A5AB6">
        <w:rPr>
          <w:rFonts w:eastAsia="Calibri" w:cs="Calibri"/>
          <w:szCs w:val="22"/>
        </w:rPr>
        <w:t>audience</w:t>
      </w:r>
      <w:proofErr w:type="spellEnd"/>
      <w:r w:rsidRPr="435A5AB6">
        <w:rPr>
          <w:rFonts w:eastAsia="Calibri" w:cs="Calibri"/>
          <w:szCs w:val="22"/>
        </w:rPr>
        <w:t>) adres URL usługi (</w:t>
      </w:r>
      <w:proofErr w:type="spellStart"/>
      <w:r w:rsidRPr="435A5AB6">
        <w:rPr>
          <w:rFonts w:eastAsia="Calibri" w:cs="Calibri"/>
          <w:szCs w:val="22"/>
        </w:rPr>
        <w:t>endpoint</w:t>
      </w:r>
      <w:proofErr w:type="spellEnd"/>
      <w:r w:rsidRPr="435A5AB6">
        <w:rPr>
          <w:rFonts w:eastAsia="Calibri" w:cs="Calibri"/>
          <w:szCs w:val="22"/>
        </w:rPr>
        <w:t>) serw</w:t>
      </w:r>
      <w:r>
        <w:rPr>
          <w:rFonts w:eastAsia="Calibri" w:cs="Calibri"/>
          <w:szCs w:val="22"/>
        </w:rPr>
        <w:t xml:space="preserve">era autoryzacji – parametr </w:t>
      </w:r>
      <w:r w:rsidRPr="009D3CB8">
        <w:rPr>
          <w:rFonts w:eastAsia="Calibri" w:cs="Calibri"/>
          <w:szCs w:val="22"/>
          <w:u w:val="single"/>
        </w:rPr>
        <w:t xml:space="preserve">musi mieć wartość: </w:t>
      </w:r>
      <w:r w:rsidRPr="009D3CB8">
        <w:rPr>
          <w:rFonts w:eastAsia="Calibri" w:asciiTheme="minorHAnsi" w:hAnsiTheme="minorHAnsi" w:cstheme="minorHAnsi"/>
          <w:szCs w:val="22"/>
          <w:u w:val="single"/>
        </w:rPr>
        <w:t>„</w:t>
      </w:r>
      <w:hyperlink w:tgtFrame="_blank" w:history="1" r:id="rId12">
        <w:r w:rsidRPr="009D3CB8">
          <w:rPr>
            <w:rStyle w:val="Hipercze"/>
            <w:rFonts w:asciiTheme="minorHAnsi" w:hAnsiTheme="minorHAnsi" w:cstheme="minorHAnsi"/>
            <w:szCs w:val="22"/>
            <w:shd w:val="clear" w:color="auto" w:fill="F8F8F8"/>
          </w:rPr>
          <w:t>https://ezdrowie.gov.pl/token</w:t>
        </w:r>
      </w:hyperlink>
      <w:r w:rsidRPr="009D3CB8">
        <w:rPr>
          <w:rFonts w:eastAsia="Calibri" w:asciiTheme="minorHAnsi" w:hAnsiTheme="minorHAnsi" w:cstheme="minorHAnsi"/>
          <w:szCs w:val="22"/>
          <w:u w:val="single"/>
        </w:rPr>
        <w:t>”.</w:t>
      </w:r>
      <w:r w:rsidRPr="009D3CB8">
        <w:rPr>
          <w:rFonts w:eastAsia="Calibri" w:asciiTheme="minorHAnsi" w:hAnsiTheme="minorHAnsi" w:cstheme="minorHAnsi"/>
          <w:szCs w:val="22"/>
        </w:rPr>
        <w:t xml:space="preserve"> </w:t>
      </w:r>
    </w:p>
    <w:p w:rsidR="00BC1D95" w:rsidP="00BC1D95" w:rsidRDefault="00BC1D95" w14:paraId="1D764933" w14:textId="77777777">
      <w:pPr>
        <w:pStyle w:val="Akapitzlist"/>
        <w:numPr>
          <w:ilvl w:val="0"/>
          <w:numId w:val="57"/>
        </w:numPr>
        <w:rPr>
          <w:szCs w:val="22"/>
        </w:rPr>
      </w:pPr>
      <w:r w:rsidRPr="435A5AB6">
        <w:rPr>
          <w:rFonts w:eastAsia="Calibri" w:cs="Calibri"/>
          <w:szCs w:val="22"/>
        </w:rPr>
        <w:t>‘</w:t>
      </w:r>
      <w:proofErr w:type="spellStart"/>
      <w:r w:rsidRPr="435A5AB6">
        <w:rPr>
          <w:rFonts w:eastAsia="Calibri" w:cs="Calibri"/>
          <w:b/>
          <w:bCs/>
          <w:szCs w:val="22"/>
        </w:rPr>
        <w:t>jti</w:t>
      </w:r>
      <w:proofErr w:type="spellEnd"/>
      <w:r w:rsidRPr="435A5AB6">
        <w:rPr>
          <w:rFonts w:eastAsia="Calibri" w:cs="Calibri"/>
          <w:b/>
          <w:bCs/>
          <w:szCs w:val="22"/>
        </w:rPr>
        <w:t>’</w:t>
      </w:r>
      <w:r w:rsidRPr="435A5AB6">
        <w:rPr>
          <w:rFonts w:eastAsia="Calibri" w:cs="Calibri"/>
          <w:szCs w:val="22"/>
        </w:rPr>
        <w:t xml:space="preserve"> - (ang. JWT ID) unikalny identyfika</w:t>
      </w:r>
      <w:r>
        <w:rPr>
          <w:rFonts w:eastAsia="Calibri" w:cs="Calibri"/>
          <w:szCs w:val="22"/>
        </w:rPr>
        <w:t xml:space="preserve">tor </w:t>
      </w:r>
      <w:proofErr w:type="spellStart"/>
      <w:r>
        <w:rPr>
          <w:rFonts w:eastAsia="Calibri" w:cs="Calibri"/>
          <w:szCs w:val="22"/>
        </w:rPr>
        <w:t>token</w:t>
      </w:r>
      <w:r w:rsidR="000F5891">
        <w:rPr>
          <w:rFonts w:eastAsia="Calibri" w:cs="Calibri"/>
          <w:szCs w:val="22"/>
        </w:rPr>
        <w:t>a</w:t>
      </w:r>
      <w:proofErr w:type="spellEnd"/>
      <w:r>
        <w:rPr>
          <w:rFonts w:eastAsia="Calibri" w:cs="Calibri"/>
          <w:szCs w:val="22"/>
        </w:rPr>
        <w:t xml:space="preserve"> do uwierzytelnienia - </w:t>
      </w:r>
      <w:r w:rsidRPr="0049285A">
        <w:rPr>
          <w:rFonts w:eastAsia="Calibri" w:cs="Calibri"/>
          <w:szCs w:val="22"/>
        </w:rPr>
        <w:t xml:space="preserve">wartość </w:t>
      </w:r>
      <w:r>
        <w:rPr>
          <w:rFonts w:eastAsia="Calibri" w:cs="Calibri"/>
          <w:szCs w:val="22"/>
        </w:rPr>
        <w:t xml:space="preserve">parametru </w:t>
      </w:r>
      <w:r>
        <w:rPr>
          <w:rFonts w:eastAsia="Calibri" w:cs="Calibri"/>
          <w:szCs w:val="22"/>
          <w:u w:val="single"/>
        </w:rPr>
        <w:t xml:space="preserve">musi </w:t>
      </w:r>
      <w:r w:rsidRPr="006A30B3">
        <w:rPr>
          <w:rFonts w:eastAsia="Calibri" w:cs="Calibri"/>
          <w:szCs w:val="22"/>
          <w:u w:val="single"/>
        </w:rPr>
        <w:t xml:space="preserve">być zgodna z </w:t>
      </w:r>
      <w:r>
        <w:rPr>
          <w:rFonts w:eastAsia="Calibri" w:cs="Calibri"/>
          <w:szCs w:val="22"/>
          <w:u w:val="single"/>
        </w:rPr>
        <w:t xml:space="preserve">formatem </w:t>
      </w:r>
      <w:r w:rsidRPr="006A30B3">
        <w:rPr>
          <w:rFonts w:eastAsia="Calibri" w:cs="Calibri"/>
          <w:szCs w:val="22"/>
          <w:u w:val="single"/>
        </w:rPr>
        <w:t>UUID (</w:t>
      </w:r>
      <w:proofErr w:type="spellStart"/>
      <w:r w:rsidRPr="006A30B3">
        <w:rPr>
          <w:rFonts w:eastAsia="Calibri" w:cs="Calibri"/>
          <w:szCs w:val="22"/>
          <w:u w:val="single"/>
        </w:rPr>
        <w:t>universally</w:t>
      </w:r>
      <w:proofErr w:type="spellEnd"/>
      <w:r w:rsidRPr="006A30B3">
        <w:rPr>
          <w:rFonts w:eastAsia="Calibri" w:cs="Calibri"/>
          <w:szCs w:val="22"/>
          <w:u w:val="single"/>
        </w:rPr>
        <w:t xml:space="preserve"> </w:t>
      </w:r>
      <w:proofErr w:type="spellStart"/>
      <w:r w:rsidRPr="006A30B3">
        <w:rPr>
          <w:rFonts w:eastAsia="Calibri" w:cs="Calibri"/>
          <w:szCs w:val="22"/>
          <w:u w:val="single"/>
        </w:rPr>
        <w:t>unique</w:t>
      </w:r>
      <w:proofErr w:type="spellEnd"/>
      <w:r w:rsidRPr="006A30B3">
        <w:rPr>
          <w:rFonts w:eastAsia="Calibri" w:cs="Calibri"/>
          <w:szCs w:val="22"/>
          <w:u w:val="single"/>
        </w:rPr>
        <w:t xml:space="preserve"> </w:t>
      </w:r>
      <w:proofErr w:type="spellStart"/>
      <w:r w:rsidRPr="006A30B3">
        <w:rPr>
          <w:rFonts w:eastAsia="Calibri" w:cs="Calibri"/>
          <w:szCs w:val="22"/>
          <w:u w:val="single"/>
        </w:rPr>
        <w:t>identifier</w:t>
      </w:r>
      <w:proofErr w:type="spellEnd"/>
      <w:r w:rsidRPr="006A30B3">
        <w:rPr>
          <w:rFonts w:eastAsia="Calibri" w:cs="Calibri"/>
          <w:szCs w:val="22"/>
          <w:u w:val="single"/>
        </w:rPr>
        <w:t>)</w:t>
      </w:r>
      <w:r w:rsidRPr="435A5AB6">
        <w:rPr>
          <w:rFonts w:eastAsia="Calibri" w:cs="Calibri"/>
          <w:szCs w:val="22"/>
        </w:rPr>
        <w:t xml:space="preserve">. </w:t>
      </w:r>
    </w:p>
    <w:p w:rsidR="00BC1D95" w:rsidP="501A9111" w:rsidRDefault="00BC1D95" w14:paraId="5DE2DCC7" w14:textId="77777777">
      <w:pPr>
        <w:pStyle w:val="Akapitzlist"/>
        <w:numPr>
          <w:ilvl w:val="0"/>
          <w:numId w:val="57"/>
        </w:numPr>
        <w:rPr>
          <w:b/>
          <w:bCs/>
        </w:rPr>
      </w:pPr>
      <w:r w:rsidRPr="501A9111">
        <w:rPr>
          <w:rFonts w:eastAsia="Calibri" w:cs="Calibri"/>
          <w:b/>
          <w:bCs/>
        </w:rPr>
        <w:t>‘</w:t>
      </w:r>
      <w:proofErr w:type="spellStart"/>
      <w:r w:rsidRPr="501A9111">
        <w:rPr>
          <w:rFonts w:eastAsia="Calibri" w:cs="Calibri"/>
          <w:b/>
          <w:bCs/>
        </w:rPr>
        <w:t>exp</w:t>
      </w:r>
      <w:proofErr w:type="spellEnd"/>
      <w:r w:rsidRPr="501A9111">
        <w:rPr>
          <w:rFonts w:eastAsia="Calibri" w:cs="Calibri"/>
          <w:b/>
          <w:bCs/>
        </w:rPr>
        <w:t xml:space="preserve">' </w:t>
      </w:r>
      <w:r w:rsidRPr="501A9111">
        <w:rPr>
          <w:rFonts w:eastAsia="Calibri" w:cs="Calibri"/>
        </w:rPr>
        <w:t xml:space="preserve">- (ang. </w:t>
      </w:r>
      <w:proofErr w:type="spellStart"/>
      <w:r w:rsidRPr="501A9111">
        <w:rPr>
          <w:rFonts w:eastAsia="Calibri" w:cs="Calibri"/>
        </w:rPr>
        <w:t>expiration</w:t>
      </w:r>
      <w:proofErr w:type="spellEnd"/>
      <w:r w:rsidRPr="501A9111">
        <w:rPr>
          <w:rFonts w:eastAsia="Calibri" w:cs="Calibri"/>
        </w:rPr>
        <w:t xml:space="preserve"> </w:t>
      </w:r>
      <w:proofErr w:type="spellStart"/>
      <w:r w:rsidRPr="501A9111">
        <w:rPr>
          <w:rFonts w:eastAsia="Calibri" w:cs="Calibri"/>
        </w:rPr>
        <w:t>time</w:t>
      </w:r>
      <w:proofErr w:type="spellEnd"/>
      <w:r w:rsidRPr="501A9111">
        <w:rPr>
          <w:rFonts w:eastAsia="Calibri" w:cs="Calibri"/>
        </w:rPr>
        <w:t xml:space="preserve">) termin ważności </w:t>
      </w:r>
      <w:proofErr w:type="spellStart"/>
      <w:r w:rsidRPr="501A9111">
        <w:rPr>
          <w:rFonts w:eastAsia="Calibri" w:cs="Calibri"/>
        </w:rPr>
        <w:t>token</w:t>
      </w:r>
      <w:r w:rsidRPr="501A9111" w:rsidR="006F2A7A">
        <w:rPr>
          <w:rFonts w:eastAsia="Calibri" w:cs="Calibri"/>
        </w:rPr>
        <w:t>a</w:t>
      </w:r>
      <w:proofErr w:type="spellEnd"/>
      <w:r w:rsidRPr="501A9111">
        <w:rPr>
          <w:rFonts w:eastAsia="Calibri" w:cs="Calibri"/>
        </w:rPr>
        <w:t xml:space="preserve">, po </w:t>
      </w:r>
      <w:r w:rsidRPr="501A9111" w:rsidR="316E78D0">
        <w:rPr>
          <w:rFonts w:eastAsia="Calibri" w:cs="Calibri"/>
        </w:rPr>
        <w:t>upływie</w:t>
      </w:r>
      <w:r w:rsidRPr="501A9111">
        <w:rPr>
          <w:rFonts w:eastAsia="Calibri" w:cs="Calibri"/>
        </w:rPr>
        <w:t xml:space="preserve"> którego </w:t>
      </w:r>
      <w:proofErr w:type="spellStart"/>
      <w:r w:rsidRPr="501A9111">
        <w:rPr>
          <w:rFonts w:eastAsia="Calibri" w:cs="Calibri"/>
        </w:rPr>
        <w:t>token</w:t>
      </w:r>
      <w:proofErr w:type="spellEnd"/>
      <w:r w:rsidRPr="501A9111">
        <w:rPr>
          <w:rFonts w:eastAsia="Calibri" w:cs="Calibri"/>
        </w:rPr>
        <w:t xml:space="preserve"> nie może być przetwarzany – wartość parametru </w:t>
      </w:r>
      <w:r w:rsidRPr="501A9111">
        <w:rPr>
          <w:rFonts w:eastAsia="Calibri" w:cs="Calibri"/>
          <w:u w:val="single"/>
        </w:rPr>
        <w:t xml:space="preserve">musi być zgodna z formatem </w:t>
      </w:r>
      <w:proofErr w:type="spellStart"/>
      <w:r w:rsidRPr="501A9111">
        <w:rPr>
          <w:rFonts w:eastAsia="Calibri" w:cs="Calibri"/>
          <w:u w:val="single"/>
        </w:rPr>
        <w:t>NumericDate</w:t>
      </w:r>
      <w:proofErr w:type="spellEnd"/>
      <w:r w:rsidRPr="501A9111">
        <w:rPr>
          <w:rFonts w:eastAsia="Calibri" w:cs="Calibri"/>
          <w:u w:val="single"/>
        </w:rPr>
        <w:t xml:space="preserve"> ze specyfikacji JWT (RFC 7519)</w:t>
      </w:r>
      <w:r w:rsidRPr="501A9111">
        <w:rPr>
          <w:rFonts w:eastAsia="Calibri" w:cs="Calibri"/>
        </w:rPr>
        <w:t>.</w:t>
      </w:r>
    </w:p>
    <w:p w:rsidRPr="00AD289B" w:rsidR="00BC1D95" w:rsidP="00BC1D95" w:rsidRDefault="00BC1D95" w14:paraId="633CA16C" w14:textId="77777777">
      <w:pPr>
        <w:pStyle w:val="Akapitzlist"/>
        <w:numPr>
          <w:ilvl w:val="0"/>
          <w:numId w:val="56"/>
        </w:numPr>
      </w:pPr>
      <w:r w:rsidRPr="6F3DFD1B">
        <w:rPr>
          <w:rFonts w:eastAsia="Calibri" w:cs="Calibri"/>
        </w:rPr>
        <w:t>‘</w:t>
      </w:r>
      <w:proofErr w:type="spellStart"/>
      <w:r w:rsidRPr="6F3DFD1B">
        <w:rPr>
          <w:rFonts w:eastAsia="Calibri" w:cs="Calibri"/>
          <w:b/>
          <w:bCs/>
        </w:rPr>
        <w:t>user_id</w:t>
      </w:r>
      <w:proofErr w:type="spellEnd"/>
      <w:r w:rsidRPr="6F3DFD1B">
        <w:rPr>
          <w:rFonts w:eastAsia="Calibri" w:cs="Calibri"/>
        </w:rPr>
        <w:t xml:space="preserve">’ - (ang. </w:t>
      </w:r>
      <w:proofErr w:type="spellStart"/>
      <w:r w:rsidRPr="6F3DFD1B">
        <w:rPr>
          <w:rFonts w:eastAsia="Calibri" w:cs="Calibri"/>
        </w:rPr>
        <w:t>user</w:t>
      </w:r>
      <w:proofErr w:type="spellEnd"/>
      <w:r w:rsidRPr="6F3DFD1B">
        <w:rPr>
          <w:rFonts w:eastAsia="Calibri" w:cs="Calibri"/>
        </w:rPr>
        <w:t xml:space="preserve"> </w:t>
      </w:r>
      <w:proofErr w:type="spellStart"/>
      <w:r w:rsidRPr="6F3DFD1B">
        <w:rPr>
          <w:rFonts w:eastAsia="Calibri" w:cs="Calibri"/>
        </w:rPr>
        <w:t>identification</w:t>
      </w:r>
      <w:proofErr w:type="spellEnd"/>
      <w:r w:rsidRPr="6F3DFD1B">
        <w:rPr>
          <w:rFonts w:eastAsia="Calibri" w:cs="Calibri"/>
        </w:rPr>
        <w:t xml:space="preserve">) identyfikator biznesowy użytkownika (OID) – wartość parametru </w:t>
      </w:r>
      <w:r w:rsidRPr="6F3DFD1B">
        <w:rPr>
          <w:rFonts w:eastAsia="Calibri" w:cs="Calibri"/>
          <w:u w:val="single"/>
        </w:rPr>
        <w:t>musi być zgodna z formatem {</w:t>
      </w:r>
      <w:proofErr w:type="spellStart"/>
      <w:r w:rsidRPr="6F3DFD1B">
        <w:rPr>
          <w:rFonts w:eastAsia="Calibri" w:cs="Calibri"/>
          <w:u w:val="single"/>
        </w:rPr>
        <w:t>root</w:t>
      </w:r>
      <w:proofErr w:type="spellEnd"/>
      <w:r w:rsidRPr="6F3DFD1B">
        <w:rPr>
          <w:rFonts w:eastAsia="Calibri" w:cs="Calibri"/>
          <w:u w:val="single"/>
        </w:rPr>
        <w:t>}:{</w:t>
      </w:r>
      <w:proofErr w:type="spellStart"/>
      <w:r w:rsidRPr="6F3DFD1B">
        <w:rPr>
          <w:rFonts w:eastAsia="Calibri" w:cs="Calibri"/>
          <w:u w:val="single"/>
        </w:rPr>
        <w:t>extension</w:t>
      </w:r>
      <w:proofErr w:type="spellEnd"/>
      <w:r w:rsidRPr="6F3DFD1B">
        <w:rPr>
          <w:rFonts w:eastAsia="Calibri" w:cs="Calibri"/>
          <w:u w:val="single"/>
        </w:rPr>
        <w:t>}</w:t>
      </w:r>
      <w:r w:rsidRPr="6F3DFD1B">
        <w:rPr>
          <w:rFonts w:eastAsia="Calibri" w:cs="Calibri"/>
        </w:rPr>
        <w:t>.</w:t>
      </w:r>
    </w:p>
    <w:p w:rsidRPr="00AD289B" w:rsidR="00BC1D95" w:rsidP="00BC1D95" w:rsidRDefault="00BC1D95" w14:paraId="280991FD" w14:textId="77777777">
      <w:pPr>
        <w:pStyle w:val="Akapitzlist"/>
        <w:rPr>
          <w:szCs w:val="22"/>
        </w:rPr>
      </w:pPr>
      <w:r w:rsidRPr="00DB7B15">
        <w:rPr>
          <w:rFonts w:eastAsia="Calibri" w:cs="Calibri"/>
          <w:szCs w:val="22"/>
        </w:rPr>
        <w:t xml:space="preserve">Zakres identyfikatorów użytkowników </w:t>
      </w:r>
      <w:r w:rsidRPr="435A5AB6">
        <w:rPr>
          <w:rFonts w:eastAsia="Calibri" w:cs="Calibri"/>
          <w:szCs w:val="22"/>
        </w:rPr>
        <w:t xml:space="preserve">dopuszczonych </w:t>
      </w:r>
      <w:r>
        <w:rPr>
          <w:rFonts w:eastAsia="Calibri" w:cs="Calibri"/>
          <w:szCs w:val="22"/>
        </w:rPr>
        <w:t xml:space="preserve">do obsługi Zdarzeń Medycznych w </w:t>
      </w:r>
      <w:r w:rsidRPr="00DB7B15">
        <w:rPr>
          <w:rFonts w:eastAsia="Calibri" w:cs="Calibri"/>
          <w:szCs w:val="22"/>
        </w:rPr>
        <w:t xml:space="preserve">Systemie P1: </w:t>
      </w:r>
    </w:p>
    <w:p w:rsidR="00BC1D95" w:rsidP="00BC1D95" w:rsidRDefault="00BC1D95" w14:paraId="12326404" w14:textId="77777777">
      <w:pPr>
        <w:pStyle w:val="Akapitzlist"/>
        <w:numPr>
          <w:ilvl w:val="1"/>
          <w:numId w:val="55"/>
        </w:numPr>
        <w:rPr>
          <w:rFonts w:eastAsia="Calibri" w:cs="Calibri"/>
          <w:szCs w:val="22"/>
        </w:rPr>
      </w:pPr>
      <w:r w:rsidRPr="39900E54">
        <w:rPr>
          <w:rFonts w:eastAsia="Calibri" w:cs="Calibri"/>
          <w:szCs w:val="22"/>
        </w:rPr>
        <w:t>identyfikator pracownika medycznego art. 17c ust. 5 ustawy z dnia 28 kwietnia 2011 r. o systemie informacji w ochronie zdrowia - w przypadku pracownika medycznego</w:t>
      </w:r>
      <w:r w:rsidRPr="39900E54">
        <w:rPr>
          <w:rFonts w:eastAsia="Calibri" w:cs="Calibri"/>
        </w:rPr>
        <w:t xml:space="preserve">; </w:t>
      </w:r>
    </w:p>
    <w:p w:rsidR="00BC1D95" w:rsidP="00BC1D95" w:rsidRDefault="00BC1D95" w14:paraId="32339D69" w14:textId="77777777">
      <w:pPr>
        <w:pStyle w:val="Akapitzlist"/>
        <w:numPr>
          <w:ilvl w:val="1"/>
          <w:numId w:val="55"/>
        </w:numPr>
        <w:rPr>
          <w:rFonts w:eastAsia="Calibri" w:cs="Calibri"/>
        </w:rPr>
      </w:pPr>
      <w:r w:rsidRPr="6F3DFD1B">
        <w:rPr>
          <w:rFonts w:eastAsia="Calibri" w:cs="Calibri"/>
        </w:rPr>
        <w:t xml:space="preserve">numer PESEL, a w przypadku osób, którym nie nadano numeru PESEL – serię i numer paszportu albo innego dokumentu stwierdzającego tożsamość albo niepowtarzalny identyfikator nadany przez państwo członkowskie Unii Europejskiej dla celów transgranicznej identyfikacji, o którym mowa w rozporządzeniu wykonawczym Komisji (UE) 2015/1501 – w przypadku osoby niebędącej pracownikiem medycznym upoważnionej przez usługodawcę do przekazywania danych do SIM; </w:t>
      </w:r>
    </w:p>
    <w:p w:rsidRPr="00BF2BB8" w:rsidR="00BC1D95" w:rsidP="00BC1D95" w:rsidRDefault="00BC1D95" w14:paraId="012A8237" w14:textId="77777777">
      <w:pPr>
        <w:pStyle w:val="Akapitzlist"/>
        <w:numPr>
          <w:ilvl w:val="0"/>
          <w:numId w:val="54"/>
        </w:numPr>
        <w:rPr>
          <w:szCs w:val="22"/>
        </w:rPr>
      </w:pPr>
      <w:r w:rsidRPr="435A5AB6">
        <w:rPr>
          <w:rFonts w:eastAsia="Calibri" w:cs="Calibri"/>
          <w:szCs w:val="22"/>
        </w:rPr>
        <w:t>‘</w:t>
      </w:r>
      <w:proofErr w:type="spellStart"/>
      <w:r w:rsidRPr="435A5AB6">
        <w:rPr>
          <w:rFonts w:eastAsia="Calibri" w:cs="Calibri"/>
          <w:b/>
          <w:bCs/>
          <w:szCs w:val="22"/>
        </w:rPr>
        <w:t>user_role</w:t>
      </w:r>
      <w:proofErr w:type="spellEnd"/>
      <w:r w:rsidRPr="435A5AB6">
        <w:rPr>
          <w:rFonts w:eastAsia="Calibri" w:cs="Calibri"/>
          <w:szCs w:val="22"/>
        </w:rPr>
        <w:t xml:space="preserve">’ - (ang. </w:t>
      </w:r>
      <w:proofErr w:type="spellStart"/>
      <w:r w:rsidRPr="435A5AB6">
        <w:rPr>
          <w:rFonts w:eastAsia="Calibri" w:cs="Calibri"/>
          <w:szCs w:val="22"/>
        </w:rPr>
        <w:t>user</w:t>
      </w:r>
      <w:proofErr w:type="spellEnd"/>
      <w:r w:rsidRPr="435A5AB6">
        <w:rPr>
          <w:rFonts w:eastAsia="Calibri" w:cs="Calibri"/>
          <w:szCs w:val="22"/>
        </w:rPr>
        <w:t xml:space="preserve"> role) - rola uży</w:t>
      </w:r>
      <w:r>
        <w:rPr>
          <w:rFonts w:eastAsia="Calibri" w:cs="Calibri"/>
          <w:szCs w:val="22"/>
        </w:rPr>
        <w:t xml:space="preserve">tkownika w systemie zewnętrznym – wartość parametru </w:t>
      </w:r>
      <w:r w:rsidRPr="00DB7B15">
        <w:rPr>
          <w:rFonts w:eastAsia="Calibri" w:cs="Calibri"/>
          <w:szCs w:val="22"/>
          <w:u w:val="single"/>
        </w:rPr>
        <w:t>musi być zgodna z dopuszczalną listą ról</w:t>
      </w:r>
      <w:r>
        <w:rPr>
          <w:rFonts w:eastAsia="Calibri" w:cs="Calibri"/>
          <w:szCs w:val="22"/>
        </w:rPr>
        <w:t>.</w:t>
      </w:r>
    </w:p>
    <w:p w:rsidR="00BC1D95" w:rsidP="00BC1D95" w:rsidRDefault="00BC1D95" w14:paraId="56D22CE1" w14:textId="77777777">
      <w:pPr>
        <w:pStyle w:val="Akapitzlist"/>
        <w:rPr>
          <w:rFonts w:eastAsia="Calibri" w:cs="Calibri"/>
          <w:szCs w:val="22"/>
        </w:rPr>
      </w:pPr>
      <w:r w:rsidRPr="00BF2BB8">
        <w:rPr>
          <w:rFonts w:eastAsia="Calibri" w:cs="Calibri"/>
          <w:szCs w:val="22"/>
        </w:rPr>
        <w:t>Zakres ról dopuszczonych do obsługi Zdarzeń Medycznych w Systemie P1:</w:t>
      </w:r>
    </w:p>
    <w:p w:rsidR="00BC1D95" w:rsidP="00BC1D95" w:rsidRDefault="00BC1D95" w14:paraId="581096B8" w14:textId="77777777">
      <w:pPr>
        <w:pStyle w:val="Akapitzlist"/>
        <w:numPr>
          <w:ilvl w:val="0"/>
          <w:numId w:val="59"/>
        </w:numPr>
        <w:rPr>
          <w:szCs w:val="22"/>
        </w:rPr>
      </w:pPr>
      <w:r w:rsidRPr="435A5AB6">
        <w:rPr>
          <w:rFonts w:eastAsia="Calibri" w:cs="Calibri"/>
          <w:szCs w:val="22"/>
        </w:rPr>
        <w:t>LEK – lekarz</w:t>
      </w:r>
    </w:p>
    <w:p w:rsidR="00BC1D95" w:rsidP="00BC1D95" w:rsidRDefault="00BC1D95" w14:paraId="0F72F421" w14:textId="77777777">
      <w:pPr>
        <w:pStyle w:val="Akapitzlist"/>
        <w:numPr>
          <w:ilvl w:val="1"/>
          <w:numId w:val="54"/>
        </w:numPr>
        <w:rPr>
          <w:szCs w:val="22"/>
        </w:rPr>
      </w:pPr>
      <w:r w:rsidRPr="435A5AB6">
        <w:rPr>
          <w:rFonts w:eastAsia="Calibri" w:cs="Calibri"/>
          <w:szCs w:val="22"/>
        </w:rPr>
        <w:t>FEL – felczer</w:t>
      </w:r>
    </w:p>
    <w:p w:rsidR="00BC1D95" w:rsidP="00BC1D95" w:rsidRDefault="00BC1D95" w14:paraId="480C3CF3" w14:textId="77777777">
      <w:pPr>
        <w:pStyle w:val="Akapitzlist"/>
        <w:numPr>
          <w:ilvl w:val="1"/>
          <w:numId w:val="54"/>
        </w:numPr>
        <w:rPr>
          <w:szCs w:val="22"/>
        </w:rPr>
      </w:pPr>
      <w:r w:rsidRPr="435A5AB6">
        <w:rPr>
          <w:rFonts w:eastAsia="Calibri" w:cs="Calibri"/>
          <w:szCs w:val="22"/>
        </w:rPr>
        <w:t>LEKD – lekarz dentysta</w:t>
      </w:r>
    </w:p>
    <w:p w:rsidR="00BC1D95" w:rsidP="00BC1D95" w:rsidRDefault="00BC1D95" w14:paraId="188B2181" w14:textId="77777777">
      <w:pPr>
        <w:pStyle w:val="Akapitzlist"/>
        <w:numPr>
          <w:ilvl w:val="1"/>
          <w:numId w:val="54"/>
        </w:numPr>
        <w:rPr>
          <w:szCs w:val="22"/>
        </w:rPr>
      </w:pPr>
      <w:r w:rsidRPr="435A5AB6">
        <w:rPr>
          <w:rFonts w:eastAsia="Calibri" w:cs="Calibri"/>
          <w:szCs w:val="22"/>
        </w:rPr>
        <w:t>PIEL – pielęgniarka / pielęgniarz</w:t>
      </w:r>
    </w:p>
    <w:p w:rsidR="00BC1D95" w:rsidP="00BC1D95" w:rsidRDefault="00BC1D95" w14:paraId="2C910291" w14:textId="77777777">
      <w:pPr>
        <w:pStyle w:val="Akapitzlist"/>
        <w:numPr>
          <w:ilvl w:val="1"/>
          <w:numId w:val="54"/>
        </w:numPr>
        <w:rPr>
          <w:szCs w:val="22"/>
        </w:rPr>
      </w:pPr>
      <w:r w:rsidRPr="435A5AB6">
        <w:rPr>
          <w:rFonts w:eastAsia="Calibri" w:cs="Calibri"/>
          <w:szCs w:val="22"/>
        </w:rPr>
        <w:t>POL - położna / położny</w:t>
      </w:r>
    </w:p>
    <w:p w:rsidR="00BC1D95" w:rsidP="00BC1D95" w:rsidRDefault="00BC1D95" w14:paraId="521C5110" w14:textId="77777777">
      <w:pPr>
        <w:pStyle w:val="Akapitzlist"/>
        <w:numPr>
          <w:ilvl w:val="1"/>
          <w:numId w:val="54"/>
        </w:numPr>
        <w:rPr>
          <w:szCs w:val="22"/>
        </w:rPr>
      </w:pPr>
      <w:r w:rsidRPr="435A5AB6">
        <w:rPr>
          <w:rFonts w:eastAsia="Calibri" w:cs="Calibri"/>
          <w:szCs w:val="22"/>
        </w:rPr>
        <w:t>FARM - farmaceuta</w:t>
      </w:r>
    </w:p>
    <w:p w:rsidR="00BC1D95" w:rsidP="00BC1D95" w:rsidRDefault="00BC1D95" w14:paraId="235EAB3B" w14:textId="77777777">
      <w:pPr>
        <w:pStyle w:val="Akapitzlist"/>
        <w:numPr>
          <w:ilvl w:val="1"/>
          <w:numId w:val="54"/>
        </w:numPr>
      </w:pPr>
      <w:r w:rsidRPr="00223129">
        <w:rPr>
          <w:rFonts w:eastAsia="Calibri" w:cs="Calibri"/>
        </w:rPr>
        <w:t>RAT - ratownik medyczny</w:t>
      </w:r>
    </w:p>
    <w:p w:rsidRPr="00FD2473" w:rsidR="00BC1D95" w:rsidP="00BC1D95" w:rsidRDefault="00BC1D95" w14:paraId="01DBB6CD" w14:textId="77777777">
      <w:pPr>
        <w:pStyle w:val="Akapitzlist"/>
        <w:numPr>
          <w:ilvl w:val="1"/>
          <w:numId w:val="54"/>
        </w:numPr>
      </w:pPr>
      <w:r w:rsidRPr="00223129">
        <w:rPr>
          <w:rFonts w:eastAsia="Calibri" w:cs="Calibri"/>
        </w:rPr>
        <w:t>PROF - profesjonalista medyczny</w:t>
      </w:r>
    </w:p>
    <w:p w:rsidRPr="005F7887" w:rsidR="00BC1D95" w:rsidP="00BC1D95" w:rsidRDefault="00BC1D95" w14:paraId="65008B12" w14:textId="77777777">
      <w:pPr>
        <w:pStyle w:val="Akapitzlist"/>
        <w:numPr>
          <w:ilvl w:val="1"/>
          <w:numId w:val="54"/>
        </w:numPr>
      </w:pPr>
      <w:r w:rsidRPr="419C4A2D">
        <w:rPr>
          <w:rFonts w:eastAsia="Calibri" w:cs="Calibri"/>
        </w:rPr>
        <w:t>PADM – pracownik administracyjny</w:t>
      </w:r>
    </w:p>
    <w:p w:rsidR="00BC1D95" w:rsidP="00BC1D95" w:rsidRDefault="00BC1D95" w14:paraId="60E41F03" w14:textId="77777777">
      <w:pPr>
        <w:pStyle w:val="Akapitzlist"/>
        <w:numPr>
          <w:ilvl w:val="1"/>
          <w:numId w:val="54"/>
        </w:numPr>
        <w:rPr>
          <w:rFonts w:eastAsia="Calibri" w:cs="Calibri"/>
        </w:rPr>
      </w:pPr>
      <w:r w:rsidRPr="005F7887">
        <w:rPr>
          <w:rFonts w:eastAsia="Calibri" w:cs="Calibri"/>
        </w:rPr>
        <w:t>ASYS – asystent medyczny</w:t>
      </w:r>
    </w:p>
    <w:p w:rsidRPr="005F7887" w:rsidR="00BC1D95" w:rsidP="00BC1D95" w:rsidRDefault="00BC1D95" w14:paraId="2A868F08" w14:textId="77777777">
      <w:pPr>
        <w:pStyle w:val="Akapitzlist"/>
        <w:numPr>
          <w:ilvl w:val="1"/>
          <w:numId w:val="54"/>
        </w:numPr>
        <w:rPr>
          <w:rFonts w:eastAsia="Calibri" w:cs="Calibri"/>
        </w:rPr>
      </w:pPr>
      <w:r w:rsidRPr="2631160B">
        <w:rPr>
          <w:rFonts w:eastAsia="Calibri" w:cs="Calibri"/>
        </w:rPr>
        <w:t>FIZJO – fizjoterapeuta</w:t>
      </w:r>
    </w:p>
    <w:p w:rsidR="00BC1D95" w:rsidP="00BC1D95" w:rsidRDefault="00BC1D95" w14:paraId="0729F0B0" w14:textId="77777777">
      <w:pPr>
        <w:pStyle w:val="Akapitzlist"/>
        <w:numPr>
          <w:ilvl w:val="1"/>
          <w:numId w:val="54"/>
        </w:numPr>
        <w:rPr>
          <w:rFonts w:eastAsia="Calibri" w:cs="Calibri"/>
          <w:szCs w:val="22"/>
        </w:rPr>
      </w:pPr>
      <w:r w:rsidRPr="2631160B">
        <w:rPr>
          <w:szCs w:val="22"/>
        </w:rPr>
        <w:t>DIAG – diagnosta laboratoryjny</w:t>
      </w:r>
    </w:p>
    <w:p w:rsidR="00BC1D95" w:rsidP="00BC1D95" w:rsidRDefault="00BC1D95" w14:paraId="6F034E0D" w14:textId="77777777">
      <w:pPr>
        <w:pStyle w:val="Akapitzlist"/>
        <w:numPr>
          <w:ilvl w:val="1"/>
          <w:numId w:val="54"/>
        </w:numPr>
        <w:rPr>
          <w:rFonts w:eastAsia="Calibri" w:cs="Calibri"/>
          <w:szCs w:val="22"/>
        </w:rPr>
      </w:pPr>
      <w:r w:rsidRPr="2631160B">
        <w:rPr>
          <w:szCs w:val="22"/>
        </w:rPr>
        <w:t>HIGSZKOL – higienistka szkolna</w:t>
      </w:r>
    </w:p>
    <w:p w:rsidR="00BC1D95" w:rsidP="00BC1D95" w:rsidRDefault="00BC1D95" w14:paraId="6CD638D0" w14:textId="77777777">
      <w:pPr>
        <w:rPr>
          <w:rFonts w:ascii="Calibri" w:hAnsi="Calibri" w:eastAsia="Calibri" w:cs="Calibri"/>
        </w:rPr>
      </w:pPr>
      <w:r w:rsidRPr="419C4A2D">
        <w:rPr>
          <w:rFonts w:ascii="Calibri" w:hAnsi="Calibri" w:eastAsia="Calibri" w:cs="Calibri"/>
        </w:rPr>
        <w:t>Dodatkow</w:t>
      </w:r>
      <w:r>
        <w:rPr>
          <w:rFonts w:ascii="Calibri" w:hAnsi="Calibri" w:eastAsia="Calibri" w:cs="Calibri"/>
        </w:rPr>
        <w:t>e</w:t>
      </w:r>
      <w:r w:rsidRPr="419C4A2D">
        <w:rPr>
          <w:rFonts w:ascii="Calibri" w:hAnsi="Calibri" w:eastAsia="Calibri" w:cs="Calibri"/>
        </w:rPr>
        <w:t xml:space="preserve"> parametr</w:t>
      </w:r>
      <w:r>
        <w:rPr>
          <w:rFonts w:ascii="Calibri" w:hAnsi="Calibri" w:eastAsia="Calibri" w:cs="Calibri"/>
        </w:rPr>
        <w:t>y</w:t>
      </w:r>
      <w:r w:rsidRPr="419C4A2D">
        <w:rPr>
          <w:rFonts w:ascii="Calibri" w:hAnsi="Calibri" w:eastAsia="Calibri" w:cs="Calibri"/>
        </w:rPr>
        <w:t xml:space="preserve"> opcjonaln</w:t>
      </w:r>
      <w:r>
        <w:rPr>
          <w:rFonts w:ascii="Calibri" w:hAnsi="Calibri" w:eastAsia="Calibri" w:cs="Calibri"/>
        </w:rPr>
        <w:t>e</w:t>
      </w:r>
      <w:r w:rsidRPr="419C4A2D">
        <w:rPr>
          <w:rFonts w:ascii="Calibri" w:hAnsi="Calibri" w:eastAsia="Calibri" w:cs="Calibri"/>
        </w:rPr>
        <w:t xml:space="preserve"> umożliwiając</w:t>
      </w:r>
      <w:r>
        <w:rPr>
          <w:rFonts w:ascii="Calibri" w:hAnsi="Calibri" w:eastAsia="Calibri" w:cs="Calibri"/>
        </w:rPr>
        <w:t>e</w:t>
      </w:r>
      <w:r w:rsidRPr="419C4A2D">
        <w:rPr>
          <w:rFonts w:ascii="Calibri" w:hAnsi="Calibri" w:eastAsia="Calibri" w:cs="Calibri"/>
        </w:rPr>
        <w:t xml:space="preserve"> dostęp do danych:</w:t>
      </w:r>
    </w:p>
    <w:p w:rsidR="00BC1D95" w:rsidP="00BC1D95" w:rsidRDefault="00BC1D95" w14:paraId="714E7992" w14:textId="77777777">
      <w:pPr>
        <w:pStyle w:val="Akapitzlist"/>
        <w:numPr>
          <w:ilvl w:val="0"/>
          <w:numId w:val="51"/>
        </w:numPr>
        <w:rPr>
          <w:rFonts w:asciiTheme="minorHAnsi" w:hAnsiTheme="minorHAnsi" w:eastAsiaTheme="minorEastAsia" w:cstheme="minorBidi"/>
        </w:rPr>
      </w:pPr>
      <w:r w:rsidRPr="419C4A2D">
        <w:rPr>
          <w:rFonts w:eastAsia="Calibri" w:cs="Calibri"/>
        </w:rPr>
        <w:t>‘</w:t>
      </w:r>
      <w:proofErr w:type="spellStart"/>
      <w:r w:rsidRPr="419C4A2D">
        <w:rPr>
          <w:rFonts w:eastAsia="Calibri" w:cs="Calibri"/>
          <w:b/>
          <w:bCs/>
        </w:rPr>
        <w:t>purpose</w:t>
      </w:r>
      <w:proofErr w:type="spellEnd"/>
      <w:r w:rsidRPr="419C4A2D">
        <w:rPr>
          <w:rFonts w:eastAsia="Calibri" w:cs="Calibri"/>
        </w:rPr>
        <w:t xml:space="preserve">’ - (ang. </w:t>
      </w:r>
      <w:proofErr w:type="spellStart"/>
      <w:r w:rsidRPr="419C4A2D">
        <w:rPr>
          <w:rFonts w:eastAsia="Calibri" w:cs="Calibri"/>
        </w:rPr>
        <w:t>purpose</w:t>
      </w:r>
      <w:proofErr w:type="spellEnd"/>
      <w:r w:rsidRPr="419C4A2D">
        <w:rPr>
          <w:rFonts w:eastAsia="Calibri" w:cs="Calibri"/>
        </w:rPr>
        <w:t>) – tryb dostępu do danych. Wartości dopuszczalne w Systemie P1 to:</w:t>
      </w:r>
    </w:p>
    <w:p w:rsidRPr="00BD7DD1" w:rsidR="00BC1D95" w:rsidP="00BC1D95" w:rsidRDefault="00BC1D95" w14:paraId="6A9AD989" w14:textId="77777777">
      <w:pPr>
        <w:pStyle w:val="Akapitzlist"/>
        <w:numPr>
          <w:ilvl w:val="1"/>
          <w:numId w:val="51"/>
        </w:numPr>
        <w:rPr>
          <w:rFonts w:asciiTheme="minorHAnsi" w:hAnsiTheme="minorHAnsi" w:eastAsiaTheme="minorEastAsia" w:cstheme="minorBidi"/>
          <w:szCs w:val="22"/>
          <w:lang w:val="en-US"/>
        </w:rPr>
      </w:pPr>
      <w:r w:rsidRPr="00BD7DD1">
        <w:rPr>
          <w:rFonts w:eastAsia="Calibri" w:cs="Calibri"/>
          <w:szCs w:val="22"/>
          <w:lang w:val="en-US"/>
        </w:rPr>
        <w:t xml:space="preserve">CONTT – (ang. continuing treatment) – </w:t>
      </w:r>
      <w:proofErr w:type="spellStart"/>
      <w:r w:rsidRPr="00BD7DD1">
        <w:rPr>
          <w:rFonts w:eastAsia="Calibri" w:cs="Calibri"/>
          <w:szCs w:val="22"/>
          <w:lang w:val="en-US"/>
        </w:rPr>
        <w:t>kontynuacja</w:t>
      </w:r>
      <w:proofErr w:type="spellEnd"/>
      <w:r w:rsidRPr="00BD7DD1">
        <w:rPr>
          <w:rFonts w:eastAsia="Calibri" w:cs="Calibri"/>
          <w:szCs w:val="22"/>
          <w:lang w:val="en-US"/>
        </w:rPr>
        <w:t xml:space="preserve"> </w:t>
      </w:r>
      <w:proofErr w:type="spellStart"/>
      <w:r w:rsidRPr="00BD7DD1">
        <w:rPr>
          <w:rFonts w:eastAsia="Calibri" w:cs="Calibri"/>
          <w:szCs w:val="22"/>
          <w:lang w:val="en-US"/>
        </w:rPr>
        <w:t>leczenia</w:t>
      </w:r>
      <w:proofErr w:type="spellEnd"/>
    </w:p>
    <w:p w:rsidRPr="00BD7DD1" w:rsidR="00BC1D95" w:rsidP="00BC1D95" w:rsidRDefault="00BC1D95" w14:paraId="51985494" w14:textId="77777777">
      <w:pPr>
        <w:pStyle w:val="Akapitzlist"/>
        <w:numPr>
          <w:ilvl w:val="1"/>
          <w:numId w:val="51"/>
        </w:numPr>
        <w:rPr>
          <w:rFonts w:asciiTheme="minorHAnsi" w:hAnsiTheme="minorHAnsi" w:eastAsiaTheme="minorEastAsia" w:cstheme="minorBidi"/>
          <w:lang w:val="en-US"/>
        </w:rPr>
      </w:pPr>
      <w:r w:rsidRPr="00BD7DD1">
        <w:rPr>
          <w:rFonts w:eastAsia="Calibri" w:cs="Calibri"/>
          <w:lang w:val="en-US"/>
        </w:rPr>
        <w:t xml:space="preserve">BTG - (ang. </w:t>
      </w:r>
      <w:r w:rsidRPr="00BD7DD1">
        <w:rPr>
          <w:rFonts w:ascii="Verdana" w:hAnsi="Verdana" w:eastAsia="Verdana" w:cs="Verdana"/>
          <w:color w:val="333333"/>
          <w:sz w:val="18"/>
          <w:szCs w:val="18"/>
          <w:lang w:val="en-US"/>
        </w:rPr>
        <w:t xml:space="preserve">break the glass) – </w:t>
      </w:r>
      <w:proofErr w:type="spellStart"/>
      <w:r w:rsidRPr="00BD7DD1">
        <w:rPr>
          <w:rFonts w:ascii="Verdana" w:hAnsi="Verdana" w:eastAsia="Verdana" w:cs="Verdana"/>
          <w:color w:val="333333"/>
          <w:sz w:val="18"/>
          <w:szCs w:val="18"/>
          <w:lang w:val="en-US"/>
        </w:rPr>
        <w:t>tryb</w:t>
      </w:r>
      <w:proofErr w:type="spellEnd"/>
      <w:r w:rsidRPr="00BD7DD1">
        <w:rPr>
          <w:rFonts w:ascii="Verdana" w:hAnsi="Verdana" w:eastAsia="Verdana" w:cs="Verdana"/>
          <w:color w:val="333333"/>
          <w:sz w:val="18"/>
          <w:szCs w:val="18"/>
          <w:lang w:val="en-US"/>
        </w:rPr>
        <w:t xml:space="preserve"> </w:t>
      </w:r>
      <w:proofErr w:type="spellStart"/>
      <w:r w:rsidRPr="00BD7DD1">
        <w:rPr>
          <w:rFonts w:ascii="Verdana" w:hAnsi="Verdana" w:eastAsia="Verdana" w:cs="Verdana"/>
          <w:color w:val="333333"/>
          <w:sz w:val="18"/>
          <w:szCs w:val="18"/>
          <w:lang w:val="en-US"/>
        </w:rPr>
        <w:t>ratowania</w:t>
      </w:r>
      <w:proofErr w:type="spellEnd"/>
      <w:r w:rsidRPr="00BD7DD1">
        <w:rPr>
          <w:rFonts w:ascii="Verdana" w:hAnsi="Verdana" w:eastAsia="Verdana" w:cs="Verdana"/>
          <w:color w:val="333333"/>
          <w:sz w:val="18"/>
          <w:szCs w:val="18"/>
          <w:lang w:val="en-US"/>
        </w:rPr>
        <w:t xml:space="preserve"> </w:t>
      </w:r>
      <w:proofErr w:type="spellStart"/>
      <w:r w:rsidRPr="00BD7DD1">
        <w:rPr>
          <w:rFonts w:ascii="Verdana" w:hAnsi="Verdana" w:eastAsia="Verdana" w:cs="Verdana"/>
          <w:color w:val="333333"/>
          <w:sz w:val="18"/>
          <w:szCs w:val="18"/>
          <w:lang w:val="en-US"/>
        </w:rPr>
        <w:t>życia</w:t>
      </w:r>
      <w:proofErr w:type="spellEnd"/>
    </w:p>
    <w:p w:rsidRPr="00CA07C7" w:rsidR="00BC1D95" w:rsidP="00BC1D95" w:rsidRDefault="00BC1D95" w14:paraId="5BF19C9D" w14:textId="77777777">
      <w:pPr>
        <w:pStyle w:val="Akapitzlist"/>
        <w:numPr>
          <w:ilvl w:val="0"/>
          <w:numId w:val="51"/>
        </w:numPr>
        <w:rPr>
          <w:rFonts w:eastAsiaTheme="minorEastAsia"/>
        </w:rPr>
      </w:pPr>
      <w:r w:rsidRPr="00CA07C7">
        <w:rPr>
          <w:rFonts w:eastAsiaTheme="minorEastAsia"/>
          <w:b/>
        </w:rPr>
        <w:t>‘con’</w:t>
      </w:r>
      <w:r w:rsidRPr="00CA07C7">
        <w:rPr>
          <w:rFonts w:eastAsiaTheme="minorEastAsia"/>
        </w:rPr>
        <w:t xml:space="preserve"> – (ang. </w:t>
      </w:r>
      <w:proofErr w:type="spellStart"/>
      <w:r w:rsidRPr="00CA07C7">
        <w:rPr>
          <w:rFonts w:eastAsiaTheme="minorEastAsia"/>
        </w:rPr>
        <w:t>context</w:t>
      </w:r>
      <w:proofErr w:type="spellEnd"/>
      <w:r w:rsidRPr="00CA07C7">
        <w:rPr>
          <w:rFonts w:eastAsiaTheme="minorEastAsia"/>
        </w:rPr>
        <w:t xml:space="preserve">) – kontekst użytkownika zalogowanego do Systemu P1 w roli Asystenta Medycznego wskazanego w parametrze </w:t>
      </w:r>
      <w:proofErr w:type="spellStart"/>
      <w:r w:rsidRPr="00CA07C7">
        <w:rPr>
          <w:rFonts w:eastAsiaTheme="minorEastAsia"/>
          <w:b/>
        </w:rPr>
        <w:t>user_id</w:t>
      </w:r>
      <w:proofErr w:type="spellEnd"/>
      <w:r w:rsidRPr="30BBA2A5">
        <w:rPr>
          <w:rFonts w:eastAsiaTheme="minorEastAsia"/>
          <w:b/>
          <w:bCs/>
        </w:rPr>
        <w:t xml:space="preserve">. </w:t>
      </w:r>
      <w:r w:rsidRPr="30BBA2A5">
        <w:rPr>
          <w:rFonts w:eastAsiaTheme="minorEastAsia"/>
        </w:rPr>
        <w:t xml:space="preserve">Kontekstem w tym przypadku jest pracownik medyczny wykonujący daną czynność medyczną. W parametrze </w:t>
      </w:r>
      <w:proofErr w:type="spellStart"/>
      <w:r w:rsidRPr="30BBA2A5">
        <w:rPr>
          <w:rFonts w:eastAsiaTheme="minorEastAsia"/>
          <w:b/>
          <w:bCs/>
        </w:rPr>
        <w:t>user_id</w:t>
      </w:r>
      <w:proofErr w:type="spellEnd"/>
      <w:r w:rsidRPr="30BBA2A5">
        <w:rPr>
          <w:rFonts w:eastAsiaTheme="minorEastAsia"/>
        </w:rPr>
        <w:t xml:space="preserve"> powinien się </w:t>
      </w:r>
      <w:proofErr w:type="spellStart"/>
      <w:r w:rsidRPr="30BBA2A5">
        <w:rPr>
          <w:rFonts w:eastAsiaTheme="minorEastAsia"/>
        </w:rPr>
        <w:t>znajdowć</w:t>
      </w:r>
      <w:proofErr w:type="spellEnd"/>
      <w:r w:rsidRPr="30BBA2A5">
        <w:rPr>
          <w:rFonts w:eastAsiaTheme="minorEastAsia"/>
        </w:rPr>
        <w:t xml:space="preserve"> identyfikator asystenta, natomiast w parametrze </w:t>
      </w:r>
      <w:r w:rsidRPr="30BBA2A5">
        <w:rPr>
          <w:rFonts w:eastAsiaTheme="minorEastAsia"/>
          <w:b/>
          <w:bCs/>
        </w:rPr>
        <w:t>‘con’</w:t>
      </w:r>
      <w:r w:rsidRPr="30BBA2A5">
        <w:rPr>
          <w:rFonts w:eastAsiaTheme="minorEastAsia"/>
        </w:rPr>
        <w:t xml:space="preserve"> identyfikator pracownika medycznego wykonującego</w:t>
      </w:r>
      <w:r>
        <w:rPr>
          <w:rFonts w:eastAsiaTheme="minorEastAsia"/>
        </w:rPr>
        <w:t xml:space="preserve"> daną czynność</w:t>
      </w:r>
      <w:r w:rsidRPr="00CA07C7">
        <w:rPr>
          <w:rFonts w:eastAsiaTheme="minorEastAsia"/>
        </w:rPr>
        <w:t>:</w:t>
      </w:r>
    </w:p>
    <w:p w:rsidRPr="00CA07C7" w:rsidR="00BC1D95" w:rsidP="00BC1D95" w:rsidRDefault="00BC1D95" w14:paraId="5F120D9F" w14:textId="77777777">
      <w:pPr>
        <w:pStyle w:val="Akapitzlist"/>
        <w:numPr>
          <w:ilvl w:val="0"/>
          <w:numId w:val="70"/>
        </w:numPr>
        <w:rPr>
          <w:rFonts w:eastAsiaTheme="minorEastAsia"/>
        </w:rPr>
      </w:pPr>
      <w:r w:rsidRPr="00CA07C7">
        <w:rPr>
          <w:rFonts w:eastAsiaTheme="minorEastAsia"/>
        </w:rPr>
        <w:t xml:space="preserve">w przypadku gdy </w:t>
      </w:r>
      <w:proofErr w:type="spellStart"/>
      <w:r w:rsidRPr="00CA07C7">
        <w:rPr>
          <w:rFonts w:eastAsiaTheme="minorEastAsia"/>
          <w:b/>
        </w:rPr>
        <w:t>user_role</w:t>
      </w:r>
      <w:proofErr w:type="spellEnd"/>
      <w:r w:rsidRPr="00CA07C7">
        <w:rPr>
          <w:rFonts w:eastAsiaTheme="minorEastAsia"/>
          <w:b/>
        </w:rPr>
        <w:t xml:space="preserve"> = 'ASYS',</w:t>
      </w:r>
      <w:r w:rsidRPr="00CA07C7">
        <w:rPr>
          <w:rFonts w:eastAsiaTheme="minorEastAsia"/>
        </w:rPr>
        <w:t xml:space="preserve"> parametr jest obowiązkowy i przyjmuje postać: {OID Lekarza/Felczera/Dentysty}:{NPWZ Lekarza/Felczera/Dentysty}, </w:t>
      </w:r>
      <w:r w:rsidRPr="00CA07C7">
        <w:rPr>
          <w:rFonts w:eastAsia="Calibri" w:cs="Calibri"/>
        </w:rPr>
        <w:t xml:space="preserve">wartość parametru </w:t>
      </w:r>
      <w:r w:rsidRPr="00CA07C7">
        <w:rPr>
          <w:rFonts w:eastAsia="Calibri" w:cs="Calibri"/>
          <w:u w:val="single"/>
        </w:rPr>
        <w:t>musi być zgodna z formatem {</w:t>
      </w:r>
      <w:proofErr w:type="spellStart"/>
      <w:r w:rsidRPr="00CA07C7">
        <w:rPr>
          <w:rFonts w:eastAsia="Calibri" w:cs="Calibri"/>
          <w:u w:val="single"/>
        </w:rPr>
        <w:t>root</w:t>
      </w:r>
      <w:proofErr w:type="spellEnd"/>
      <w:r w:rsidRPr="00CA07C7">
        <w:rPr>
          <w:rFonts w:eastAsia="Calibri" w:cs="Calibri"/>
          <w:u w:val="single"/>
        </w:rPr>
        <w:t>}:{</w:t>
      </w:r>
      <w:proofErr w:type="spellStart"/>
      <w:r w:rsidRPr="00CA07C7">
        <w:rPr>
          <w:rFonts w:eastAsia="Calibri" w:cs="Calibri"/>
          <w:u w:val="single"/>
        </w:rPr>
        <w:t>extension</w:t>
      </w:r>
      <w:proofErr w:type="spellEnd"/>
      <w:r w:rsidRPr="00CA07C7">
        <w:rPr>
          <w:rFonts w:eastAsia="Calibri" w:cs="Calibri"/>
          <w:u w:val="single"/>
        </w:rPr>
        <w:t>}</w:t>
      </w:r>
    </w:p>
    <w:p w:rsidRPr="00CA07C7" w:rsidR="00BC1D95" w:rsidP="00BC1D95" w:rsidRDefault="00BC1D95" w14:paraId="52A17DC1" w14:textId="77777777">
      <w:pPr>
        <w:pStyle w:val="Akapitzlist"/>
        <w:numPr>
          <w:ilvl w:val="0"/>
          <w:numId w:val="70"/>
        </w:numPr>
        <w:rPr>
          <w:rFonts w:eastAsiaTheme="minorEastAsia"/>
        </w:rPr>
      </w:pPr>
      <w:r w:rsidRPr="40964E3F">
        <w:rPr>
          <w:rFonts w:eastAsiaTheme="minorEastAsia"/>
        </w:rPr>
        <w:t xml:space="preserve">w przypadku gdy </w:t>
      </w:r>
      <w:proofErr w:type="spellStart"/>
      <w:r w:rsidRPr="40964E3F">
        <w:rPr>
          <w:rFonts w:eastAsiaTheme="minorEastAsia"/>
          <w:b/>
          <w:bCs/>
        </w:rPr>
        <w:t>user_role</w:t>
      </w:r>
      <w:proofErr w:type="spellEnd"/>
      <w:r w:rsidRPr="40964E3F">
        <w:rPr>
          <w:rFonts w:eastAsiaTheme="minorEastAsia"/>
          <w:b/>
          <w:bCs/>
        </w:rPr>
        <w:t xml:space="preserve"> &lt;&gt; 'ASYS',</w:t>
      </w:r>
      <w:r w:rsidRPr="40964E3F">
        <w:rPr>
          <w:rFonts w:eastAsiaTheme="minorEastAsia"/>
        </w:rPr>
        <w:t xml:space="preserve"> parametr nie występuje.</w:t>
      </w:r>
    </w:p>
    <w:p w:rsidR="00BC1D95" w:rsidP="00BC1D95" w:rsidRDefault="00BC1D95" w14:paraId="18622BA8" w14:textId="77777777">
      <w:pPr>
        <w:pStyle w:val="Akapitzlist"/>
        <w:numPr>
          <w:ilvl w:val="0"/>
          <w:numId w:val="57"/>
        </w:numPr>
        <w:rPr>
          <w:rFonts w:asciiTheme="minorHAnsi" w:hAnsiTheme="minorHAnsi" w:eastAsiaTheme="minorEastAsia" w:cstheme="minorBidi"/>
          <w:b/>
          <w:bCs/>
        </w:rPr>
      </w:pPr>
      <w:r w:rsidRPr="41E9C660">
        <w:rPr>
          <w:rFonts w:eastAsia="Calibri" w:cs="Calibri"/>
          <w:b/>
          <w:bCs/>
        </w:rPr>
        <w:t>‘</w:t>
      </w:r>
      <w:proofErr w:type="spellStart"/>
      <w:r w:rsidRPr="41E9C660">
        <w:rPr>
          <w:rFonts w:eastAsia="Calibri" w:cs="Calibri"/>
          <w:b/>
          <w:bCs/>
        </w:rPr>
        <w:t>child_organization</w:t>
      </w:r>
      <w:proofErr w:type="spellEnd"/>
      <w:r w:rsidRPr="41E9C660">
        <w:rPr>
          <w:rFonts w:eastAsia="Calibri" w:cs="Calibri"/>
          <w:b/>
          <w:bCs/>
        </w:rPr>
        <w:t xml:space="preserve">’ </w:t>
      </w:r>
      <w:r w:rsidRPr="41E9C660">
        <w:rPr>
          <w:rFonts w:eastAsia="Calibri" w:cs="Calibri"/>
        </w:rPr>
        <w:t xml:space="preserve">- identyfikator biznesowy (OID) miejsca udzielania świadczeń, w ramach którego jest </w:t>
      </w:r>
      <w:r w:rsidRPr="5041DB87">
        <w:rPr>
          <w:rFonts w:eastAsia="Calibri" w:cs="Calibri"/>
        </w:rPr>
        <w:t>realizowana operacja (odczyt/zapis/wyszukanie/...) w systemie P1.</w:t>
      </w:r>
      <w:r w:rsidRPr="41E9C660">
        <w:rPr>
          <w:rFonts w:eastAsia="Calibri" w:cs="Calibri"/>
        </w:rPr>
        <w:t xml:space="preserve"> W przypadku, kiedy </w:t>
      </w:r>
      <w:r w:rsidRPr="5041DB87">
        <w:rPr>
          <w:rFonts w:eastAsia="Calibri" w:cs="Calibri"/>
        </w:rPr>
        <w:t>operacja</w:t>
      </w:r>
      <w:r w:rsidRPr="41E9C660">
        <w:rPr>
          <w:rFonts w:eastAsia="Calibri" w:cs="Calibri"/>
        </w:rPr>
        <w:t xml:space="preserve"> jest </w:t>
      </w:r>
      <w:r w:rsidRPr="5041DB87">
        <w:rPr>
          <w:rFonts w:eastAsia="Calibri" w:cs="Calibri"/>
        </w:rPr>
        <w:t>realizowana</w:t>
      </w:r>
      <w:r w:rsidRPr="41E9C660">
        <w:rPr>
          <w:rFonts w:eastAsia="Calibri" w:cs="Calibri"/>
        </w:rPr>
        <w:t xml:space="preserve"> w jednostce albo komórce organizacyjnej, powinien to być identyfikator jednostki/komórki organizacyjnej. Identyfikator zgodny </w:t>
      </w:r>
      <w:r w:rsidRPr="5041DB87">
        <w:rPr>
          <w:rFonts w:eastAsia="Calibri" w:cs="Calibri"/>
        </w:rPr>
        <w:t xml:space="preserve">z </w:t>
      </w:r>
      <w:r w:rsidRPr="41E9C660">
        <w:rPr>
          <w:rFonts w:eastAsia="Calibri" w:cs="Calibri"/>
        </w:rPr>
        <w:t>HL7 CDA. Przykładowa wartość dla komórki o</w:t>
      </w:r>
      <w:r w:rsidR="002B4E06">
        <w:rPr>
          <w:rFonts w:eastAsia="Calibri" w:cs="Calibri"/>
        </w:rPr>
        <w:t>r</w:t>
      </w:r>
      <w:r w:rsidRPr="41E9C660">
        <w:rPr>
          <w:rFonts w:eastAsia="Calibri" w:cs="Calibri"/>
        </w:rPr>
        <w:t>ganizacyjnej -</w:t>
      </w:r>
      <w:r w:rsidRPr="5041DB87">
        <w:rPr>
          <w:rFonts w:eastAsia="Calibri" w:cs="Calibri"/>
          <w:i/>
        </w:rPr>
        <w:t xml:space="preserve"> </w:t>
      </w:r>
      <w:r w:rsidRPr="5041DB87">
        <w:rPr>
          <w:i/>
          <w:sz w:val="21"/>
          <w:szCs w:val="21"/>
        </w:rPr>
        <w:t>2.16.840.1.113883.3.4424.2.3.3:000000001-001</w:t>
      </w:r>
      <w:r w:rsidRPr="41E9C660">
        <w:rPr>
          <w:color w:val="172B4D"/>
          <w:sz w:val="21"/>
          <w:szCs w:val="21"/>
        </w:rPr>
        <w:t>.</w:t>
      </w:r>
    </w:p>
    <w:p w:rsidR="00BC1D95" w:rsidP="09CB9768" w:rsidRDefault="00BC1D95" w14:paraId="09319E02" w14:textId="77777777">
      <w:pPr>
        <w:pStyle w:val="Akapitzlist"/>
        <w:numPr>
          <w:ilvl w:val="0"/>
          <w:numId w:val="8"/>
        </w:numPr>
        <w:spacing w:before="0"/>
        <w:rPr>
          <w:b/>
          <w:bCs/>
          <w:szCs w:val="22"/>
        </w:rPr>
      </w:pPr>
      <w:r w:rsidRPr="09CB9768">
        <w:rPr>
          <w:rFonts w:eastAsia="Calibri" w:cs="Calibri"/>
          <w:b/>
          <w:bCs/>
        </w:rPr>
        <w:t>SIGNATURE:</w:t>
      </w:r>
    </w:p>
    <w:p w:rsidR="00BC1D95" w:rsidP="00BC1D95" w:rsidRDefault="00BC1D95" w14:paraId="4F875B43" w14:textId="77777777">
      <w:r w:rsidRPr="435A5AB6">
        <w:rPr>
          <w:rFonts w:ascii="Calibri" w:hAnsi="Calibri" w:eastAsia="Calibri" w:cs="Calibri"/>
          <w:szCs w:val="22"/>
        </w:rPr>
        <w:t xml:space="preserve">Sekcję </w:t>
      </w:r>
      <w:r w:rsidRPr="435A5AB6">
        <w:rPr>
          <w:rFonts w:ascii="Calibri" w:hAnsi="Calibri" w:eastAsia="Calibri" w:cs="Calibri"/>
          <w:b/>
          <w:bCs/>
          <w:szCs w:val="22"/>
        </w:rPr>
        <w:t xml:space="preserve">HEADER </w:t>
      </w:r>
      <w:r w:rsidRPr="435A5AB6">
        <w:rPr>
          <w:rFonts w:ascii="Calibri" w:hAnsi="Calibri" w:eastAsia="Calibri" w:cs="Calibri"/>
          <w:szCs w:val="22"/>
        </w:rPr>
        <w:t xml:space="preserve">oraz </w:t>
      </w:r>
      <w:r w:rsidRPr="435A5AB6">
        <w:rPr>
          <w:rFonts w:ascii="Calibri" w:hAnsi="Calibri" w:eastAsia="Calibri" w:cs="Calibri"/>
          <w:b/>
          <w:bCs/>
          <w:szCs w:val="22"/>
        </w:rPr>
        <w:t>PAYLOAD</w:t>
      </w:r>
      <w:r w:rsidRPr="435A5AB6">
        <w:rPr>
          <w:rFonts w:ascii="Calibri" w:hAnsi="Calibri" w:eastAsia="Calibri" w:cs="Calibri"/>
          <w:szCs w:val="22"/>
        </w:rPr>
        <w:t xml:space="preserve"> należy podpisać z wykorzystaniem klucza prywatnego systemu zewnętrznego (Usługodawcy) zawartego w </w:t>
      </w:r>
      <w:r w:rsidRPr="435A5AB6">
        <w:rPr>
          <w:rFonts w:eastAsia="Calibri"/>
          <w:szCs w:val="22"/>
        </w:rPr>
        <w:t>certyfikacie do uwierzytelnienia danych (WS-Security), wystawionym przez Centrum Certyfikacji P1</w:t>
      </w:r>
      <w:r w:rsidRPr="435A5AB6">
        <w:rPr>
          <w:rFonts w:ascii="Calibri" w:hAnsi="Calibri" w:eastAsia="Calibri" w:cs="Calibri"/>
          <w:szCs w:val="22"/>
        </w:rPr>
        <w:t xml:space="preserve">. </w:t>
      </w:r>
    </w:p>
    <w:p w:rsidR="00BC1D95" w:rsidP="00BC1D95" w:rsidRDefault="00BC1D95" w14:paraId="16C4FD72" w14:textId="77777777">
      <w:pPr>
        <w:rPr>
          <w:rFonts w:ascii="Calibri" w:hAnsi="Calibri" w:eastAsia="Calibri" w:cs="Calibri"/>
          <w:szCs w:val="22"/>
        </w:rPr>
      </w:pPr>
      <w:r w:rsidRPr="435A5AB6">
        <w:rPr>
          <w:rFonts w:ascii="Calibri" w:hAnsi="Calibri" w:eastAsia="Calibri" w:cs="Calibri"/>
          <w:szCs w:val="22"/>
        </w:rPr>
        <w:t xml:space="preserve">W celu wykonania podpisu można wykorzystać bibliotekę dostępną na </w:t>
      </w:r>
      <w:hyperlink r:id="rId13">
        <w:r w:rsidRPr="435A5AB6">
          <w:rPr>
            <w:rStyle w:val="Hipercze"/>
            <w:rFonts w:eastAsia="Calibri" w:cs="Calibri"/>
            <w:szCs w:val="22"/>
          </w:rPr>
          <w:t>https://github.com/jwtk/jjwt</w:t>
        </w:r>
      </w:hyperlink>
      <w:r w:rsidRPr="435A5AB6">
        <w:rPr>
          <w:rFonts w:ascii="Calibri" w:hAnsi="Calibri" w:eastAsia="Calibri" w:cs="Calibri"/>
          <w:szCs w:val="22"/>
        </w:rPr>
        <w:t>.</w:t>
      </w:r>
    </w:p>
    <w:p w:rsidRPr="00A3611A" w:rsidR="00BC1D95" w:rsidP="09CB9768" w:rsidRDefault="4518D238" w14:paraId="1E3BCBAB" w14:textId="77777777">
      <w:pPr>
        <w:pStyle w:val="Nagwek2"/>
      </w:pPr>
      <w:bookmarkStart w:name="_Toc54100908" w:id="58"/>
      <w:bookmarkStart w:name="_Toc61286153" w:id="59"/>
      <w:bookmarkStart w:name="_Toc66452964" w:id="60"/>
      <w:bookmarkStart w:name="_Toc73459842" w:id="61"/>
      <w:bookmarkStart w:name="_Toc89434430" w:id="62"/>
      <w:bookmarkStart w:name="_Toc88487191" w:id="63"/>
      <w:bookmarkStart w:name="_Toc91765199" w:id="64"/>
      <w:bookmarkStart w:name="_Toc96582555" w:id="65"/>
      <w:bookmarkStart w:name="_Toc158113130" w:id="66"/>
      <w:r>
        <w:t>Przygotowanie i przekazanie żądania autoryzacji</w:t>
      </w:r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</w:p>
    <w:p w:rsidR="00BC1D95" w:rsidP="00BC1D95" w:rsidRDefault="00BC1D95" w14:paraId="77011D02" w14:textId="77777777">
      <w:pPr>
        <w:rPr>
          <w:rFonts w:ascii="Calibri" w:hAnsi="Calibri" w:eastAsia="Calibri" w:cs="Calibri"/>
          <w:szCs w:val="22"/>
        </w:rPr>
      </w:pPr>
      <w:r w:rsidRPr="435A5AB6">
        <w:rPr>
          <w:rFonts w:ascii="Calibri" w:hAnsi="Calibri" w:eastAsia="Calibri" w:cs="Calibri"/>
          <w:szCs w:val="22"/>
        </w:rPr>
        <w:t>Przekazanie żądania autoryzacji realizowane jest metodą POST (HTTP).</w:t>
      </w:r>
    </w:p>
    <w:p w:rsidR="00BC1D95" w:rsidP="00BC1D95" w:rsidRDefault="00BC1D95" w14:paraId="00C2D748" w14:textId="77777777">
      <w:pPr>
        <w:rPr>
          <w:rFonts w:ascii="Calibri" w:hAnsi="Calibri" w:eastAsia="Calibri" w:cs="Calibri"/>
          <w:szCs w:val="22"/>
        </w:rPr>
      </w:pPr>
      <w:r w:rsidRPr="435A5AB6">
        <w:rPr>
          <w:rFonts w:ascii="Calibri" w:hAnsi="Calibri" w:eastAsia="Calibri" w:cs="Calibri"/>
          <w:szCs w:val="22"/>
        </w:rPr>
        <w:t xml:space="preserve">Nagłówek żądania autoryzacji obejmuje </w:t>
      </w:r>
      <w:r>
        <w:rPr>
          <w:rFonts w:ascii="Calibri" w:hAnsi="Calibri" w:eastAsia="Calibri" w:cs="Calibri"/>
          <w:szCs w:val="22"/>
        </w:rPr>
        <w:t>następujące parametry</w:t>
      </w:r>
      <w:r w:rsidRPr="435A5AB6">
        <w:rPr>
          <w:rFonts w:ascii="Calibri" w:hAnsi="Calibri" w:eastAsia="Calibri" w:cs="Calibri"/>
          <w:szCs w:val="22"/>
        </w:rPr>
        <w:t>:</w:t>
      </w:r>
    </w:p>
    <w:p w:rsidRPr="0080242D" w:rsidR="00BC1D95" w:rsidP="00BC1D95" w:rsidRDefault="00BC1D95" w14:paraId="4DC99AE1" w14:textId="77777777">
      <w:pPr>
        <w:pStyle w:val="Akapitzlist"/>
        <w:numPr>
          <w:ilvl w:val="0"/>
          <w:numId w:val="54"/>
        </w:numPr>
        <w:spacing w:after="0"/>
        <w:rPr>
          <w:b/>
          <w:bCs/>
          <w:szCs w:val="22"/>
          <w:lang w:val="en-GB"/>
        </w:rPr>
      </w:pPr>
      <w:r w:rsidRPr="0080242D">
        <w:rPr>
          <w:rFonts w:eastAsia="Calibri" w:cs="Calibri"/>
          <w:b/>
          <w:bCs/>
          <w:szCs w:val="22"/>
          <w:lang w:val="en-GB"/>
        </w:rPr>
        <w:t>"Content-Type: application/x-www-form-</w:t>
      </w:r>
      <w:proofErr w:type="spellStart"/>
      <w:r w:rsidRPr="0080242D">
        <w:rPr>
          <w:rFonts w:eastAsia="Calibri" w:cs="Calibri"/>
          <w:b/>
          <w:bCs/>
          <w:szCs w:val="22"/>
          <w:lang w:val="en-GB"/>
        </w:rPr>
        <w:t>urlencoded</w:t>
      </w:r>
      <w:proofErr w:type="spellEnd"/>
      <w:r w:rsidRPr="0080242D">
        <w:rPr>
          <w:rFonts w:eastAsia="Calibri" w:cs="Calibri"/>
          <w:b/>
          <w:bCs/>
          <w:szCs w:val="22"/>
          <w:lang w:val="en-GB"/>
        </w:rPr>
        <w:t xml:space="preserve">" </w:t>
      </w:r>
    </w:p>
    <w:p w:rsidR="00BC1D95" w:rsidP="00BC1D95" w:rsidRDefault="00BC1D95" w14:paraId="4A478CA5" w14:textId="77777777">
      <w:pPr>
        <w:rPr>
          <w:rFonts w:ascii="Calibri" w:hAnsi="Calibri" w:eastAsia="Calibri" w:cs="Calibri"/>
          <w:szCs w:val="22"/>
        </w:rPr>
      </w:pPr>
      <w:r w:rsidRPr="435A5AB6">
        <w:rPr>
          <w:rFonts w:ascii="Calibri" w:hAnsi="Calibri" w:eastAsia="Calibri" w:cs="Calibri"/>
          <w:szCs w:val="22"/>
        </w:rPr>
        <w:t xml:space="preserve">Parametry żądania autoryzacji: </w:t>
      </w:r>
    </w:p>
    <w:p w:rsidRPr="0080242D" w:rsidR="00BC1D95" w:rsidP="00BC1D95" w:rsidRDefault="00BC1D95" w14:paraId="35EB7241" w14:textId="77777777">
      <w:pPr>
        <w:pStyle w:val="Akapitzlist"/>
        <w:numPr>
          <w:ilvl w:val="0"/>
          <w:numId w:val="52"/>
        </w:numPr>
        <w:rPr>
          <w:b/>
          <w:bCs/>
          <w:szCs w:val="22"/>
          <w:lang w:val="en-GB"/>
        </w:rPr>
      </w:pPr>
      <w:proofErr w:type="spellStart"/>
      <w:r w:rsidRPr="0080242D">
        <w:rPr>
          <w:rFonts w:eastAsia="Calibri" w:cs="Calibri"/>
          <w:b/>
          <w:bCs/>
          <w:szCs w:val="22"/>
          <w:lang w:val="en-GB"/>
        </w:rPr>
        <w:t>client_assertion_type</w:t>
      </w:r>
      <w:proofErr w:type="spellEnd"/>
      <w:r w:rsidRPr="0080242D">
        <w:rPr>
          <w:rFonts w:eastAsia="Calibri" w:cs="Calibri"/>
          <w:szCs w:val="22"/>
          <w:lang w:val="en-GB"/>
        </w:rPr>
        <w:t xml:space="preserve">: </w:t>
      </w:r>
      <w:proofErr w:type="spellStart"/>
      <w:r w:rsidRPr="0080242D">
        <w:rPr>
          <w:rFonts w:eastAsia="Calibri" w:cs="Calibri"/>
          <w:szCs w:val="22"/>
          <w:lang w:val="en-GB"/>
        </w:rPr>
        <w:t>urn:ietf:params:oauth:client-assertion-type:jwt-bearer</w:t>
      </w:r>
      <w:proofErr w:type="spellEnd"/>
      <w:r w:rsidRPr="0080242D">
        <w:rPr>
          <w:rFonts w:eastAsia="Calibri" w:cs="Calibri"/>
          <w:szCs w:val="22"/>
          <w:lang w:val="en-GB"/>
        </w:rPr>
        <w:t xml:space="preserve"> </w:t>
      </w:r>
    </w:p>
    <w:p w:rsidR="00BC1D95" w:rsidP="00BC1D95" w:rsidRDefault="00BC1D95" w14:paraId="248AF910" w14:textId="77777777">
      <w:pPr>
        <w:pStyle w:val="Akapitzlist"/>
        <w:numPr>
          <w:ilvl w:val="0"/>
          <w:numId w:val="52"/>
        </w:numPr>
        <w:rPr>
          <w:b/>
          <w:bCs/>
          <w:szCs w:val="22"/>
        </w:rPr>
      </w:pPr>
      <w:proofErr w:type="spellStart"/>
      <w:r w:rsidRPr="435A5AB6">
        <w:rPr>
          <w:rFonts w:eastAsia="Calibri" w:cs="Calibri"/>
          <w:b/>
          <w:bCs/>
          <w:szCs w:val="22"/>
        </w:rPr>
        <w:t>grant_type</w:t>
      </w:r>
      <w:proofErr w:type="spellEnd"/>
      <w:r w:rsidRPr="435A5AB6">
        <w:rPr>
          <w:rFonts w:eastAsia="Calibri" w:cs="Calibri"/>
          <w:szCs w:val="22"/>
        </w:rPr>
        <w:t xml:space="preserve">: </w:t>
      </w:r>
      <w:proofErr w:type="spellStart"/>
      <w:r w:rsidRPr="435A5AB6">
        <w:rPr>
          <w:rFonts w:eastAsia="Calibri" w:cs="Calibri"/>
          <w:szCs w:val="22"/>
        </w:rPr>
        <w:t>client_credentials</w:t>
      </w:r>
      <w:proofErr w:type="spellEnd"/>
      <w:r w:rsidRPr="435A5AB6">
        <w:rPr>
          <w:rFonts w:eastAsia="Calibri" w:cs="Calibri"/>
          <w:szCs w:val="22"/>
        </w:rPr>
        <w:t xml:space="preserve"> </w:t>
      </w:r>
    </w:p>
    <w:p w:rsidR="00BC1D95" w:rsidP="00BC1D95" w:rsidRDefault="00BC1D95" w14:paraId="02819F4D" w14:textId="77777777">
      <w:pPr>
        <w:pStyle w:val="Akapitzlist"/>
        <w:numPr>
          <w:ilvl w:val="0"/>
          <w:numId w:val="52"/>
        </w:numPr>
        <w:rPr>
          <w:b/>
          <w:bCs/>
          <w:szCs w:val="22"/>
        </w:rPr>
      </w:pPr>
      <w:proofErr w:type="spellStart"/>
      <w:r w:rsidRPr="435A5AB6">
        <w:rPr>
          <w:rFonts w:eastAsia="Calibri" w:cs="Calibri"/>
          <w:b/>
          <w:bCs/>
          <w:szCs w:val="22"/>
        </w:rPr>
        <w:t>client_assertion</w:t>
      </w:r>
      <w:proofErr w:type="spellEnd"/>
      <w:r w:rsidRPr="435A5AB6">
        <w:rPr>
          <w:rFonts w:eastAsia="Calibri" w:cs="Calibri"/>
          <w:szCs w:val="22"/>
        </w:rPr>
        <w:t>: {</w:t>
      </w:r>
      <w:r w:rsidRPr="435A5AB6">
        <w:rPr>
          <w:rFonts w:eastAsia="Calibri" w:cs="Calibri"/>
          <w:b/>
          <w:bCs/>
          <w:szCs w:val="22"/>
        </w:rPr>
        <w:t>TOKEN UWIERZYTELNIAJĄCY</w:t>
      </w:r>
      <w:r w:rsidRPr="435A5AB6">
        <w:rPr>
          <w:rFonts w:eastAsia="Calibri" w:cs="Calibri"/>
          <w:szCs w:val="22"/>
        </w:rPr>
        <w:t xml:space="preserve"> przygotowany zgodnie z powyższym opisem}. </w:t>
      </w:r>
    </w:p>
    <w:p w:rsidRPr="0080242D" w:rsidR="00BC1D95" w:rsidP="4F077AD1" w:rsidRDefault="16AE76C8" w14:paraId="41C90133" w14:textId="77777777">
      <w:pPr>
        <w:pStyle w:val="Akapitzlist"/>
        <w:numPr>
          <w:ilvl w:val="0"/>
          <w:numId w:val="52"/>
        </w:numPr>
        <w:rPr>
          <w:b/>
          <w:bCs/>
          <w:lang w:val="en-GB"/>
        </w:rPr>
      </w:pPr>
      <w:r w:rsidRPr="4F077AD1">
        <w:rPr>
          <w:rFonts w:eastAsia="Calibri" w:cs="Calibri"/>
          <w:b/>
          <w:bCs/>
          <w:lang w:val="en-GB"/>
        </w:rPr>
        <w:t>scope</w:t>
      </w:r>
      <w:r w:rsidRPr="4F077AD1">
        <w:rPr>
          <w:rFonts w:eastAsia="Calibri" w:cs="Calibri"/>
          <w:lang w:val="en-GB"/>
        </w:rPr>
        <w:t>: https://ezdrowie.gov.pl/</w:t>
      </w:r>
      <w:r w:rsidRPr="4F077AD1" w:rsidR="24FB0E55">
        <w:rPr>
          <w:rFonts w:eastAsia="Calibri" w:cs="Calibri"/>
          <w:lang w:val="en-GB"/>
        </w:rPr>
        <w:t>raporty</w:t>
      </w:r>
      <w:r w:rsidRPr="4F077AD1">
        <w:rPr>
          <w:rFonts w:eastAsia="Calibri" w:cs="Calibri"/>
          <w:lang w:val="en-GB"/>
        </w:rPr>
        <w:t xml:space="preserve"> </w:t>
      </w:r>
    </w:p>
    <w:p w:rsidR="002B4E06" w:rsidP="00BC1D95" w:rsidRDefault="00BC1D95" w14:paraId="573FCC28" w14:textId="77777777">
      <w:pPr>
        <w:rPr>
          <w:rFonts w:ascii="Calibri" w:hAnsi="Calibri" w:eastAsia="Calibri" w:cs="Calibri"/>
          <w:b/>
          <w:bCs/>
          <w:i/>
          <w:iCs/>
          <w:szCs w:val="22"/>
        </w:rPr>
      </w:pPr>
      <w:r w:rsidRPr="435A5AB6">
        <w:rPr>
          <w:rFonts w:ascii="Calibri" w:hAnsi="Calibri" w:eastAsia="Calibri" w:cs="Calibri"/>
          <w:szCs w:val="22"/>
        </w:rPr>
        <w:t xml:space="preserve">Należy zwrócić uwagę na konieczność kodowania adresu URL zgodnie ze standardem </w:t>
      </w:r>
      <w:proofErr w:type="spellStart"/>
      <w:r w:rsidRPr="435A5AB6">
        <w:rPr>
          <w:rFonts w:ascii="Calibri" w:hAnsi="Calibri" w:eastAsia="Calibri" w:cs="Calibri"/>
          <w:b/>
          <w:bCs/>
          <w:i/>
          <w:iCs/>
          <w:szCs w:val="22"/>
        </w:rPr>
        <w:t>Percent</w:t>
      </w:r>
      <w:r w:rsidRPr="435A5AB6">
        <w:rPr>
          <w:rFonts w:ascii="Calibri" w:hAnsi="Calibri" w:eastAsia="Calibri" w:cs="Calibri"/>
          <w:b/>
          <w:bCs/>
          <w:szCs w:val="22"/>
        </w:rPr>
        <w:t>-</w:t>
      </w:r>
      <w:r w:rsidRPr="435A5AB6">
        <w:rPr>
          <w:rFonts w:ascii="Calibri" w:hAnsi="Calibri" w:eastAsia="Calibri" w:cs="Calibri"/>
          <w:b/>
          <w:bCs/>
          <w:i/>
          <w:iCs/>
          <w:szCs w:val="22"/>
        </w:rPr>
        <w:t>encoding</w:t>
      </w:r>
      <w:proofErr w:type="spellEnd"/>
    </w:p>
    <w:p w:rsidR="00BC1D95" w:rsidP="00BC1D95" w:rsidRDefault="6386230A" w14:paraId="45880814" w14:textId="77777777">
      <w:pPr>
        <w:rPr>
          <w:rFonts w:ascii="Calibri" w:hAnsi="Calibri" w:eastAsia="Calibri" w:cs="Calibri"/>
          <w:szCs w:val="22"/>
        </w:rPr>
      </w:pPr>
      <w:r w:rsidRPr="33617088">
        <w:rPr>
          <w:rFonts w:ascii="Calibri" w:hAnsi="Calibri" w:eastAsia="Calibri" w:cs="Calibri"/>
        </w:rPr>
        <w:t xml:space="preserve">Przykładowe żądanie autoryzacji znajduje się w projekcie </w:t>
      </w:r>
      <w:proofErr w:type="spellStart"/>
      <w:r w:rsidRPr="33617088">
        <w:rPr>
          <w:rFonts w:ascii="Calibri" w:hAnsi="Calibri" w:eastAsia="Calibri" w:cs="Calibri"/>
        </w:rPr>
        <w:t>SoapUI</w:t>
      </w:r>
      <w:proofErr w:type="spellEnd"/>
      <w:r w:rsidRPr="33617088">
        <w:rPr>
          <w:rFonts w:ascii="Calibri" w:hAnsi="Calibri" w:eastAsia="Calibri" w:cs="Calibri"/>
        </w:rPr>
        <w:t xml:space="preserve"> załączonym do niniejszego dokumentu</w:t>
      </w:r>
      <w:r w:rsidRPr="33617088" w:rsidR="4518D238">
        <w:rPr>
          <w:rFonts w:ascii="Calibri" w:hAnsi="Calibri" w:eastAsia="Calibri" w:cs="Calibri"/>
          <w:i/>
          <w:iCs/>
        </w:rPr>
        <w:t>.</w:t>
      </w:r>
    </w:p>
    <w:p w:rsidRPr="009612D2" w:rsidR="003E1DEB" w:rsidP="09CB9768" w:rsidRDefault="68DF514D" w14:paraId="0EAAB02D" w14:textId="77777777">
      <w:pPr>
        <w:pStyle w:val="Nagwek2"/>
      </w:pPr>
      <w:bookmarkStart w:name="_Toc158113131" w:id="67"/>
      <w:r>
        <w:t>Komunikaty błędów uwierzytelnienia i autoryzacji</w:t>
      </w:r>
      <w:bookmarkEnd w:id="67"/>
    </w:p>
    <w:p w:rsidR="00F94E7D" w:rsidP="00F94E7D" w:rsidRDefault="00F94E7D" w14:paraId="453557B5" w14:textId="77777777">
      <w:pPr>
        <w:pStyle w:val="metrykanaglowek"/>
      </w:pPr>
      <w:bookmarkStart w:name="_Toc158113106" w:id="68"/>
      <w:r>
        <w:t xml:space="preserve">Tabela </w:t>
      </w:r>
      <w:r>
        <w:fldChar w:fldCharType="begin"/>
      </w:r>
      <w:r>
        <w:instrText> SEQ Tabela \* ARABIC </w:instrText>
      </w:r>
      <w:r>
        <w:fldChar w:fldCharType="separate"/>
      </w:r>
      <w:r w:rsidR="008B3F2D">
        <w:rPr>
          <w:noProof/>
        </w:rPr>
        <w:t>2</w:t>
      </w:r>
      <w:r>
        <w:fldChar w:fldCharType="end"/>
      </w:r>
      <w:r>
        <w:t xml:space="preserve"> </w:t>
      </w:r>
      <w:r w:rsidRPr="0073690C">
        <w:t>Tabela kodów błędów uwierzytelnienia i autoryzacji</w:t>
      </w:r>
      <w:bookmarkEnd w:id="68"/>
    </w:p>
    <w:tbl>
      <w:tblPr>
        <w:tblW w:w="0" w:type="auto"/>
        <w:tblBorders>
          <w:top w:val="single" w:color="7F7F7F" w:themeColor="background1" w:themeShade="7F" w:sz="18" w:space="0"/>
          <w:left w:val="single" w:color="7F7F7F" w:themeColor="background1" w:themeShade="7F" w:sz="18" w:space="0"/>
          <w:bottom w:val="single" w:color="7F7F7F" w:themeColor="background1" w:themeShade="7F" w:sz="18" w:space="0"/>
          <w:right w:val="single" w:color="7F7F7F" w:themeColor="background1" w:themeShade="7F" w:sz="18" w:space="0"/>
          <w:insideH w:val="single" w:color="7F7F7F" w:themeColor="background1" w:themeShade="7F" w:sz="4" w:space="0"/>
          <w:insideV w:val="single" w:color="7F7F7F" w:themeColor="background1" w:themeShade="7F" w:sz="4" w:space="0"/>
        </w:tblBorders>
        <w:tblLook w:val="04A0" w:firstRow="1" w:lastRow="0" w:firstColumn="1" w:lastColumn="0" w:noHBand="0" w:noVBand="1"/>
      </w:tblPr>
      <w:tblGrid>
        <w:gridCol w:w="1181"/>
        <w:gridCol w:w="2863"/>
        <w:gridCol w:w="5000"/>
      </w:tblGrid>
      <w:tr w:rsidR="003E1DEB" w:rsidTr="00F94E7D" w14:paraId="08537E26" w14:textId="77777777">
        <w:tc>
          <w:tcPr>
            <w:tcW w:w="1181" w:type="dxa"/>
            <w:tcBorders>
              <w:top w:val="single" w:color="7F7F7F" w:themeColor="text1" w:themeTint="80" w:themeShade="00" w:sz="18" w:space="0"/>
              <w:left w:val="single" w:color="7F7F7F" w:themeColor="text1" w:themeTint="80" w:themeShade="00" w:sz="18" w:space="0"/>
              <w:bottom w:val="single" w:color="7F7F7F" w:themeColor="text1" w:themeTint="80" w:themeShade="00" w:sz="4" w:space="0"/>
              <w:right w:val="single" w:color="7F7F7F" w:themeColor="text1" w:themeTint="80" w:themeShade="00" w:sz="4" w:space="0"/>
            </w:tcBorders>
            <w:shd w:val="clear" w:color="auto" w:fill="17365D" w:themeFill="text2" w:themeFillShade="BF"/>
            <w:vAlign w:val="center"/>
          </w:tcPr>
          <w:p w:rsidR="003E1DEB" w:rsidP="00BD097B" w:rsidRDefault="003E1DEB" w14:paraId="2A729EC9" w14:textId="77777777">
            <w:pPr>
              <w:pStyle w:val="Tabelanagwekdolewej"/>
            </w:pPr>
            <w:r w:rsidRPr="3FAD5774">
              <w:rPr>
                <w:rFonts w:eastAsia="Arial"/>
              </w:rPr>
              <w:t>Kod błędu (Status odpowiedzi HTTP)</w:t>
            </w:r>
          </w:p>
        </w:tc>
        <w:tc>
          <w:tcPr>
            <w:tcW w:w="2863" w:type="dxa"/>
            <w:tcBorders>
              <w:top w:val="single" w:color="7F7F7F" w:themeColor="text1" w:themeTint="80" w:themeShade="00" w:sz="18" w:space="0"/>
              <w:left w:val="single" w:color="7F7F7F" w:themeColor="text1" w:themeTint="80" w:themeShade="00" w:sz="4" w:space="0"/>
              <w:bottom w:val="single" w:color="7F7F7F" w:themeColor="text1" w:themeTint="80" w:themeShade="00" w:sz="4" w:space="0"/>
              <w:right w:val="single" w:color="7F7F7F" w:themeColor="text1" w:themeTint="80" w:themeShade="00" w:sz="4" w:space="0"/>
            </w:tcBorders>
            <w:shd w:val="clear" w:color="auto" w:fill="17365D" w:themeFill="text2" w:themeFillShade="BF"/>
            <w:vAlign w:val="center"/>
          </w:tcPr>
          <w:p w:rsidR="003E1DEB" w:rsidP="00BD097B" w:rsidRDefault="003E1DEB" w14:paraId="0A424B4E" w14:textId="77777777">
            <w:pPr>
              <w:pStyle w:val="Tabelanagwekdolewej"/>
            </w:pPr>
            <w:r>
              <w:rPr>
                <w:rFonts w:eastAsia="Arial"/>
              </w:rPr>
              <w:t>Opis słowny</w:t>
            </w:r>
          </w:p>
        </w:tc>
        <w:tc>
          <w:tcPr>
            <w:tcW w:w="5000" w:type="dxa"/>
            <w:tcBorders>
              <w:top w:val="single" w:color="7F7F7F" w:themeColor="text1" w:themeTint="80" w:themeShade="00" w:sz="18" w:space="0"/>
              <w:left w:val="single" w:color="7F7F7F" w:themeColor="text1" w:themeTint="80" w:themeShade="00" w:sz="4" w:space="0"/>
              <w:bottom w:val="single" w:color="7F7F7F" w:themeColor="text1" w:themeTint="80" w:themeShade="00" w:sz="4" w:space="0"/>
              <w:right w:val="single" w:color="7F7F7F" w:themeColor="text1" w:themeTint="80" w:themeShade="00" w:sz="4" w:space="0"/>
            </w:tcBorders>
            <w:shd w:val="clear" w:color="auto" w:fill="17365D" w:themeFill="text2" w:themeFillShade="BF"/>
            <w:vAlign w:val="center"/>
          </w:tcPr>
          <w:p w:rsidR="003E1DEB" w:rsidP="00BD097B" w:rsidRDefault="003E1DEB" w14:paraId="2C4FB159" w14:textId="77777777">
            <w:pPr>
              <w:pStyle w:val="Tabelanagwekdolewej"/>
              <w:rPr>
                <w:rFonts w:eastAsia="Arial"/>
              </w:rPr>
            </w:pPr>
            <w:r>
              <w:t>Znaczenie</w:t>
            </w:r>
          </w:p>
        </w:tc>
      </w:tr>
      <w:tr w:rsidR="003E1DEB" w:rsidTr="00F94E7D" w14:paraId="3585236B" w14:textId="77777777">
        <w:tc>
          <w:tcPr>
            <w:tcW w:w="1181" w:type="dxa"/>
            <w:tcBorders>
              <w:top w:val="single" w:color="7F7F7F" w:themeColor="text1" w:themeTint="80" w:themeShade="00" w:sz="4" w:space="0"/>
              <w:left w:val="single" w:color="7F7F7F" w:themeColor="text1" w:themeTint="80" w:themeShade="00" w:sz="18" w:space="0"/>
              <w:bottom w:val="single" w:color="7F7F7F" w:themeColor="text1" w:themeTint="80" w:themeShade="00" w:sz="4" w:space="0"/>
              <w:right w:val="single" w:color="7F7F7F" w:themeColor="text1" w:themeTint="80" w:themeShade="00" w:sz="4" w:space="0"/>
            </w:tcBorders>
            <w:vAlign w:val="center"/>
          </w:tcPr>
          <w:p w:rsidR="003E1DEB" w:rsidP="00FF7828" w:rsidRDefault="003E1DEB" w14:paraId="061B30FB" w14:textId="77777777">
            <w:pPr>
              <w:pStyle w:val="tabelanormalny"/>
            </w:pPr>
            <w:r>
              <w:t>400</w:t>
            </w:r>
          </w:p>
        </w:tc>
        <w:tc>
          <w:tcPr>
            <w:tcW w:w="2863" w:type="dxa"/>
            <w:tcBorders>
              <w:top w:val="single" w:color="7F7F7F" w:themeColor="text1" w:themeTint="80" w:themeShade="00" w:sz="4" w:space="0"/>
              <w:left w:val="single" w:color="7F7F7F" w:themeColor="text1" w:themeTint="80" w:themeShade="00" w:sz="4" w:space="0"/>
              <w:bottom w:val="single" w:color="7F7F7F" w:themeColor="text1" w:themeTint="80" w:themeShade="00" w:sz="4" w:space="0"/>
              <w:right w:val="single" w:color="7F7F7F" w:themeColor="text1" w:themeTint="80" w:themeShade="00" w:sz="4" w:space="0"/>
            </w:tcBorders>
            <w:vAlign w:val="center"/>
          </w:tcPr>
          <w:p w:rsidRPr="3FAD5774" w:rsidR="003E1DEB" w:rsidP="00FF7828" w:rsidRDefault="003E1DEB" w14:paraId="5C32B0FF" w14:textId="77777777">
            <w:pPr>
              <w:pStyle w:val="tabelanormalny"/>
            </w:pPr>
            <w:r>
              <w:t>Błędne żądanie</w:t>
            </w:r>
          </w:p>
        </w:tc>
        <w:tc>
          <w:tcPr>
            <w:tcW w:w="5000" w:type="dxa"/>
            <w:tcBorders>
              <w:top w:val="single" w:color="7F7F7F" w:themeColor="text1" w:themeTint="80" w:themeShade="00" w:sz="4" w:space="0"/>
              <w:left w:val="single" w:color="7F7F7F" w:themeColor="text1" w:themeTint="80" w:themeShade="00" w:sz="4" w:space="0"/>
              <w:bottom w:val="single" w:color="7F7F7F" w:themeColor="text1" w:themeTint="80" w:themeShade="00" w:sz="4" w:space="0"/>
              <w:right w:val="single" w:color="7F7F7F" w:themeColor="text1" w:themeTint="80" w:themeShade="00" w:sz="4" w:space="0"/>
            </w:tcBorders>
            <w:vAlign w:val="center"/>
          </w:tcPr>
          <w:p w:rsidR="003E1DEB" w:rsidP="00FF7828" w:rsidRDefault="003E1DEB" w14:paraId="1FBD2019" w14:textId="77777777">
            <w:pPr>
              <w:pStyle w:val="tabelanormalny"/>
            </w:pPr>
            <w:r>
              <w:t>Podano nieprawidłowe parametry żądania.</w:t>
            </w:r>
          </w:p>
        </w:tc>
      </w:tr>
      <w:tr w:rsidR="003E1DEB" w:rsidTr="00F94E7D" w14:paraId="312D4878" w14:textId="77777777">
        <w:tc>
          <w:tcPr>
            <w:tcW w:w="1181" w:type="dxa"/>
            <w:tcBorders>
              <w:top w:val="single" w:color="7F7F7F" w:themeColor="text1" w:themeTint="80" w:themeShade="00" w:sz="4" w:space="0"/>
              <w:left w:val="single" w:color="7F7F7F" w:themeColor="text1" w:themeTint="80" w:themeShade="00" w:sz="18" w:space="0"/>
              <w:bottom w:val="single" w:color="7F7F7F" w:themeColor="text1" w:themeTint="80" w:themeShade="00" w:sz="4" w:space="0"/>
              <w:right w:val="single" w:color="7F7F7F" w:themeColor="text1" w:themeTint="80" w:themeShade="00" w:sz="4" w:space="0"/>
            </w:tcBorders>
            <w:vAlign w:val="center"/>
          </w:tcPr>
          <w:p w:rsidR="003E1DEB" w:rsidP="00FF7828" w:rsidRDefault="003E1DEB" w14:paraId="4FAC8C86" w14:textId="77777777">
            <w:pPr>
              <w:pStyle w:val="tabelanormalny"/>
            </w:pPr>
            <w:r>
              <w:t>401</w:t>
            </w:r>
          </w:p>
        </w:tc>
        <w:tc>
          <w:tcPr>
            <w:tcW w:w="2863" w:type="dxa"/>
            <w:tcBorders>
              <w:top w:val="single" w:color="7F7F7F" w:themeColor="text1" w:themeTint="80" w:themeShade="00" w:sz="4" w:space="0"/>
              <w:left w:val="single" w:color="7F7F7F" w:themeColor="text1" w:themeTint="80" w:themeShade="00" w:sz="4" w:space="0"/>
              <w:bottom w:val="single" w:color="7F7F7F" w:themeColor="text1" w:themeTint="80" w:themeShade="00" w:sz="4" w:space="0"/>
              <w:right w:val="single" w:color="7F7F7F" w:themeColor="text1" w:themeTint="80" w:themeShade="00" w:sz="4" w:space="0"/>
            </w:tcBorders>
            <w:vAlign w:val="center"/>
          </w:tcPr>
          <w:p w:rsidRPr="3FAD5774" w:rsidR="003E1DEB" w:rsidP="00FF7828" w:rsidRDefault="003E1DEB" w14:paraId="2997C38D" w14:textId="77777777">
            <w:pPr>
              <w:pStyle w:val="tabelanormalny"/>
            </w:pPr>
            <w:r>
              <w:t>Nieautoryzowany dostęp</w:t>
            </w:r>
          </w:p>
        </w:tc>
        <w:tc>
          <w:tcPr>
            <w:tcW w:w="5000" w:type="dxa"/>
            <w:tcBorders>
              <w:top w:val="single" w:color="7F7F7F" w:themeColor="text1" w:themeTint="80" w:themeShade="00" w:sz="4" w:space="0"/>
              <w:left w:val="single" w:color="7F7F7F" w:themeColor="text1" w:themeTint="80" w:themeShade="00" w:sz="4" w:space="0"/>
              <w:bottom w:val="single" w:color="7F7F7F" w:themeColor="text1" w:themeTint="80" w:themeShade="00" w:sz="4" w:space="0"/>
              <w:right w:val="single" w:color="7F7F7F" w:themeColor="text1" w:themeTint="80" w:themeShade="00" w:sz="4" w:space="0"/>
            </w:tcBorders>
            <w:vAlign w:val="center"/>
          </w:tcPr>
          <w:p w:rsidR="003E1DEB" w:rsidP="00FF7828" w:rsidRDefault="003E1DEB" w14:paraId="3E35CE04" w14:textId="77777777">
            <w:pPr>
              <w:pStyle w:val="tabelanormalny"/>
            </w:pPr>
            <w:r>
              <w:t xml:space="preserve">Wskazany w żądaniu podmiot nie posiada aktywnego konta w Systemie P1 lub nie posiada żadnych uprawnień lub </w:t>
            </w:r>
            <w:proofErr w:type="spellStart"/>
            <w:r>
              <w:t>token</w:t>
            </w:r>
            <w:proofErr w:type="spellEnd"/>
            <w:r>
              <w:t xml:space="preserve"> uwierzytelniający utracił ważność lub sygnatura </w:t>
            </w:r>
            <w:proofErr w:type="spellStart"/>
            <w:r>
              <w:t>token</w:t>
            </w:r>
            <w:r w:rsidR="006F2A7A">
              <w:t>a</w:t>
            </w:r>
            <w:proofErr w:type="spellEnd"/>
            <w:r>
              <w:t xml:space="preserve"> jest niepoprawna.</w:t>
            </w:r>
          </w:p>
        </w:tc>
      </w:tr>
      <w:tr w:rsidR="003E1DEB" w:rsidTr="00F94E7D" w14:paraId="0CC110DF" w14:textId="77777777">
        <w:tc>
          <w:tcPr>
            <w:tcW w:w="1181" w:type="dxa"/>
            <w:tcBorders>
              <w:top w:val="single" w:color="7F7F7F" w:themeColor="text1" w:themeTint="80" w:themeShade="00" w:sz="4" w:space="0"/>
              <w:left w:val="single" w:color="7F7F7F" w:themeColor="text1" w:themeTint="80" w:themeShade="00" w:sz="18" w:space="0"/>
              <w:bottom w:val="single" w:color="7F7F7F" w:themeColor="text1" w:themeTint="80" w:themeShade="00" w:sz="4" w:space="0"/>
              <w:right w:val="single" w:color="7F7F7F" w:themeColor="text1" w:themeTint="80" w:themeShade="00" w:sz="4" w:space="0"/>
            </w:tcBorders>
            <w:vAlign w:val="center"/>
          </w:tcPr>
          <w:p w:rsidR="003E1DEB" w:rsidP="00FF7828" w:rsidRDefault="003E1DEB" w14:paraId="3141F557" w14:textId="77777777">
            <w:pPr>
              <w:pStyle w:val="tabelanormalny"/>
            </w:pPr>
            <w:r>
              <w:t>422</w:t>
            </w:r>
          </w:p>
        </w:tc>
        <w:tc>
          <w:tcPr>
            <w:tcW w:w="2863" w:type="dxa"/>
            <w:tcBorders>
              <w:top w:val="single" w:color="7F7F7F" w:themeColor="text1" w:themeTint="80" w:themeShade="00" w:sz="4" w:space="0"/>
              <w:left w:val="single" w:color="7F7F7F" w:themeColor="text1" w:themeTint="80" w:themeShade="00" w:sz="4" w:space="0"/>
              <w:bottom w:val="single" w:color="7F7F7F" w:themeColor="text1" w:themeTint="80" w:themeShade="00" w:sz="4" w:space="0"/>
              <w:right w:val="single" w:color="7F7F7F" w:themeColor="text1" w:themeTint="80" w:themeShade="00" w:sz="4" w:space="0"/>
            </w:tcBorders>
            <w:vAlign w:val="center"/>
          </w:tcPr>
          <w:p w:rsidRPr="3FAD5774" w:rsidR="003E1DEB" w:rsidP="00FF7828" w:rsidRDefault="003E1DEB" w14:paraId="4A6DEAF7" w14:textId="77777777">
            <w:pPr>
              <w:pStyle w:val="tabelanormalny"/>
            </w:pPr>
            <w:r>
              <w:t>Żądanie było poprawnie sformułowane, ale było niemożliwe do kontynuowania z powodu semantycznych błędów.</w:t>
            </w:r>
          </w:p>
        </w:tc>
        <w:tc>
          <w:tcPr>
            <w:tcW w:w="5000" w:type="dxa"/>
            <w:tcBorders>
              <w:top w:val="single" w:color="7F7F7F" w:themeColor="text1" w:themeTint="80" w:themeShade="00" w:sz="4" w:space="0"/>
              <w:left w:val="single" w:color="7F7F7F" w:themeColor="text1" w:themeTint="80" w:themeShade="00" w:sz="4" w:space="0"/>
              <w:bottom w:val="single" w:color="7F7F7F" w:themeColor="text1" w:themeTint="80" w:themeShade="00" w:sz="4" w:space="0"/>
              <w:right w:val="single" w:color="7F7F7F" w:themeColor="text1" w:themeTint="80" w:themeShade="00" w:sz="4" w:space="0"/>
            </w:tcBorders>
            <w:vAlign w:val="center"/>
          </w:tcPr>
          <w:p w:rsidR="003E1DEB" w:rsidP="00FF7828" w:rsidRDefault="003E1DEB" w14:paraId="75DBCFD5" w14:textId="77777777">
            <w:pPr>
              <w:pStyle w:val="tabelanormalny"/>
            </w:pPr>
            <w:r>
              <w:t xml:space="preserve">Podano nieprawidłowe parametry </w:t>
            </w:r>
            <w:proofErr w:type="spellStart"/>
            <w:r>
              <w:t>Token</w:t>
            </w:r>
            <w:r w:rsidR="006F2A7A">
              <w:t>a</w:t>
            </w:r>
            <w:proofErr w:type="spellEnd"/>
            <w:r>
              <w:t xml:space="preserve"> autoryzacyjnego.</w:t>
            </w:r>
          </w:p>
        </w:tc>
      </w:tr>
      <w:tr w:rsidR="003E1DEB" w:rsidTr="00F94E7D" w14:paraId="157244D2" w14:textId="77777777">
        <w:tc>
          <w:tcPr>
            <w:tcW w:w="1181" w:type="dxa"/>
            <w:tcBorders>
              <w:top w:val="single" w:color="7F7F7F" w:themeColor="text1" w:themeTint="80" w:themeShade="00" w:sz="4" w:space="0"/>
              <w:left w:val="single" w:color="7F7F7F" w:themeColor="text1" w:themeTint="80" w:themeShade="00" w:sz="18" w:space="0"/>
              <w:bottom w:val="single" w:color="7F7F7F" w:themeColor="text1" w:themeTint="80" w:themeShade="00" w:sz="4" w:space="0"/>
              <w:right w:val="single" w:color="7F7F7F" w:themeColor="text1" w:themeTint="80" w:themeShade="00" w:sz="4" w:space="0"/>
            </w:tcBorders>
            <w:vAlign w:val="center"/>
          </w:tcPr>
          <w:p w:rsidR="003E1DEB" w:rsidP="00FF7828" w:rsidRDefault="003E1DEB" w14:paraId="65B10377" w14:textId="77777777">
            <w:pPr>
              <w:pStyle w:val="tabelanormalny"/>
            </w:pPr>
            <w:r>
              <w:t>500</w:t>
            </w:r>
          </w:p>
        </w:tc>
        <w:tc>
          <w:tcPr>
            <w:tcW w:w="2863" w:type="dxa"/>
            <w:tcBorders>
              <w:top w:val="single" w:color="7F7F7F" w:themeColor="text1" w:themeTint="80" w:themeShade="00" w:sz="4" w:space="0"/>
              <w:left w:val="single" w:color="7F7F7F" w:themeColor="text1" w:themeTint="80" w:themeShade="00" w:sz="4" w:space="0"/>
              <w:bottom w:val="single" w:color="7F7F7F" w:themeColor="text1" w:themeTint="80" w:themeShade="00" w:sz="4" w:space="0"/>
              <w:right w:val="single" w:color="7F7F7F" w:themeColor="text1" w:themeTint="80" w:themeShade="00" w:sz="4" w:space="0"/>
            </w:tcBorders>
            <w:vAlign w:val="center"/>
          </w:tcPr>
          <w:p w:rsidRPr="3FAD5774" w:rsidR="003E1DEB" w:rsidP="00FF7828" w:rsidRDefault="003E1DEB" w14:paraId="52DEDEDF" w14:textId="77777777">
            <w:pPr>
              <w:pStyle w:val="tabelanormalny"/>
            </w:pPr>
            <w:r>
              <w:t>Błąd wewnętrzny</w:t>
            </w:r>
          </w:p>
        </w:tc>
        <w:tc>
          <w:tcPr>
            <w:tcW w:w="5000" w:type="dxa"/>
            <w:tcBorders>
              <w:top w:val="single" w:color="7F7F7F" w:themeColor="text1" w:themeTint="80" w:themeShade="00" w:sz="4" w:space="0"/>
              <w:left w:val="single" w:color="7F7F7F" w:themeColor="text1" w:themeTint="80" w:themeShade="00" w:sz="4" w:space="0"/>
              <w:bottom w:val="single" w:color="7F7F7F" w:themeColor="text1" w:themeTint="80" w:themeShade="00" w:sz="4" w:space="0"/>
              <w:right w:val="single" w:color="7F7F7F" w:themeColor="text1" w:themeTint="80" w:themeShade="00" w:sz="4" w:space="0"/>
            </w:tcBorders>
            <w:vAlign w:val="center"/>
          </w:tcPr>
          <w:p w:rsidR="003E1DEB" w:rsidP="00FF7828" w:rsidRDefault="003E1DEB" w14:paraId="4B18E767" w14:textId="77777777">
            <w:pPr>
              <w:pStyle w:val="tabelanormalny"/>
            </w:pPr>
            <w:r>
              <w:t>Wystąpił błąd wewnętrzny, który uniemożliwił realizację usługi.</w:t>
            </w:r>
          </w:p>
        </w:tc>
      </w:tr>
    </w:tbl>
    <w:p w:rsidR="006522A2" w:rsidP="006522A2" w:rsidRDefault="006522A2" w14:paraId="5BC6DD11" w14:textId="77777777">
      <w:pPr>
        <w:pStyle w:val="Legenda"/>
      </w:pPr>
    </w:p>
    <w:p w:rsidR="0BAF51B7" w:rsidP="46EB7763" w:rsidRDefault="170FE22D" w14:paraId="771BB887" w14:textId="77777777">
      <w:pPr>
        <w:pStyle w:val="Nagwek1"/>
        <w:ind w:left="709"/>
        <w:rPr>
          <w:color w:val="17365D" w:themeColor="text2" w:themeShade="BF"/>
        </w:rPr>
      </w:pPr>
      <w:bookmarkStart w:name="_Toc158113132" w:id="69"/>
      <w:r>
        <w:t>Opis usł</w:t>
      </w:r>
      <w:r w:rsidRPr="501A9111">
        <w:rPr>
          <w:color w:val="17365D" w:themeColor="text2" w:themeShade="BF"/>
        </w:rPr>
        <w:t>ug</w:t>
      </w:r>
      <w:r w:rsidRPr="501A9111" w:rsidR="21FCDA97">
        <w:rPr>
          <w:color w:val="17365D" w:themeColor="text2" w:themeShade="BF"/>
        </w:rPr>
        <w:t xml:space="preserve"> </w:t>
      </w:r>
      <w:r w:rsidRPr="501A9111" w:rsidR="5D3CF201">
        <w:rPr>
          <w:color w:val="17365D" w:themeColor="text2" w:themeShade="BF"/>
        </w:rPr>
        <w:t xml:space="preserve">do </w:t>
      </w:r>
      <w:r w:rsidRPr="501A9111" w:rsidR="6366AFF7">
        <w:rPr>
          <w:color w:val="17365D" w:themeColor="text2" w:themeShade="BF"/>
        </w:rPr>
        <w:t>pobierania raportów</w:t>
      </w:r>
      <w:bookmarkEnd w:id="69"/>
    </w:p>
    <w:p w:rsidR="0BAF51B7" w:rsidP="09CB9768" w:rsidRDefault="170FE22D" w14:paraId="7D830DB2" w14:textId="77777777">
      <w:pPr>
        <w:pStyle w:val="Nagwek2"/>
      </w:pPr>
      <w:bookmarkStart w:name="_Toc158113133" w:id="70"/>
      <w:r>
        <w:t>Scenariusz wywołania operacji</w:t>
      </w:r>
      <w:bookmarkEnd w:id="70"/>
    </w:p>
    <w:p w:rsidR="2F8C9221" w:rsidP="164CD1B0" w:rsidRDefault="2F8C9221" w14:paraId="27B17335" w14:textId="77777777">
      <w:r>
        <w:t>Wywołanie operacji przez pracownika odbywa się wg. następujących przypadków:</w:t>
      </w:r>
    </w:p>
    <w:p w:rsidRPr="00C3255E" w:rsidR="001E273C" w:rsidP="5972C2B5" w:rsidRDefault="424A0C9C" w14:paraId="5D9D7060" w14:textId="77777777">
      <w:pPr>
        <w:pStyle w:val="Akapitzlist"/>
        <w:numPr>
          <w:ilvl w:val="0"/>
          <w:numId w:val="34"/>
        </w:numPr>
        <w:rPr>
          <w:rFonts w:eastAsia="Calibri" w:cs="Calibri"/>
          <w:szCs w:val="22"/>
        </w:rPr>
      </w:pPr>
      <w:r w:rsidRPr="1AA3C393">
        <w:rPr>
          <w:rFonts w:eastAsia="Calibri" w:cs="Calibri"/>
          <w:szCs w:val="22"/>
        </w:rPr>
        <w:t xml:space="preserve">Pobranie obiektu wynikowego po identyfikatorze generacji w </w:t>
      </w:r>
      <w:r w:rsidRPr="1AA3C393" w:rsidR="421C4E8F">
        <w:rPr>
          <w:rFonts w:eastAsia="Calibri" w:cs="Calibri"/>
          <w:szCs w:val="22"/>
        </w:rPr>
        <w:t>kontekście</w:t>
      </w:r>
      <w:r w:rsidRPr="1AA3C393">
        <w:rPr>
          <w:rFonts w:eastAsia="Calibri" w:cs="Calibri"/>
          <w:szCs w:val="22"/>
        </w:rPr>
        <w:t xml:space="preserve"> użytkownika</w:t>
      </w:r>
      <w:r w:rsidRPr="1AA3C393" w:rsidR="0076168C">
        <w:rPr>
          <w:u w:val="single"/>
        </w:rPr>
        <w:t>:</w:t>
      </w:r>
    </w:p>
    <w:p w:rsidRPr="001E273C" w:rsidR="001E273C" w:rsidP="38E98A98" w:rsidRDefault="5D3CF201" w14:paraId="7BECEE95" w14:textId="77777777">
      <w:pPr>
        <w:pStyle w:val="Akapitzlist"/>
        <w:numPr>
          <w:ilvl w:val="1"/>
          <w:numId w:val="34"/>
        </w:numPr>
        <w:rPr>
          <w:rFonts w:eastAsia="Calibri" w:cs="Calibri"/>
        </w:rPr>
      </w:pPr>
      <w:r w:rsidRPr="2C9B879D">
        <w:rPr>
          <w:b/>
          <w:bCs/>
        </w:rPr>
        <w:t xml:space="preserve">Operacja pobrania </w:t>
      </w:r>
      <w:proofErr w:type="spellStart"/>
      <w:r w:rsidRPr="2C9B879D">
        <w:rPr>
          <w:b/>
          <w:bCs/>
        </w:rPr>
        <w:t>token</w:t>
      </w:r>
      <w:r w:rsidRPr="2C9B879D" w:rsidR="7F345246">
        <w:rPr>
          <w:b/>
          <w:bCs/>
        </w:rPr>
        <w:t>a</w:t>
      </w:r>
      <w:proofErr w:type="spellEnd"/>
      <w:r w:rsidRPr="2C9B879D">
        <w:rPr>
          <w:b/>
          <w:bCs/>
        </w:rPr>
        <w:t xml:space="preserve"> dostępowego –</w:t>
      </w:r>
      <w:r>
        <w:t xml:space="preserve"> uwierzytelnienie dostępu do systemu </w:t>
      </w:r>
      <w:r w:rsidR="4C49FB23">
        <w:t>P</w:t>
      </w:r>
      <w:r w:rsidR="190A6E2B">
        <w:t>1</w:t>
      </w:r>
      <w:r w:rsidR="4C49FB23">
        <w:t xml:space="preserve"> w celu pobrania raportów</w:t>
      </w:r>
      <w:r>
        <w:t xml:space="preserve"> w przypadku</w:t>
      </w:r>
      <w:r w:rsidR="7AEED222">
        <w:t>,</w:t>
      </w:r>
      <w:r>
        <w:t xml:space="preserve"> gdy nie posiadamy </w:t>
      </w:r>
      <w:proofErr w:type="spellStart"/>
      <w:r>
        <w:t>token</w:t>
      </w:r>
      <w:r w:rsidR="7F345246">
        <w:t>a</w:t>
      </w:r>
      <w:proofErr w:type="spellEnd"/>
      <w:r>
        <w:t xml:space="preserve"> lub </w:t>
      </w:r>
      <w:proofErr w:type="spellStart"/>
      <w:r>
        <w:t>token</w:t>
      </w:r>
      <w:proofErr w:type="spellEnd"/>
      <w:r>
        <w:t xml:space="preserve"> stracił swoją ważność.</w:t>
      </w:r>
    </w:p>
    <w:p w:rsidR="21AD2D4C" w:rsidP="33617088" w:rsidRDefault="21AD2D4C" w14:paraId="4B89D6EB" w14:textId="77777777">
      <w:pPr>
        <w:pStyle w:val="Akapitzlist"/>
        <w:numPr>
          <w:ilvl w:val="1"/>
          <w:numId w:val="34"/>
        </w:numPr>
        <w:rPr>
          <w:rFonts w:eastAsia="Calibri" w:cs="Calibri"/>
          <w:szCs w:val="22"/>
        </w:rPr>
      </w:pPr>
      <w:r w:rsidRPr="33617088">
        <w:rPr>
          <w:rFonts w:eastAsia="Calibri" w:cs="Calibri"/>
          <w:b/>
          <w:bCs/>
        </w:rPr>
        <w:t>Operacja pobrania katalogu raportów</w:t>
      </w:r>
      <w:r w:rsidRPr="33617088">
        <w:rPr>
          <w:rFonts w:eastAsia="Calibri" w:cs="Calibri"/>
        </w:rPr>
        <w:t xml:space="preserve"> - pobranie katalogu raportów dla roli użytkownika przekazanej w sekcji PAYLOAD</w:t>
      </w:r>
    </w:p>
    <w:p w:rsidR="21AD2D4C" w:rsidP="33617088" w:rsidRDefault="21AD2D4C" w14:paraId="0206DAE7" w14:textId="77777777">
      <w:pPr>
        <w:pStyle w:val="Akapitzlist"/>
        <w:numPr>
          <w:ilvl w:val="1"/>
          <w:numId w:val="34"/>
        </w:numPr>
        <w:rPr>
          <w:rFonts w:eastAsia="Calibri" w:cs="Calibri"/>
        </w:rPr>
      </w:pPr>
      <w:r w:rsidRPr="33617088">
        <w:rPr>
          <w:rFonts w:eastAsia="Calibri" w:cs="Calibri"/>
          <w:b/>
          <w:bCs/>
        </w:rPr>
        <w:t>Operacja zlecenia generacji obiektu wynikowego</w:t>
      </w:r>
      <w:r w:rsidRPr="33617088">
        <w:rPr>
          <w:rFonts w:eastAsia="Calibri" w:cs="Calibri"/>
        </w:rPr>
        <w:t xml:space="preserve"> – wygenerowanie obiektu wynikowego</w:t>
      </w:r>
    </w:p>
    <w:p w:rsidRPr="00BA4E02" w:rsidR="003266BF" w:rsidP="6F6009D6" w:rsidRDefault="62763318" w14:paraId="5C08881D" w14:textId="77777777">
      <w:pPr>
        <w:pStyle w:val="Akapitzlist"/>
        <w:numPr>
          <w:ilvl w:val="1"/>
          <w:numId w:val="34"/>
        </w:numPr>
      </w:pPr>
      <w:r w:rsidRPr="33617088">
        <w:rPr>
          <w:b/>
          <w:bCs/>
        </w:rPr>
        <w:t xml:space="preserve">Operacja </w:t>
      </w:r>
      <w:r w:rsidRPr="33617088" w:rsidR="5B9D24FB">
        <w:rPr>
          <w:b/>
          <w:bCs/>
        </w:rPr>
        <w:t xml:space="preserve">pobrania </w:t>
      </w:r>
      <w:r w:rsidRPr="33617088" w:rsidR="7A82AF51">
        <w:rPr>
          <w:b/>
          <w:bCs/>
        </w:rPr>
        <w:t>obiektu wynikowego po identyfikatorze generacji</w:t>
      </w:r>
      <w:r w:rsidRPr="33617088" w:rsidR="6366AFF7">
        <w:rPr>
          <w:b/>
          <w:bCs/>
        </w:rPr>
        <w:t xml:space="preserve"> – </w:t>
      </w:r>
      <w:r w:rsidR="6366AFF7">
        <w:t>operacja pobrania raport</w:t>
      </w:r>
      <w:r w:rsidR="64549E19">
        <w:t>u</w:t>
      </w:r>
      <w:r w:rsidR="6366AFF7">
        <w:t xml:space="preserve"> udostępnian</w:t>
      </w:r>
      <w:r w:rsidR="5222FF57">
        <w:t>ego</w:t>
      </w:r>
      <w:r w:rsidR="6366AFF7">
        <w:t xml:space="preserve"> przez system P1 o wskazanym </w:t>
      </w:r>
      <w:r w:rsidR="0ED978E7">
        <w:t>identyfikatorze generacji</w:t>
      </w:r>
      <w:r w:rsidR="0FE47746">
        <w:t>. Wykaz udostępnianych raportów znajduje się w załączniku 1. do niniejszej dokumentacji</w:t>
      </w:r>
    </w:p>
    <w:p w:rsidR="37EBA811" w:rsidP="5972C2B5" w:rsidRDefault="55E55291" w14:paraId="4E5AA338" w14:textId="77777777">
      <w:pPr>
        <w:pStyle w:val="Akapitzlist"/>
        <w:numPr>
          <w:ilvl w:val="0"/>
          <w:numId w:val="34"/>
        </w:numPr>
        <w:rPr>
          <w:rFonts w:eastAsia="Calibri" w:cs="Calibri"/>
        </w:rPr>
      </w:pPr>
      <w:r w:rsidRPr="501A9111">
        <w:rPr>
          <w:rFonts w:eastAsia="Calibri" w:cs="Calibri"/>
        </w:rPr>
        <w:t>Pobranie</w:t>
      </w:r>
      <w:r w:rsidRPr="501A9111" w:rsidR="3A4A75D0">
        <w:rPr>
          <w:rFonts w:eastAsia="Calibri" w:cs="Calibri"/>
        </w:rPr>
        <w:t xml:space="preserve"> statusu wszystkich generacji użytkownika z ostatnich 7 dni - pobranie statusu wszystkich generacji użytkownika</w:t>
      </w:r>
      <w:r w:rsidRPr="501A9111" w:rsidR="5DA6DA01">
        <w:rPr>
          <w:rFonts w:eastAsia="Calibri" w:cs="Calibri"/>
        </w:rPr>
        <w:t xml:space="preserve"> przekazanego w sekcji PAYLOAD </w:t>
      </w:r>
      <w:r w:rsidRPr="501A9111" w:rsidR="3A4A75D0">
        <w:rPr>
          <w:rFonts w:eastAsia="Calibri" w:cs="Calibri"/>
        </w:rPr>
        <w:t>z ostatnich 7 dni</w:t>
      </w:r>
    </w:p>
    <w:p w:rsidR="5E5B17A1" w:rsidP="6F6009D6" w:rsidRDefault="5E5B17A1" w14:paraId="06346E4B" w14:textId="77777777">
      <w:pPr>
        <w:pStyle w:val="Akapitzlist"/>
        <w:numPr>
          <w:ilvl w:val="1"/>
          <w:numId w:val="34"/>
        </w:numPr>
        <w:rPr>
          <w:rFonts w:eastAsia="Calibri" w:cs="Calibri"/>
        </w:rPr>
      </w:pPr>
      <w:r w:rsidRPr="2C9B879D">
        <w:rPr>
          <w:b/>
          <w:bCs/>
        </w:rPr>
        <w:t xml:space="preserve">Operacja pobrania </w:t>
      </w:r>
      <w:proofErr w:type="spellStart"/>
      <w:r w:rsidRPr="2C9B879D">
        <w:rPr>
          <w:b/>
          <w:bCs/>
        </w:rPr>
        <w:t>token</w:t>
      </w:r>
      <w:r w:rsidRPr="2C9B879D" w:rsidR="00791966">
        <w:rPr>
          <w:b/>
          <w:bCs/>
        </w:rPr>
        <w:t>a</w:t>
      </w:r>
      <w:proofErr w:type="spellEnd"/>
      <w:r w:rsidRPr="2C9B879D">
        <w:rPr>
          <w:b/>
          <w:bCs/>
        </w:rPr>
        <w:t xml:space="preserve"> dostępowego </w:t>
      </w:r>
      <w:r>
        <w:t>– uwierzytelnienie dostępu do systemu P</w:t>
      </w:r>
      <w:r w:rsidR="4CD6D0F5">
        <w:t>1</w:t>
      </w:r>
      <w:r>
        <w:t xml:space="preserve"> w celu pobrania raportów w przypadku, gdy nie posiadamy </w:t>
      </w:r>
      <w:proofErr w:type="spellStart"/>
      <w:r>
        <w:t>token</w:t>
      </w:r>
      <w:r w:rsidR="00791966">
        <w:t>a</w:t>
      </w:r>
      <w:proofErr w:type="spellEnd"/>
      <w:r>
        <w:t xml:space="preserve"> lub </w:t>
      </w:r>
      <w:proofErr w:type="spellStart"/>
      <w:r>
        <w:t>token</w:t>
      </w:r>
      <w:proofErr w:type="spellEnd"/>
      <w:r>
        <w:t xml:space="preserve"> stracił swoją ważność.</w:t>
      </w:r>
    </w:p>
    <w:p w:rsidR="59A0BE2B" w:rsidP="260C6E1B" w:rsidRDefault="614C0853" w14:paraId="2477E9A5" w14:textId="77777777">
      <w:pPr>
        <w:pStyle w:val="Akapitzlist"/>
        <w:numPr>
          <w:ilvl w:val="1"/>
          <w:numId w:val="34"/>
        </w:numPr>
        <w:rPr>
          <w:rFonts w:eastAsia="Calibri" w:cs="Calibri"/>
        </w:rPr>
      </w:pPr>
      <w:r w:rsidRPr="28225249">
        <w:rPr>
          <w:rFonts w:eastAsia="Calibri" w:cs="Calibri"/>
          <w:b/>
          <w:bCs/>
        </w:rPr>
        <w:t xml:space="preserve">Operacja </w:t>
      </w:r>
      <w:r w:rsidRPr="260C6E1B" w:rsidR="59A0BE2B">
        <w:rPr>
          <w:rFonts w:eastAsia="Calibri" w:cs="Calibri"/>
          <w:b/>
          <w:bCs/>
        </w:rPr>
        <w:t>pobrania statusu wszystkich generacji użytkownika z ostatnich 7 dni</w:t>
      </w:r>
      <w:r w:rsidRPr="260C6E1B" w:rsidR="6D55DB49">
        <w:rPr>
          <w:rFonts w:eastAsia="Calibri" w:cs="Calibri"/>
          <w:b/>
          <w:bCs/>
        </w:rPr>
        <w:t xml:space="preserve"> </w:t>
      </w:r>
      <w:r w:rsidRPr="260C6E1B" w:rsidR="6D55DB49">
        <w:rPr>
          <w:rFonts w:eastAsia="Calibri" w:cs="Calibri"/>
        </w:rPr>
        <w:t>– pobranie statusów wszystkich generacji użytkownika pobranego z kontekstu z ostatnich 7 dni</w:t>
      </w:r>
    </w:p>
    <w:p w:rsidR="614C0853" w:rsidP="28225249" w:rsidRDefault="6D55DB49" w14:paraId="274B33D6" w14:textId="77777777">
      <w:pPr>
        <w:pStyle w:val="Akapitzlist"/>
        <w:numPr>
          <w:ilvl w:val="0"/>
          <w:numId w:val="34"/>
        </w:numPr>
        <w:rPr>
          <w:rFonts w:eastAsia="Calibri" w:cs="Calibri"/>
          <w:szCs w:val="22"/>
        </w:rPr>
      </w:pPr>
      <w:r w:rsidRPr="260C6E1B">
        <w:rPr>
          <w:rFonts w:eastAsia="Calibri" w:cs="Calibri"/>
        </w:rPr>
        <w:t>Zlecenie</w:t>
      </w:r>
      <w:r w:rsidRPr="260C6E1B" w:rsidR="614C0853">
        <w:rPr>
          <w:rFonts w:eastAsia="Calibri" w:cs="Calibri"/>
        </w:rPr>
        <w:t xml:space="preserve"> generacji obiektu wynikowego</w:t>
      </w:r>
      <w:r w:rsidRPr="28225249" w:rsidR="5C6ADAF9">
        <w:rPr>
          <w:rFonts w:eastAsia="Calibri" w:cs="Calibri"/>
          <w:b/>
          <w:bCs/>
        </w:rPr>
        <w:t xml:space="preserve"> </w:t>
      </w:r>
      <w:r w:rsidRPr="28225249" w:rsidR="5C6ADAF9">
        <w:rPr>
          <w:rFonts w:eastAsia="Calibri" w:cs="Calibri"/>
        </w:rPr>
        <w:t>–</w:t>
      </w:r>
      <w:r w:rsidRPr="28225249" w:rsidR="5C6ADAF9">
        <w:rPr>
          <w:rFonts w:eastAsia="Calibri" w:cs="Calibri"/>
          <w:b/>
          <w:bCs/>
        </w:rPr>
        <w:t xml:space="preserve"> </w:t>
      </w:r>
      <w:r w:rsidRPr="28225249" w:rsidR="271EF7BA">
        <w:rPr>
          <w:rFonts w:eastAsia="Calibri" w:cs="Calibri"/>
        </w:rPr>
        <w:t>Operacja zlecenia generacji obiektu wynikowego</w:t>
      </w:r>
    </w:p>
    <w:p w:rsidR="271EF7BA" w:rsidP="2C9B879D" w:rsidRDefault="271EF7BA" w14:paraId="0B106ADE" w14:textId="77777777">
      <w:pPr>
        <w:pStyle w:val="Akapitzlist"/>
        <w:numPr>
          <w:ilvl w:val="1"/>
          <w:numId w:val="34"/>
        </w:numPr>
        <w:rPr>
          <w:rFonts w:eastAsia="Calibri" w:cs="Calibri"/>
        </w:rPr>
      </w:pPr>
      <w:r w:rsidRPr="2C9B879D">
        <w:rPr>
          <w:b/>
          <w:bCs/>
        </w:rPr>
        <w:t xml:space="preserve">Operacja pobrania </w:t>
      </w:r>
      <w:proofErr w:type="spellStart"/>
      <w:r w:rsidRPr="2C9B879D">
        <w:rPr>
          <w:b/>
          <w:bCs/>
        </w:rPr>
        <w:t>tokena</w:t>
      </w:r>
      <w:proofErr w:type="spellEnd"/>
      <w:r w:rsidRPr="2C9B879D">
        <w:rPr>
          <w:b/>
          <w:bCs/>
        </w:rPr>
        <w:t xml:space="preserve"> dostępowego </w:t>
      </w:r>
      <w:r>
        <w:t>– uwierzytelnienie dostępu do systemu P</w:t>
      </w:r>
      <w:r w:rsidR="1E399CF6">
        <w:t>1</w:t>
      </w:r>
      <w:r>
        <w:t xml:space="preserve"> w celu pobrania raportów w przypadku, gdy nie posiadamy </w:t>
      </w:r>
      <w:proofErr w:type="spellStart"/>
      <w:r>
        <w:t>tokena</w:t>
      </w:r>
      <w:proofErr w:type="spellEnd"/>
      <w:r>
        <w:t xml:space="preserve"> lub </w:t>
      </w:r>
      <w:proofErr w:type="spellStart"/>
      <w:r>
        <w:t>token</w:t>
      </w:r>
      <w:proofErr w:type="spellEnd"/>
      <w:r>
        <w:t xml:space="preserve"> stracił swoją ważność.</w:t>
      </w:r>
    </w:p>
    <w:p w:rsidR="614C0853" w:rsidRDefault="614C0853" w14:paraId="0FE07D20" w14:textId="77777777">
      <w:pPr>
        <w:pStyle w:val="Akapitzlist"/>
        <w:numPr>
          <w:ilvl w:val="1"/>
          <w:numId w:val="34"/>
        </w:numPr>
        <w:rPr>
          <w:rFonts w:eastAsia="Calibri" w:cs="Calibri"/>
          <w:szCs w:val="22"/>
        </w:rPr>
      </w:pPr>
      <w:r w:rsidRPr="260C6E1B">
        <w:rPr>
          <w:rFonts w:eastAsia="Calibri" w:cs="Calibri"/>
          <w:b/>
          <w:szCs w:val="22"/>
        </w:rPr>
        <w:t>Operacja zlecenia generacji obiektu wynikowego</w:t>
      </w:r>
      <w:r w:rsidRPr="28225249" w:rsidR="5C6ADAF9">
        <w:rPr>
          <w:rFonts w:eastAsia="Calibri" w:cs="Calibri"/>
          <w:szCs w:val="22"/>
        </w:rPr>
        <w:t xml:space="preserve"> </w:t>
      </w:r>
      <w:r w:rsidRPr="00611EEF" w:rsidR="5C6ADAF9">
        <w:rPr>
          <w:rFonts w:eastAsia="Calibri" w:cs="Calibri"/>
          <w:szCs w:val="22"/>
        </w:rPr>
        <w:t>–</w:t>
      </w:r>
      <w:r w:rsidRPr="28225249" w:rsidR="5C6ADAF9">
        <w:rPr>
          <w:rFonts w:eastAsia="Calibri" w:cs="Calibri"/>
          <w:szCs w:val="22"/>
        </w:rPr>
        <w:t xml:space="preserve"> </w:t>
      </w:r>
      <w:r w:rsidRPr="6F6009D6" w:rsidR="5C6ADAF9">
        <w:rPr>
          <w:rFonts w:eastAsia="Calibri" w:cs="Calibri"/>
          <w:szCs w:val="22"/>
        </w:rPr>
        <w:t xml:space="preserve">wygenerowanie obiektu wynikowego </w:t>
      </w:r>
    </w:p>
    <w:p w:rsidR="169BF8B3" w:rsidP="5972C2B5" w:rsidRDefault="169BF8B3" w14:paraId="322CEA20" w14:textId="77777777">
      <w:pPr>
        <w:pStyle w:val="Akapitzlist"/>
        <w:numPr>
          <w:ilvl w:val="0"/>
          <w:numId w:val="34"/>
        </w:numPr>
        <w:rPr>
          <w:rFonts w:eastAsia="Calibri" w:cs="Calibri"/>
          <w:szCs w:val="22"/>
        </w:rPr>
      </w:pPr>
      <w:r w:rsidRPr="28225249">
        <w:rPr>
          <w:rFonts w:eastAsia="Calibri" w:cs="Calibri"/>
        </w:rPr>
        <w:t>Pobranie katalogu raportów wg. identyfikatora użytkownika</w:t>
      </w:r>
    </w:p>
    <w:p w:rsidR="1663463F" w:rsidP="2C9B879D" w:rsidRDefault="1663463F" w14:paraId="001E9BA1" w14:textId="77777777">
      <w:pPr>
        <w:pStyle w:val="Akapitzlist"/>
        <w:numPr>
          <w:ilvl w:val="1"/>
          <w:numId w:val="34"/>
        </w:numPr>
        <w:rPr>
          <w:rFonts w:eastAsia="Calibri" w:cs="Calibri"/>
        </w:rPr>
      </w:pPr>
      <w:r w:rsidRPr="2C9B879D">
        <w:rPr>
          <w:b/>
          <w:bCs/>
        </w:rPr>
        <w:t xml:space="preserve">Operacja pobrania </w:t>
      </w:r>
      <w:proofErr w:type="spellStart"/>
      <w:r w:rsidRPr="2C9B879D">
        <w:rPr>
          <w:b/>
          <w:bCs/>
        </w:rPr>
        <w:t>token</w:t>
      </w:r>
      <w:r w:rsidRPr="2C9B879D" w:rsidR="00791966">
        <w:rPr>
          <w:b/>
          <w:bCs/>
        </w:rPr>
        <w:t>a</w:t>
      </w:r>
      <w:proofErr w:type="spellEnd"/>
      <w:r w:rsidRPr="2C9B879D">
        <w:rPr>
          <w:b/>
          <w:bCs/>
        </w:rPr>
        <w:t xml:space="preserve"> dostępowego –</w:t>
      </w:r>
      <w:r>
        <w:t xml:space="preserve"> uwierzytelnienie dostępu do systemu P</w:t>
      </w:r>
      <w:r w:rsidR="2828227F">
        <w:t>1</w:t>
      </w:r>
      <w:r>
        <w:t xml:space="preserve"> w celu pobrania raportów w przypadku, gdy nie posiadamy </w:t>
      </w:r>
      <w:proofErr w:type="spellStart"/>
      <w:r>
        <w:t>token</w:t>
      </w:r>
      <w:r w:rsidR="00791966">
        <w:t>a</w:t>
      </w:r>
      <w:proofErr w:type="spellEnd"/>
      <w:r>
        <w:t xml:space="preserve"> lub </w:t>
      </w:r>
      <w:proofErr w:type="spellStart"/>
      <w:r>
        <w:t>token</w:t>
      </w:r>
      <w:proofErr w:type="spellEnd"/>
      <w:r>
        <w:t xml:space="preserve"> stracił swoją ważność.</w:t>
      </w:r>
    </w:p>
    <w:p w:rsidR="5972C2B5" w:rsidP="6F6009D6" w:rsidRDefault="582F3C52" w14:paraId="31452656" w14:textId="77777777">
      <w:pPr>
        <w:pStyle w:val="Akapitzlist"/>
        <w:numPr>
          <w:ilvl w:val="1"/>
          <w:numId w:val="34"/>
        </w:numPr>
        <w:rPr>
          <w:rFonts w:eastAsia="Calibri" w:cs="Calibri"/>
          <w:szCs w:val="22"/>
        </w:rPr>
      </w:pPr>
      <w:r w:rsidRPr="28225249">
        <w:rPr>
          <w:rFonts w:eastAsia="Calibri" w:cs="Calibri"/>
          <w:b/>
        </w:rPr>
        <w:t>Operacja pobrania katalogu raportów</w:t>
      </w:r>
      <w:r w:rsidRPr="28225249">
        <w:rPr>
          <w:rFonts w:eastAsia="Calibri" w:cs="Calibri"/>
        </w:rPr>
        <w:t xml:space="preserve"> - pobranie katalogu raportów </w:t>
      </w:r>
      <w:r w:rsidRPr="28225249" w:rsidR="01EB5CA1">
        <w:rPr>
          <w:rFonts w:eastAsia="Calibri" w:cs="Calibri"/>
        </w:rPr>
        <w:t xml:space="preserve">dla roli użytkownika przekazanej w sekcji PAYLOAD </w:t>
      </w:r>
    </w:p>
    <w:p w:rsidR="0BAF51B7" w:rsidP="00B002BC" w:rsidRDefault="170FE22D" w14:paraId="44DC8996" w14:textId="77777777">
      <w:pPr>
        <w:pStyle w:val="Nagwek2"/>
      </w:pPr>
      <w:bookmarkStart w:name="_Toc158113134" w:id="71"/>
      <w:r>
        <w:t>Wykaz operacji</w:t>
      </w:r>
      <w:bookmarkEnd w:id="71"/>
      <w:r>
        <w:t xml:space="preserve"> </w:t>
      </w:r>
    </w:p>
    <w:p w:rsidR="00611EEF" w:rsidP="260C6E1B" w:rsidRDefault="00611EEF" w14:paraId="5B970746" w14:textId="77777777">
      <w:pPr>
        <w:pStyle w:val="Legenda"/>
      </w:pPr>
      <w:bookmarkStart w:name="_Toc158113107" w:id="72"/>
      <w:r>
        <w:t xml:space="preserve">Tabela </w:t>
      </w:r>
      <w:r>
        <w:fldChar w:fldCharType="begin"/>
      </w:r>
      <w:r>
        <w:instrText> SEQ Tabela \* ARABIC </w:instrText>
      </w:r>
      <w:r>
        <w:fldChar w:fldCharType="separate"/>
      </w:r>
      <w:r w:rsidR="008B3F2D">
        <w:rPr>
          <w:noProof/>
        </w:rPr>
        <w:t>3</w:t>
      </w:r>
      <w:r>
        <w:fldChar w:fldCharType="end"/>
      </w:r>
      <w:r>
        <w:t xml:space="preserve"> </w:t>
      </w:r>
      <w:r w:rsidRPr="009641BD">
        <w:t>Wykaz operacji udostępnionych w zakresie pobierania raportów</w:t>
      </w:r>
      <w:bookmarkEnd w:id="72"/>
    </w:p>
    <w:tbl>
      <w:tblPr>
        <w:tblW w:w="0" w:type="auto"/>
        <w:tblBorders>
          <w:top w:val="single" w:color="7F7F7F" w:themeColor="text1" w:themeTint="80" w:sz="18" w:space="0"/>
          <w:left w:val="single" w:color="7F7F7F" w:themeColor="text1" w:themeTint="80" w:sz="18" w:space="0"/>
          <w:bottom w:val="single" w:color="7F7F7F" w:themeColor="text1" w:themeTint="80" w:sz="18" w:space="0"/>
          <w:right w:val="single" w:color="7F7F7F" w:themeColor="text1" w:themeTint="80" w:sz="18" w:space="0"/>
          <w:insideH w:val="single" w:color="7F7F7F" w:themeColor="text1" w:themeTint="80" w:sz="4" w:space="0"/>
          <w:insideV w:val="single" w:color="7F7F7F" w:themeColor="text1" w:themeTint="80" w:sz="4" w:space="0"/>
        </w:tblBorders>
        <w:tblLook w:val="04A0" w:firstRow="1" w:lastRow="0" w:firstColumn="1" w:lastColumn="0" w:noHBand="0" w:noVBand="1"/>
      </w:tblPr>
      <w:tblGrid>
        <w:gridCol w:w="4505"/>
        <w:gridCol w:w="4521"/>
      </w:tblGrid>
      <w:tr w:rsidR="164CD1B0" w:rsidTr="50F0854E" w14:paraId="6E22A164" w14:textId="77777777">
        <w:tc>
          <w:tcPr>
            <w:tcW w:w="4505" w:type="dxa"/>
            <w:tcBorders>
              <w:top w:val="single" w:color="7F7F7F" w:themeColor="text1" w:themeTint="80" w:sz="18" w:space="0"/>
              <w:left w:val="single" w:color="7F7F7F" w:themeColor="text1" w:themeTint="80" w:sz="18" w:space="0"/>
              <w:bottom w:val="single" w:color="7F7F7F" w:themeColor="text1" w:themeTint="80" w:sz="4" w:space="0"/>
              <w:right w:val="single" w:color="7F7F7F" w:themeColor="text1" w:themeTint="80" w:sz="4" w:space="0"/>
            </w:tcBorders>
            <w:shd w:val="clear" w:color="auto" w:fill="17365D" w:themeFill="text2" w:themeFillShade="BF"/>
            <w:vAlign w:val="center"/>
          </w:tcPr>
          <w:p w:rsidR="5D6F056B" w:rsidP="164CD1B0" w:rsidRDefault="5D6F056B" w14:paraId="4BFEE2B8" w14:textId="77777777">
            <w:pPr>
              <w:pStyle w:val="Tabelanagwekdolewej"/>
            </w:pPr>
            <w:r w:rsidRPr="164CD1B0">
              <w:rPr>
                <w:rFonts w:eastAsia="Arial"/>
              </w:rPr>
              <w:t>Nazwa operacji</w:t>
            </w:r>
          </w:p>
        </w:tc>
        <w:tc>
          <w:tcPr>
            <w:tcW w:w="4521" w:type="dxa"/>
            <w:tcBorders>
              <w:top w:val="single" w:color="7F7F7F" w:themeColor="text1" w:themeTint="80" w:sz="18" w:space="0"/>
              <w:left w:val="single" w:color="7F7F7F" w:themeColor="text1" w:themeTint="80" w:sz="4" w:space="0"/>
              <w:bottom w:val="single" w:color="7F7F7F" w:themeColor="text1" w:themeTint="80" w:sz="4" w:space="0"/>
              <w:right w:val="single" w:color="7F7F7F" w:themeColor="text1" w:themeTint="80" w:sz="18" w:space="0"/>
            </w:tcBorders>
            <w:shd w:val="clear" w:color="auto" w:fill="17365D" w:themeFill="text2" w:themeFillShade="BF"/>
            <w:vAlign w:val="center"/>
          </w:tcPr>
          <w:p w:rsidR="5D6F056B" w:rsidP="164CD1B0" w:rsidRDefault="5D6F056B" w14:paraId="0C4C81F7" w14:textId="77777777">
            <w:pPr>
              <w:pStyle w:val="Tabelanagwekdolewej"/>
            </w:pPr>
            <w:r>
              <w:t>Metoda</w:t>
            </w:r>
          </w:p>
        </w:tc>
      </w:tr>
      <w:tr w:rsidR="164CD1B0" w:rsidTr="50F0854E" w14:paraId="68CF6C10" w14:textId="77777777">
        <w:tc>
          <w:tcPr>
            <w:tcW w:w="4505" w:type="dxa"/>
            <w:tcBorders>
              <w:top w:val="single" w:color="7F7F7F" w:themeColor="text1" w:themeTint="80" w:sz="4" w:space="0"/>
              <w:left w:val="single" w:color="7F7F7F" w:themeColor="text1" w:themeTint="80" w:sz="18" w:space="0"/>
              <w:bottom w:val="single" w:color="7F7F7F" w:themeColor="text1" w:themeTint="80" w:sz="4" w:space="0"/>
              <w:right w:val="single" w:color="7F7F7F" w:themeColor="text1" w:themeTint="80" w:sz="4" w:space="0"/>
            </w:tcBorders>
            <w:vAlign w:val="center"/>
          </w:tcPr>
          <w:p w:rsidR="5D6F056B" w:rsidP="00FF7828" w:rsidRDefault="5D6F056B" w14:paraId="4196702A" w14:textId="77777777">
            <w:pPr>
              <w:pStyle w:val="tabelanormalny"/>
            </w:pPr>
            <w:r w:rsidRPr="4AC866A3">
              <w:rPr>
                <w:rFonts w:eastAsia="Calibri"/>
              </w:rPr>
              <w:t xml:space="preserve">Operacja pobrania </w:t>
            </w:r>
            <w:proofErr w:type="spellStart"/>
            <w:r w:rsidRPr="4AC866A3">
              <w:rPr>
                <w:rFonts w:eastAsia="Calibri"/>
              </w:rPr>
              <w:t>token</w:t>
            </w:r>
            <w:r w:rsidR="00F33413">
              <w:rPr>
                <w:rFonts w:eastAsia="Calibri"/>
              </w:rPr>
              <w:t>a</w:t>
            </w:r>
            <w:proofErr w:type="spellEnd"/>
            <w:r w:rsidRPr="4AC866A3">
              <w:rPr>
                <w:rFonts w:eastAsia="Calibri"/>
              </w:rPr>
              <w:t xml:space="preserve"> dostępowego</w:t>
            </w:r>
          </w:p>
        </w:tc>
        <w:tc>
          <w:tcPr>
            <w:tcW w:w="4521" w:type="dxa"/>
            <w:tcBorders>
              <w:top w:val="single" w:color="7F7F7F" w:themeColor="text1" w:themeTint="80" w:sz="4" w:space="0"/>
              <w:left w:val="single" w:color="7F7F7F" w:themeColor="text1" w:themeTint="80" w:sz="4" w:space="0"/>
              <w:bottom w:val="single" w:color="7F7F7F" w:themeColor="text1" w:themeTint="80" w:sz="4" w:space="0"/>
              <w:right w:val="single" w:color="7F7F7F" w:themeColor="text1" w:themeTint="80" w:sz="18" w:space="0"/>
            </w:tcBorders>
            <w:vAlign w:val="center"/>
          </w:tcPr>
          <w:p w:rsidR="5D6F056B" w:rsidP="5972C2B5" w:rsidRDefault="18602E41" w14:paraId="4359D865" w14:textId="77777777">
            <w:pPr>
              <w:pStyle w:val="tabelanormalny"/>
              <w:rPr>
                <w:rFonts w:eastAsia="Calibri"/>
              </w:rPr>
            </w:pPr>
            <w:r w:rsidRPr="1AA3C393">
              <w:rPr>
                <w:rFonts w:eastAsia="Calibri"/>
                <w:b/>
              </w:rPr>
              <w:t>POST</w:t>
            </w:r>
            <w:r w:rsidRPr="1AA3C393">
              <w:rPr>
                <w:rFonts w:eastAsia="Calibri"/>
              </w:rPr>
              <w:t xml:space="preserve"> </w:t>
            </w:r>
            <w:r w:rsidRPr="1AA3C393" w:rsidR="02EE3F66">
              <w:rPr>
                <w:rFonts w:eastAsia="Calibri"/>
              </w:rPr>
              <w:t>/</w:t>
            </w:r>
            <w:proofErr w:type="spellStart"/>
            <w:r w:rsidRPr="1AA3C393" w:rsidR="02EE3F66">
              <w:rPr>
                <w:rFonts w:eastAsia="Calibri"/>
              </w:rPr>
              <w:t>token</w:t>
            </w:r>
            <w:proofErr w:type="spellEnd"/>
          </w:p>
        </w:tc>
      </w:tr>
      <w:tr w:rsidR="164CD1B0" w:rsidTr="50F0854E" w14:paraId="6CAD5B57" w14:textId="77777777">
        <w:tc>
          <w:tcPr>
            <w:tcW w:w="4505" w:type="dxa"/>
            <w:tcBorders>
              <w:top w:val="single" w:color="7F7F7F" w:themeColor="text1" w:themeTint="80" w:sz="4" w:space="0"/>
              <w:left w:val="single" w:color="7F7F7F" w:themeColor="text1" w:themeTint="80" w:sz="18" w:space="0"/>
              <w:bottom w:val="single" w:color="7F7F7F" w:themeColor="text1" w:themeTint="80" w:sz="4" w:space="0"/>
              <w:right w:val="single" w:color="7F7F7F" w:themeColor="text1" w:themeTint="80" w:sz="4" w:space="0"/>
            </w:tcBorders>
            <w:vAlign w:val="center"/>
          </w:tcPr>
          <w:p w:rsidR="5D6F056B" w:rsidP="09CB9768" w:rsidRDefault="275DA187" w14:paraId="787185B0" w14:textId="77777777">
            <w:pPr>
              <w:pStyle w:val="tabelanormalny"/>
              <w:rPr>
                <w:bCs w:val="0"/>
              </w:rPr>
            </w:pPr>
            <w:r w:rsidRPr="00F33413">
              <w:rPr>
                <w:bCs w:val="0"/>
              </w:rPr>
              <w:t>Operacja pobrania obiektu wynikowego po identyfikatorze generacji</w:t>
            </w:r>
          </w:p>
        </w:tc>
        <w:tc>
          <w:tcPr>
            <w:tcW w:w="4521" w:type="dxa"/>
            <w:tcBorders>
              <w:top w:val="single" w:color="7F7F7F" w:themeColor="text1" w:themeTint="80" w:sz="4" w:space="0"/>
              <w:left w:val="single" w:color="7F7F7F" w:themeColor="text1" w:themeTint="80" w:sz="4" w:space="0"/>
              <w:bottom w:val="single" w:color="7F7F7F" w:themeColor="text1" w:themeTint="80" w:sz="4" w:space="0"/>
              <w:right w:val="single" w:color="7F7F7F" w:themeColor="text1" w:themeTint="80" w:sz="18" w:space="0"/>
            </w:tcBorders>
            <w:vAlign w:val="center"/>
          </w:tcPr>
          <w:p w:rsidR="5D6F056B" w:rsidP="00FF7828" w:rsidRDefault="02BCA295" w14:paraId="3622B603" w14:textId="77777777">
            <w:pPr>
              <w:pStyle w:val="tabelanormalny"/>
            </w:pPr>
            <w:r w:rsidRPr="1AA3C393">
              <w:rPr>
                <w:b/>
              </w:rPr>
              <w:t>GET</w:t>
            </w:r>
            <w:r>
              <w:t xml:space="preserve"> /raport-</w:t>
            </w:r>
            <w:proofErr w:type="spellStart"/>
            <w:r>
              <w:t>ext</w:t>
            </w:r>
            <w:proofErr w:type="spellEnd"/>
            <w:r>
              <w:t>/</w:t>
            </w:r>
            <w:proofErr w:type="spellStart"/>
            <w:r>
              <w:t>obiektWynikowy</w:t>
            </w:r>
            <w:proofErr w:type="spellEnd"/>
            <w:r>
              <w:t>/pobierz/{</w:t>
            </w:r>
            <w:proofErr w:type="spellStart"/>
            <w:r>
              <w:t>generacjaId</w:t>
            </w:r>
            <w:proofErr w:type="spellEnd"/>
            <w:r>
              <w:t>}</w:t>
            </w:r>
          </w:p>
        </w:tc>
      </w:tr>
      <w:tr w:rsidR="5972C2B5" w:rsidTr="50F0854E" w14:paraId="0D48D7D1" w14:textId="77777777">
        <w:trPr>
          <w:trHeight w:val="300"/>
        </w:trPr>
        <w:tc>
          <w:tcPr>
            <w:tcW w:w="4505" w:type="dxa"/>
            <w:tcBorders>
              <w:top w:val="single" w:color="7F7F7F" w:themeColor="text1" w:themeTint="80" w:sz="4" w:space="0"/>
              <w:left w:val="single" w:color="7F7F7F" w:themeColor="text1" w:themeTint="80" w:sz="18" w:space="0"/>
              <w:bottom w:val="single" w:color="7F7F7F" w:themeColor="text1" w:themeTint="80" w:sz="4" w:space="0"/>
              <w:right w:val="single" w:color="7F7F7F" w:themeColor="text1" w:themeTint="80" w:sz="4" w:space="0"/>
            </w:tcBorders>
            <w:vAlign w:val="center"/>
          </w:tcPr>
          <w:p w:rsidR="5972C2B5" w:rsidP="00F33413" w:rsidRDefault="27838236" w14:paraId="51961908" w14:textId="77777777">
            <w:pPr>
              <w:pStyle w:val="Akapitzlist"/>
              <w:ind w:left="0"/>
              <w:jc w:val="left"/>
              <w:rPr>
                <w:rFonts w:eastAsia="Calibri" w:cs="Calibri"/>
                <w:szCs w:val="22"/>
              </w:rPr>
            </w:pPr>
            <w:r w:rsidRPr="00F33413">
              <w:rPr>
                <w:rFonts w:eastAsia="Calibri" w:cs="Calibri"/>
                <w:szCs w:val="22"/>
              </w:rPr>
              <w:t>Operacja pobrania statusu wszystkich</w:t>
            </w:r>
            <w:r w:rsidRPr="09CB9768" w:rsidR="42FBA76A">
              <w:rPr>
                <w:rFonts w:eastAsia="Calibri" w:cs="Calibri"/>
                <w:szCs w:val="22"/>
              </w:rPr>
              <w:t xml:space="preserve"> </w:t>
            </w:r>
            <w:r w:rsidRPr="00F33413">
              <w:rPr>
                <w:rFonts w:eastAsia="Calibri" w:cs="Calibri"/>
                <w:szCs w:val="22"/>
              </w:rPr>
              <w:t>generacji użytkownika</w:t>
            </w:r>
          </w:p>
        </w:tc>
        <w:tc>
          <w:tcPr>
            <w:tcW w:w="4521" w:type="dxa"/>
            <w:tcBorders>
              <w:top w:val="single" w:color="7F7F7F" w:themeColor="text1" w:themeTint="80" w:sz="4" w:space="0"/>
              <w:left w:val="single" w:color="7F7F7F" w:themeColor="text1" w:themeTint="80" w:sz="4" w:space="0"/>
              <w:bottom w:val="single" w:color="7F7F7F" w:themeColor="text1" w:themeTint="80" w:sz="4" w:space="0"/>
              <w:right w:val="single" w:color="7F7F7F" w:themeColor="text1" w:themeTint="80" w:sz="18" w:space="0"/>
            </w:tcBorders>
            <w:vAlign w:val="center"/>
          </w:tcPr>
          <w:p w:rsidR="5DAE0A5F" w:rsidP="00F33413" w:rsidRDefault="3DD94E94" w14:paraId="064B2EA3" w14:textId="77777777">
            <w:pPr>
              <w:pStyle w:val="tabelanormalny"/>
            </w:pPr>
            <w:r w:rsidRPr="1AA3C393">
              <w:rPr>
                <w:b/>
              </w:rPr>
              <w:t>GET</w:t>
            </w:r>
            <w:r>
              <w:t xml:space="preserve"> /raport-</w:t>
            </w:r>
            <w:proofErr w:type="spellStart"/>
            <w:r>
              <w:t>ext</w:t>
            </w:r>
            <w:proofErr w:type="spellEnd"/>
            <w:r>
              <w:t>/</w:t>
            </w:r>
            <w:proofErr w:type="spellStart"/>
            <w:r>
              <w:t>obiektWynikowy</w:t>
            </w:r>
            <w:proofErr w:type="spellEnd"/>
            <w:r>
              <w:t>/generacja</w:t>
            </w:r>
          </w:p>
        </w:tc>
      </w:tr>
      <w:tr w:rsidR="50F0854E" w:rsidTr="50F0854E" w14:paraId="71AF6819" w14:textId="77777777">
        <w:trPr>
          <w:trHeight w:val="300"/>
        </w:trPr>
        <w:tc>
          <w:tcPr>
            <w:tcW w:w="4505" w:type="dxa"/>
            <w:tcBorders>
              <w:top w:val="single" w:color="7F7F7F" w:themeColor="text1" w:themeTint="80" w:sz="4" w:space="0"/>
              <w:left w:val="single" w:color="7F7F7F" w:themeColor="text1" w:themeTint="80" w:sz="18" w:space="0"/>
              <w:bottom w:val="single" w:color="7F7F7F" w:themeColor="text1" w:themeTint="80" w:sz="4" w:space="0"/>
              <w:right w:val="single" w:color="7F7F7F" w:themeColor="text1" w:themeTint="80" w:sz="4" w:space="0"/>
            </w:tcBorders>
            <w:vAlign w:val="center"/>
          </w:tcPr>
          <w:p w:rsidR="50F0854E" w:rsidP="50F0854E" w:rsidRDefault="50F0854E" w14:paraId="3E8C3408" w14:textId="77777777">
            <w:pPr>
              <w:pStyle w:val="Akapitzlist"/>
              <w:ind w:left="0"/>
              <w:jc w:val="left"/>
              <w:rPr>
                <w:rFonts w:eastAsia="Calibri" w:cs="Calibri"/>
              </w:rPr>
            </w:pPr>
            <w:r w:rsidRPr="50F0854E">
              <w:rPr>
                <w:rFonts w:eastAsia="Calibri" w:cs="Calibri"/>
              </w:rPr>
              <w:t>Operacja pobrania statusu wszystkich generacji użytkownika</w:t>
            </w:r>
          </w:p>
        </w:tc>
        <w:tc>
          <w:tcPr>
            <w:tcW w:w="4521" w:type="dxa"/>
            <w:tcBorders>
              <w:top w:val="single" w:color="7F7F7F" w:themeColor="text1" w:themeTint="80" w:sz="4" w:space="0"/>
              <w:left w:val="single" w:color="7F7F7F" w:themeColor="text1" w:themeTint="80" w:sz="4" w:space="0"/>
              <w:bottom w:val="single" w:color="7F7F7F" w:themeColor="text1" w:themeTint="80" w:sz="4" w:space="0"/>
              <w:right w:val="single" w:color="7F7F7F" w:themeColor="text1" w:themeTint="80" w:sz="18" w:space="0"/>
            </w:tcBorders>
            <w:vAlign w:val="center"/>
          </w:tcPr>
          <w:p w:rsidR="50F0854E" w:rsidP="50F0854E" w:rsidRDefault="50F0854E" w14:paraId="23B4FF35" w14:textId="77777777">
            <w:pPr>
              <w:pStyle w:val="tabelanormalny"/>
            </w:pPr>
            <w:r w:rsidRPr="50F0854E">
              <w:rPr>
                <w:b/>
              </w:rPr>
              <w:t>GET</w:t>
            </w:r>
            <w:r>
              <w:t xml:space="preserve"> /raport-</w:t>
            </w:r>
            <w:proofErr w:type="spellStart"/>
            <w:r>
              <w:t>ext</w:t>
            </w:r>
            <w:proofErr w:type="spellEnd"/>
            <w:r>
              <w:t>/</w:t>
            </w:r>
            <w:proofErr w:type="spellStart"/>
            <w:r>
              <w:t>obiektWynikowy</w:t>
            </w:r>
            <w:proofErr w:type="spellEnd"/>
            <w:r>
              <w:t>/generacja</w:t>
            </w:r>
            <w:r w:rsidR="6740EDD4">
              <w:t>/historia</w:t>
            </w:r>
          </w:p>
        </w:tc>
      </w:tr>
      <w:tr w:rsidR="5972C2B5" w:rsidTr="50F0854E" w14:paraId="7291D1A9" w14:textId="77777777">
        <w:trPr>
          <w:trHeight w:val="300"/>
        </w:trPr>
        <w:tc>
          <w:tcPr>
            <w:tcW w:w="4505" w:type="dxa"/>
            <w:tcBorders>
              <w:top w:val="single" w:color="7F7F7F" w:themeColor="text1" w:themeTint="80" w:sz="4" w:space="0"/>
              <w:left w:val="single" w:color="7F7F7F" w:themeColor="text1" w:themeTint="80" w:sz="18" w:space="0"/>
              <w:bottom w:val="single" w:color="7F7F7F" w:themeColor="text1" w:themeTint="80" w:sz="4" w:space="0"/>
              <w:right w:val="single" w:color="7F7F7F" w:themeColor="text1" w:themeTint="80" w:sz="4" w:space="0"/>
            </w:tcBorders>
            <w:vAlign w:val="center"/>
          </w:tcPr>
          <w:p w:rsidR="24F19C5B" w:rsidP="09CB9768" w:rsidRDefault="06946F6B" w14:paraId="71396ABC" w14:textId="77777777">
            <w:pPr>
              <w:pStyle w:val="tabelanormalny"/>
              <w:rPr>
                <w:rFonts w:eastAsia="Calibri" w:cs="Calibri"/>
                <w:bCs w:val="0"/>
                <w:szCs w:val="22"/>
              </w:rPr>
            </w:pPr>
            <w:r w:rsidRPr="09CB9768">
              <w:rPr>
                <w:rFonts w:eastAsia="Calibri" w:cs="Calibri"/>
                <w:bCs w:val="0"/>
                <w:szCs w:val="22"/>
              </w:rPr>
              <w:t>Operacja zlecenia generacji obiektu wynikowego</w:t>
            </w:r>
          </w:p>
        </w:tc>
        <w:tc>
          <w:tcPr>
            <w:tcW w:w="4521" w:type="dxa"/>
            <w:tcBorders>
              <w:top w:val="single" w:color="7F7F7F" w:themeColor="text1" w:themeTint="80" w:sz="4" w:space="0"/>
              <w:left w:val="single" w:color="7F7F7F" w:themeColor="text1" w:themeTint="80" w:sz="4" w:space="0"/>
              <w:bottom w:val="single" w:color="7F7F7F" w:themeColor="text1" w:themeTint="80" w:sz="4" w:space="0"/>
              <w:right w:val="single" w:color="7F7F7F" w:themeColor="text1" w:themeTint="80" w:sz="18" w:space="0"/>
            </w:tcBorders>
            <w:vAlign w:val="center"/>
          </w:tcPr>
          <w:p w:rsidRPr="00F33413" w:rsidR="5972C2B5" w:rsidP="00F33413" w:rsidRDefault="1A170209" w14:paraId="42C09E9D" w14:textId="77777777">
            <w:pPr>
              <w:pStyle w:val="tabelanormalny"/>
              <w:rPr>
                <w:b/>
              </w:rPr>
            </w:pPr>
            <w:r w:rsidRPr="1AA3C393">
              <w:rPr>
                <w:b/>
              </w:rPr>
              <w:t>POST</w:t>
            </w:r>
            <w:r w:rsidRPr="00F33413">
              <w:rPr>
                <w:b/>
              </w:rPr>
              <w:t xml:space="preserve"> </w:t>
            </w:r>
            <w:r w:rsidRPr="00F33413">
              <w:rPr>
                <w:bCs w:val="0"/>
              </w:rPr>
              <w:t>/raport-</w:t>
            </w:r>
            <w:proofErr w:type="spellStart"/>
            <w:r w:rsidRPr="00F33413">
              <w:rPr>
                <w:bCs w:val="0"/>
              </w:rPr>
              <w:t>ext</w:t>
            </w:r>
            <w:proofErr w:type="spellEnd"/>
            <w:r w:rsidRPr="00F33413">
              <w:rPr>
                <w:bCs w:val="0"/>
              </w:rPr>
              <w:t>/</w:t>
            </w:r>
            <w:proofErr w:type="spellStart"/>
            <w:r w:rsidRPr="00F33413">
              <w:rPr>
                <w:bCs w:val="0"/>
              </w:rPr>
              <w:t>obiektWynikowy</w:t>
            </w:r>
            <w:proofErr w:type="spellEnd"/>
            <w:r w:rsidRPr="00F33413">
              <w:rPr>
                <w:bCs w:val="0"/>
              </w:rPr>
              <w:t>/generacja</w:t>
            </w:r>
          </w:p>
        </w:tc>
      </w:tr>
      <w:tr w:rsidR="5972C2B5" w:rsidTr="50F0854E" w14:paraId="3BF7FAEA" w14:textId="77777777">
        <w:trPr>
          <w:trHeight w:val="300"/>
        </w:trPr>
        <w:tc>
          <w:tcPr>
            <w:tcW w:w="4505" w:type="dxa"/>
            <w:tcBorders>
              <w:top w:val="single" w:color="7F7F7F" w:themeColor="text1" w:themeTint="80" w:sz="4" w:space="0"/>
              <w:left w:val="single" w:color="7F7F7F" w:themeColor="text1" w:themeTint="80" w:sz="18" w:space="0"/>
              <w:bottom w:val="single" w:color="7F7F7F" w:themeColor="text1" w:themeTint="80" w:sz="4" w:space="0"/>
              <w:right w:val="single" w:color="7F7F7F" w:themeColor="text1" w:themeTint="80" w:sz="4" w:space="0"/>
            </w:tcBorders>
            <w:vAlign w:val="center"/>
          </w:tcPr>
          <w:p w:rsidR="5972C2B5" w:rsidP="00F33413" w:rsidRDefault="5972C2B5" w14:paraId="5F253E6C" w14:textId="77777777">
            <w:pPr>
              <w:pStyle w:val="Akapitzlist"/>
              <w:ind w:left="0"/>
              <w:rPr>
                <w:rFonts w:eastAsia="Calibri" w:cs="Calibri"/>
                <w:szCs w:val="22"/>
              </w:rPr>
            </w:pPr>
            <w:r w:rsidRPr="00F33413">
              <w:rPr>
                <w:rFonts w:eastAsia="Calibri" w:cs="Calibri"/>
                <w:szCs w:val="22"/>
              </w:rPr>
              <w:t>Operacja pobrania katalogu raportów</w:t>
            </w:r>
          </w:p>
        </w:tc>
        <w:tc>
          <w:tcPr>
            <w:tcW w:w="4521" w:type="dxa"/>
            <w:tcBorders>
              <w:top w:val="single" w:color="7F7F7F" w:themeColor="text1" w:themeTint="80" w:sz="4" w:space="0"/>
              <w:left w:val="single" w:color="7F7F7F" w:themeColor="text1" w:themeTint="80" w:sz="4" w:space="0"/>
              <w:bottom w:val="single" w:color="7F7F7F" w:themeColor="text1" w:themeTint="80" w:sz="4" w:space="0"/>
              <w:right w:val="single" w:color="7F7F7F" w:themeColor="text1" w:themeTint="80" w:sz="18" w:space="0"/>
            </w:tcBorders>
            <w:vAlign w:val="center"/>
          </w:tcPr>
          <w:p w:rsidR="583A6EC7" w:rsidP="00F33413" w:rsidRDefault="63422866" w14:paraId="32D8A328" w14:textId="77777777">
            <w:pPr>
              <w:pStyle w:val="tabelanormalny"/>
            </w:pPr>
            <w:r w:rsidRPr="1AA3C393">
              <w:rPr>
                <w:b/>
              </w:rPr>
              <w:t>GET</w:t>
            </w:r>
            <w:r>
              <w:t xml:space="preserve"> /raport-</w:t>
            </w:r>
            <w:proofErr w:type="spellStart"/>
            <w:r>
              <w:t>ext</w:t>
            </w:r>
            <w:proofErr w:type="spellEnd"/>
            <w:r>
              <w:t>/</w:t>
            </w:r>
            <w:proofErr w:type="spellStart"/>
            <w:r>
              <w:t>katalogRaportow</w:t>
            </w:r>
            <w:proofErr w:type="spellEnd"/>
          </w:p>
        </w:tc>
      </w:tr>
    </w:tbl>
    <w:p w:rsidR="164CD1B0" w:rsidP="164CD1B0" w:rsidRDefault="164CD1B0" w14:paraId="3361C47E" w14:textId="77777777"/>
    <w:p w:rsidR="00265372" w:rsidP="00B002BC" w:rsidRDefault="7479BB2E" w14:paraId="48BBD550" w14:textId="77777777">
      <w:pPr>
        <w:pStyle w:val="Nagwek2"/>
      </w:pPr>
      <w:bookmarkStart w:name="_Toc158113135" w:id="73"/>
      <w:r>
        <w:t>Operacja</w:t>
      </w:r>
      <w:r w:rsidR="14BF49D9">
        <w:t xml:space="preserve"> </w:t>
      </w:r>
      <w:r w:rsidR="391967B7">
        <w:t xml:space="preserve">pobrania </w:t>
      </w:r>
      <w:proofErr w:type="spellStart"/>
      <w:r w:rsidR="391967B7">
        <w:t>t</w:t>
      </w:r>
      <w:r>
        <w:t>oken</w:t>
      </w:r>
      <w:r w:rsidR="2D03EAB9">
        <w:t>a</w:t>
      </w:r>
      <w:proofErr w:type="spellEnd"/>
      <w:r w:rsidR="391967B7">
        <w:t xml:space="preserve"> d</w:t>
      </w:r>
      <w:r w:rsidR="15C040E2">
        <w:t>ostępowego</w:t>
      </w:r>
      <w:bookmarkEnd w:id="73"/>
    </w:p>
    <w:p w:rsidR="009B5C23" w:rsidP="009B5C23" w:rsidRDefault="009B6369" w14:paraId="68F33919" w14:textId="77777777">
      <w:r>
        <w:t xml:space="preserve">Operacja pobrania </w:t>
      </w:r>
      <w:proofErr w:type="spellStart"/>
      <w:r>
        <w:t>token</w:t>
      </w:r>
      <w:r w:rsidR="00855AD2">
        <w:t>a</w:t>
      </w:r>
      <w:proofErr w:type="spellEnd"/>
      <w:r>
        <w:t xml:space="preserve"> dostępowego polega na wywołaniu metody </w:t>
      </w:r>
      <w:r w:rsidRPr="09CB9768">
        <w:rPr>
          <w:b/>
          <w:bCs/>
        </w:rPr>
        <w:t>/</w:t>
      </w:r>
      <w:proofErr w:type="spellStart"/>
      <w:r w:rsidRPr="09CB9768">
        <w:rPr>
          <w:b/>
          <w:bCs/>
        </w:rPr>
        <w:t>token</w:t>
      </w:r>
      <w:proofErr w:type="spellEnd"/>
      <w:r>
        <w:t xml:space="preserve"> podając w żądaniu odpowiednie dane dotyczą</w:t>
      </w:r>
      <w:r w:rsidR="00FC1875">
        <w:t xml:space="preserve">ce </w:t>
      </w:r>
      <w:proofErr w:type="spellStart"/>
      <w:r w:rsidR="00FC1875">
        <w:t>tokena</w:t>
      </w:r>
      <w:proofErr w:type="spellEnd"/>
      <w:r w:rsidR="00FC1875">
        <w:t xml:space="preserve"> opisane w rozdziale 3</w:t>
      </w:r>
      <w:r>
        <w:t>. Sekcja</w:t>
      </w:r>
      <w:r w:rsidR="73A59944">
        <w:t xml:space="preserve"> </w:t>
      </w:r>
      <w:r>
        <w:t xml:space="preserve">Przygotowanie </w:t>
      </w:r>
      <w:proofErr w:type="spellStart"/>
      <w:r>
        <w:t>token</w:t>
      </w:r>
      <w:r w:rsidR="00855AD2">
        <w:t>a</w:t>
      </w:r>
      <w:proofErr w:type="spellEnd"/>
      <w:r>
        <w:t xml:space="preserve"> uwierzytelniającego</w:t>
      </w:r>
    </w:p>
    <w:p w:rsidR="009B6369" w:rsidP="009B5C23" w:rsidRDefault="009B6369" w14:paraId="55E26885" w14:textId="77777777">
      <w:r>
        <w:t xml:space="preserve">W odpowiedzi zwracany jest </w:t>
      </w:r>
      <w:proofErr w:type="spellStart"/>
      <w:r>
        <w:t>token</w:t>
      </w:r>
      <w:proofErr w:type="spellEnd"/>
      <w:r>
        <w:t xml:space="preserve"> dostępowy, którego należy używać w następnych operacjach. </w:t>
      </w:r>
    </w:p>
    <w:p w:rsidR="001A4882" w:rsidP="009B5C23" w:rsidRDefault="00FE5CEC" w14:paraId="69D09A7E" w14:textId="77777777">
      <w:r>
        <w:t xml:space="preserve">Operacja pobierania </w:t>
      </w:r>
      <w:proofErr w:type="spellStart"/>
      <w:r>
        <w:t>token</w:t>
      </w:r>
      <w:r w:rsidR="00855AD2">
        <w:t>a</w:t>
      </w:r>
      <w:proofErr w:type="spellEnd"/>
      <w:r>
        <w:t xml:space="preserve"> dostępowego działa w analogiczny sposób jak przy wymianie </w:t>
      </w:r>
      <w:r>
        <w:rPr>
          <w:b/>
        </w:rPr>
        <w:t>Zdarzeń Medycznych</w:t>
      </w:r>
      <w:r>
        <w:t xml:space="preserve">. </w:t>
      </w:r>
      <w:r w:rsidR="00D63527">
        <w:t xml:space="preserve">Możliwe jest wykorzystanie implementacji procesu uwierzytelniania zwracając uwagę na wartość parametru </w:t>
      </w:r>
      <w:proofErr w:type="spellStart"/>
      <w:r w:rsidR="00D63527">
        <w:rPr>
          <w:b/>
        </w:rPr>
        <w:t>scope</w:t>
      </w:r>
      <w:proofErr w:type="spellEnd"/>
      <w:r w:rsidR="00D63527">
        <w:t xml:space="preserve"> w żądaniu.</w:t>
      </w:r>
    </w:p>
    <w:p w:rsidRPr="00D63527" w:rsidR="00BF1AB0" w:rsidP="009B5C23" w:rsidRDefault="00BF1AB0" w14:paraId="02C3CE5C" w14:textId="77777777">
      <w:r>
        <w:t>Opis parametrów żądania pokazany jest w rozdziale 3 dokumentu w sekcji Przygotowanie i przekazanie żądania autoryzacji</w:t>
      </w:r>
    </w:p>
    <w:p w:rsidR="008022B3" w:rsidRDefault="008022B3" w14:paraId="0DBF64A1" w14:textId="77777777">
      <w:pPr>
        <w:spacing w:before="0" w:after="0" w:line="240" w:lineRule="auto"/>
        <w:jc w:val="left"/>
        <w:rPr>
          <w:b/>
          <w:bCs/>
          <w:u w:val="single"/>
        </w:rPr>
      </w:pPr>
      <w:r>
        <w:rPr>
          <w:b/>
          <w:bCs/>
          <w:u w:val="single"/>
        </w:rPr>
        <w:br w:type="page"/>
      </w:r>
    </w:p>
    <w:p w:rsidRPr="00EA2C7C" w:rsidR="009B6369" w:rsidP="5972C2B5" w:rsidRDefault="009B6369" w14:paraId="2CD05931" w14:textId="678C55AB">
      <w:pPr>
        <w:rPr>
          <w:b/>
          <w:bCs/>
          <w:u w:val="single"/>
        </w:rPr>
      </w:pPr>
      <w:r w:rsidRPr="6F6009D6">
        <w:rPr>
          <w:b/>
          <w:bCs/>
          <w:u w:val="single"/>
        </w:rPr>
        <w:t>Przykładowe żądanie:</w:t>
      </w:r>
    </w:p>
    <w:p w:rsidR="00573834" w:rsidP="5972C2B5" w:rsidRDefault="6A61F33A" w14:paraId="4FFA885D" w14:textId="77777777">
      <w:pPr>
        <w:rPr>
          <w:b/>
          <w:bCs/>
          <w:u w:val="single"/>
          <w:lang w:val="en-US"/>
        </w:rPr>
      </w:pPr>
      <w:r>
        <w:rPr>
          <w:noProof/>
        </w:rPr>
        <mc:AlternateContent>
          <mc:Choice Requires="wps">
            <w:drawing>
              <wp:inline distT="0" distB="0" distL="0" distR="0" wp14:anchorId="79BEAA6D" wp14:editId="229D1AA6">
                <wp:extent cx="5898515" cy="754380"/>
                <wp:effectExtent l="0" t="0" r="26035" b="26670"/>
                <wp:docPr id="26858471" name="Prostokąt 268584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98515" cy="7543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txbx>
                        <w:txbxContent>
                          <w:p w:rsidR="003F46D1" w:rsidRDefault="003F46D1" w14:paraId="19E25805" w14:textId="77777777">
                            <w:pPr>
                              <w:rPr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POST /token HTTP/1.1 </w:t>
                            </w:r>
                          </w:p>
                          <w:p w:rsidR="003F46D1" w:rsidRDefault="003F46D1" w14:paraId="1B577E67" w14:textId="77777777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Content-Type: application/x-www-form-urlencoded </w:t>
                            </w:r>
                          </w:p>
                        </w:txbxContent>
                      </wps:txbx>
                      <wps:bodyPr anchor="t"/>
                    </wps:wsp>
                  </a:graphicData>
                </a:graphic>
              </wp:inline>
            </w:drawing>
          </mc:Choice>
          <mc:Fallback>
            <w:pict w14:anchorId="6497E700">
              <v:rect id="Prostokąt 26858471" style="width:464.45pt;height:59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27" fillcolor="#f2f2f2 [3052]" strokecolor="#d8d8d8 [2732]" w14:anchorId="79BEAA6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++dmgEAAG4DAAAOAAAAZHJzL2Uyb0RvYy54bWysU8luIyEQvUeaf0Dcx7Qz00mn5XYOE2Uu&#10;2aTMfABmcSMBhYC423+fgiT2LJcoygWKWl5VvSpWl7OzZKdiMuAHulw0lCgvQBq/HejvX9dfO0pS&#10;5l5yC14NdK8SvVx/OVlNoVenMIKVKhIE8amfwkDHnEPPWBKjcjwtICiPRg3R8YzPuGUy8gnRnWWn&#10;TXPGJogyRBAqJdRevRjpuuJrrUS+1zqpTOxAsbZcz1jPTTnZesX7beRhNOK1DP6BKhw3HpMeoK54&#10;5uQpmv+gnBEREui8EOAYaG2Eqj1gN8vmn24eRx5U7QXJSeFAU/o8WHG3ewwPEWmYQuoTiqWLWUdX&#10;bqyPzJWs/YEsNWciUNl2F127bCkRaDtvv3/rKpvsGB1iyj8VOFKEgUYcRuWI725Sxozo+uZSkiWw&#10;Rl4ba+ujLID6YSPZcRzdZrusofbJ3YJ80V20TfOWsu5Lca+ofyFZ/xHw7j3g2EBBZ0fqipTnzUyM&#10;xN9QtqtoNiD3D5FwL0bA3ctFX4NwqLXg1wUsW/Pnu3odv8n6GQAA//8DAFBLAwQUAAYACAAAACEA&#10;aKjkKdoAAAAFAQAADwAAAGRycy9kb3ducmV2LnhtbEyPzWrDMBCE74W8g9hCLyWRk0ORHcuhhBYK&#10;PeXnAWRrazu1VkZSHPftu+2lvQwsM8x8W+5mN4gJQ+w9aVivMhBIjbc9tRrOp9elAhGTIWsGT6jh&#10;CyPsqsVdaQrrb3TA6ZhawSUUC6OhS2kspIxNh87ElR+R2PvwwZnEZ2ilDebG5W6Qmyx7ks70xAud&#10;GXHfYfN5vDoNdT1Z+/6mTi8Sw2N+iJcspIvWD/fz8xZEwjn9heEHn9GhYqbaX8lGMWjgR9Kvspdv&#10;VA6i5tBaKZBVKf/TV98AAAD//wMAUEsBAi0AFAAGAAgAAAAhALaDOJL+AAAA4QEAABMAAAAAAAAA&#10;AAAAAAAAAAAAAFtDb250ZW50X1R5cGVzXS54bWxQSwECLQAUAAYACAAAACEAOP0h/9YAAACUAQAA&#10;CwAAAAAAAAAAAAAAAAAvAQAAX3JlbHMvLnJlbHNQSwECLQAUAAYACAAAACEAEEvvnZoBAABuAwAA&#10;DgAAAAAAAAAAAAAAAAAuAgAAZHJzL2Uyb0RvYy54bWxQSwECLQAUAAYACAAAACEAaKjkKdoAAAAF&#10;AQAADwAAAAAAAAAAAAAAAAD0AwAAZHJzL2Rvd25yZXYueG1sUEsFBgAAAAAEAAQA8wAAAPsEAAAA&#10;AA==&#10;">
                <v:textbox>
                  <w:txbxContent>
                    <w:p w:rsidR="003F46D1" w:rsidRDefault="003F46D1" w14:paraId="659EDDB3" w14:textId="77777777">
                      <w:pPr>
                        <w:rPr>
                          <w:sz w:val="24"/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POST /token HTTP/1.1 </w:t>
                      </w:r>
                    </w:p>
                    <w:p w:rsidR="003F46D1" w:rsidRDefault="003F46D1" w14:paraId="18A4B7ED" w14:textId="77777777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Content-Type: application/x-www-form-urlencoded 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:rsidR="00573834" w:rsidRDefault="00573834" w14:paraId="594E4747" w14:textId="06398412">
      <w:pPr>
        <w:spacing w:before="0" w:after="0" w:line="240" w:lineRule="auto"/>
        <w:jc w:val="left"/>
        <w:rPr>
          <w:b/>
          <w:bCs/>
          <w:u w:val="single"/>
          <w:lang w:val="en-US"/>
        </w:rPr>
      </w:pPr>
    </w:p>
    <w:p w:rsidR="6A61F33A" w:rsidP="5972C2B5" w:rsidRDefault="00EA2C7C" w14:paraId="2B11536C" w14:textId="77777777">
      <w:pPr>
        <w:rPr>
          <w:b/>
          <w:bCs/>
          <w:u w:val="single"/>
          <w:lang w:val="en-US"/>
        </w:rPr>
      </w:pPr>
      <w:proofErr w:type="spellStart"/>
      <w:r w:rsidRPr="6F6009D6">
        <w:rPr>
          <w:b/>
          <w:bCs/>
          <w:u w:val="single"/>
          <w:lang w:val="en-US"/>
        </w:rPr>
        <w:t>Parametry</w:t>
      </w:r>
      <w:proofErr w:type="spellEnd"/>
      <w:r w:rsidRPr="6F6009D6">
        <w:rPr>
          <w:b/>
          <w:bCs/>
          <w:u w:val="single"/>
          <w:lang w:val="en-US"/>
        </w:rPr>
        <w:t xml:space="preserve"> </w:t>
      </w:r>
      <w:proofErr w:type="spellStart"/>
      <w:r w:rsidRPr="6F6009D6">
        <w:rPr>
          <w:b/>
          <w:bCs/>
          <w:u w:val="single"/>
          <w:lang w:val="en-US"/>
        </w:rPr>
        <w:t>wywołania</w:t>
      </w:r>
      <w:proofErr w:type="spellEnd"/>
      <w:r w:rsidRPr="6F6009D6">
        <w:rPr>
          <w:b/>
          <w:bCs/>
          <w:u w:val="single"/>
          <w:lang w:val="en-US"/>
        </w:rPr>
        <w:t>:</w:t>
      </w:r>
    </w:p>
    <w:p w:rsidR="2906D86C" w:rsidP="5972C2B5" w:rsidRDefault="2906D86C" w14:paraId="52BA2DE6" w14:textId="77777777">
      <w:pPr>
        <w:rPr>
          <w:b/>
          <w:bCs/>
          <w:u w:val="single"/>
          <w:lang w:val="en-US"/>
        </w:rPr>
      </w:pPr>
      <w:r>
        <w:rPr>
          <w:noProof/>
        </w:rPr>
        <mc:AlternateContent>
          <mc:Choice Requires="wps">
            <w:drawing>
              <wp:inline distT="0" distB="0" distL="0" distR="0" wp14:anchorId="0014204F" wp14:editId="1F282D8D">
                <wp:extent cx="5828665" cy="3927417"/>
                <wp:effectExtent l="0" t="0" r="19685" b="16510"/>
                <wp:docPr id="1651467450" name="Prostokąt 16514674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8665" cy="3927417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txbx>
                        <w:txbxContent>
                          <w:p w:rsidR="00A41936" w:rsidP="0007039D" w:rsidRDefault="00000000" w14:paraId="33C6A3E1" w14:textId="77777777">
                            <w:pPr>
                              <w:spacing w:line="252" w:lineRule="auto"/>
                              <w:rPr>
                                <w:rFonts w:ascii="Calibri" w:hAnsi="Calibri" w:cs="Calibri"/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lang w:val="en-US"/>
                              </w:rPr>
                              <w:t xml:space="preserve">client_assertion_type=urn:ietf:params:oauth:client-assertion-type:jwt-bearer&amp; </w:t>
                            </w:r>
                          </w:p>
                          <w:p w:rsidR="00A41936" w:rsidP="0007039D" w:rsidRDefault="00000000" w14:paraId="6689CFC5" w14:textId="77777777">
                            <w:pPr>
                              <w:spacing w:line="252" w:lineRule="auto"/>
                              <w:rPr>
                                <w:rFonts w:ascii="Calibri" w:hAnsi="Calibri" w:cs="Calibri"/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lang w:val="en-US"/>
                              </w:rPr>
                              <w:t xml:space="preserve">grant_type=client_credentials&amp;  </w:t>
                            </w:r>
                          </w:p>
                          <w:p w:rsidR="00A41936" w:rsidP="0007039D" w:rsidRDefault="00000000" w14:paraId="4FF49B06" w14:textId="77777777">
                            <w:pPr>
                              <w:spacing w:line="252" w:lineRule="auto"/>
                              <w:rPr>
                                <w:rFonts w:ascii="Calibri" w:hAnsi="Calibri" w:cs="Calibri"/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lang w:val="en-US"/>
                              </w:rPr>
                              <w:t>client_assertion= eyJ0eXAiOiJKV1QiLCJhbGciOiJSUzI1NiJ9.eyJzdWIiOiIyLjE2Ljg0MC4xLjExMzg4My4zLjQ0MjQuMi4zLjE6MDAwMDAwMDAxNjg4IiwiYXVkIjoiaHR0cHM6Ly9lemRyb3dpZS5nb3YucGwvcmFwb3J0eSIsInVzZXJfcm9sZSI6IkxFSyIsInVzZXJfaWQiOiIyLjE2Ljg0MC4xLjExMzg4My4zLjQ0MjQuMS42LjI6OTk5OTk5OSIsInB1cnBvc2UiOiJCVEciLCJpc3MiOiJodHRwczovL2V6ZHJvd2llLmdvdi5wbCIsImV4cCI6MTcwNjc4ODg1NCwiaWF0IjoxNzA2Nzc4ODU0LCJzdWJfcm9sZSI6WyJTWVNURU1fWkVXTkVUUlpOWV9QT0RNSU9UVV9MRUNaTklDWkVHTyIsIlNZU1RFTV9SRVBPWllUT1JJVU1fRURNX1AxIl0sImp0aSI6IjM0ODFhMGFkLTE1YjgtNDg4Yy05MzAwLTZiYjFlZDYxNjc1YyIsImNoaWxkX29yZ2FuaXphdGlvbiI6IjIuMTYuODQwLjEuMTEzODgzLjMuNDQyNC4yLjMuMzowMDAwMDAwMDE2ODgtMTIwIn0.CkhpJt0ssIj06pMuZ47De3ab7beEdO5gv5Vlp-TOMMJamdsym4LyBlKblp7Gdy2RCGQLfMIGbdnWVlkmpyVaSHHr6fDVBCle5IHVJ2TOt4dZCw8T-hRBtHGJ-prwDndSoG7quxUany_PPvaHDDSddTcX1ci3e0eItM0CI-MQw_Gd6cQBGlFc0ntfPah8ur7HPe1XoJ6KELL9yK2SIlQ8huOMp3AOHAnGrAhGG39Crbf3zN7p0lEg_Zia-2KdHwntR7iLgNDP2gpfl-wk2ekPCFOUDjFNa45sAsJqf_Pdyan-Y4Ls6jEAI50NHwXbisPpK1adnr-tjDKj0QhXCAsVRQ</w:t>
                            </w:r>
                          </w:p>
                          <w:p w:rsidR="00A41936" w:rsidP="0007039D" w:rsidRDefault="00000000" w14:paraId="75EC0294" w14:textId="77777777">
                            <w:pPr>
                              <w:spacing w:line="252" w:lineRule="auto"/>
                              <w:rPr>
                                <w:rFonts w:ascii="Calibri" w:hAnsi="Calibri" w:cs="Calibri"/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lang w:val="en-US"/>
                              </w:rPr>
                              <w:t>scope=https://ezdrowie.gov.pl/</w:t>
                            </w:r>
                            <w:r>
                              <w:rPr>
                                <w:rFonts w:ascii="Calibri" w:hAnsi="Calibri" w:cs="Calibri"/>
                                <w:color w:val="000000"/>
                                <w:lang w:val="en-US"/>
                              </w:rPr>
                              <w:t>raporty</w:t>
                            </w:r>
                            <w:r>
                              <w:rPr>
                                <w:rFonts w:ascii="Calibri" w:hAnsi="Calibri" w:cs="Calibri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anchor="t"/>
                    </wps:wsp>
                  </a:graphicData>
                </a:graphic>
              </wp:inline>
            </w:drawing>
          </mc:Choice>
          <mc:Fallback>
            <w:pict w14:anchorId="2746163E">
              <v:rect id="Prostokąt 1651467450" style="width:458.95pt;height:30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28" fillcolor="#f2f2f2 [3052]" strokecolor="#d8d8d8 [2732]" w14:anchorId="001420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GoXnQEAAG8DAAAOAAAAZHJzL2Uyb0RvYy54bWysU0tv2zAMvg/YfxB0X+S4S5oacXpo0V32&#10;KND1Byh6xAIkUZDU2Pn3o5QuabdLUfRC86WP5Ed6fT05S/YqJgO+p/NZQ4nyAqTxu54+/r77sqIk&#10;Ze4lt+BVTw8q0evN50/rMXSqhQGsVJEgiE/dGHo65Bw6xpIYlONpBkF5DGqIjmc0447JyEdEd5a1&#10;TbNkI0QZIgiVEnpvj0G6qfhaK5F/aZ1UJran2FuuMla5LZJt1rzbRR4GI57b4O/ownHjsegJ6pZn&#10;Tp6i+Q/KGREhgc4zAY6B1kaoOgNOM2/+meZh4EHVWZCcFE40pY+DFT/3D+E+Ig1jSF1CtUwx6ejK&#10;F/sjUyXrcCJLTZkIdC5W7Wq5XFAiMHZx1V5+nV8WOtn5eYgpf1PgSFF6GnEblSS+/57yMfVvSqmW&#10;wBp5Z6ytRrkAdWMj2XPc3XY3r0/tk/sB8ui7WjRN3SCWrAdT0msDr5Csfw/46i3gWLigszN3RcvT&#10;diJG9rQtfBTPFuThPhLuxQB4fLnyVAK41drw8wWWs3lpV+jzf7L5AwAA//8DAFBLAwQUAAYACAAA&#10;ACEAEO8NY9sAAAAFAQAADwAAAGRycy9kb3ducmV2LnhtbEyPQUvDQBCF70L/wzIFL2I3EaxJzKaU&#10;oiB4ausPmGTHJDU7G3a3afz3rl7sZeDxHu99U25mM4iJnO8tK0hXCQjixuqeWwUfx9f7DIQPyBoH&#10;y6TgmzxsqsVNiYW2F97TdAitiCXsC1TQhTAWUvqmI4N+ZUfi6H1aZzBE6VqpHV5iuRnkQ5KspcGe&#10;40KHI+06ar4OZ6Ogriet39+y44skd5fv/Slx4aTU7XLePoMINIf/MPziR3SoIlNtz6y9GBTER8Lf&#10;jV6ePuUgagXrNHsEWZXymr76AQAA//8DAFBLAQItABQABgAIAAAAIQC2gziS/gAAAOEBAAATAAAA&#10;AAAAAAAAAAAAAAAAAABbQ29udGVudF9UeXBlc10ueG1sUEsBAi0AFAAGAAgAAAAhADj9If/WAAAA&#10;lAEAAAsAAAAAAAAAAAAAAAAALwEAAF9yZWxzLy5yZWxzUEsBAi0AFAAGAAgAAAAhAMncahedAQAA&#10;bwMAAA4AAAAAAAAAAAAAAAAALgIAAGRycy9lMm9Eb2MueG1sUEsBAi0AFAAGAAgAAAAhABDvDWPb&#10;AAAABQEAAA8AAAAAAAAAAAAAAAAA9wMAAGRycy9kb3ducmV2LnhtbFBLBQYAAAAABAAEAPMAAAD/&#10;BAAAAAA=&#10;">
                <v:textbox>
                  <w:txbxContent>
                    <w:p w:rsidR="00A41936" w:rsidP="0007039D" w:rsidRDefault="00000000" w14:paraId="4B7958B5" w14:textId="77777777">
                      <w:pPr>
                        <w:spacing w:line="252" w:lineRule="auto"/>
                        <w:rPr>
                          <w:rFonts w:ascii="Calibri" w:hAnsi="Calibri" w:cs="Calibri"/>
                          <w:lang w:val="en-US"/>
                        </w:rPr>
                      </w:pPr>
                      <w:r>
                        <w:rPr>
                          <w:rFonts w:ascii="Calibri" w:hAnsi="Calibri" w:cs="Calibri"/>
                          <w:lang w:val="en-US"/>
                        </w:rPr>
                        <w:t xml:space="preserve">client_assertion_type=urn:ietf:params:oauth:client-assertion-type:jwt-bearer&amp; </w:t>
                      </w:r>
                    </w:p>
                    <w:p w:rsidR="00A41936" w:rsidP="0007039D" w:rsidRDefault="00000000" w14:paraId="294BB6E1" w14:textId="77777777">
                      <w:pPr>
                        <w:spacing w:line="252" w:lineRule="auto"/>
                        <w:rPr>
                          <w:rFonts w:ascii="Calibri" w:hAnsi="Calibri" w:cs="Calibri"/>
                          <w:lang w:val="en-US"/>
                        </w:rPr>
                      </w:pPr>
                      <w:r>
                        <w:rPr>
                          <w:rFonts w:ascii="Calibri" w:hAnsi="Calibri" w:cs="Calibri"/>
                          <w:lang w:val="en-US"/>
                        </w:rPr>
                        <w:t xml:space="preserve">grant_type=client_credentials&amp;  </w:t>
                      </w:r>
                    </w:p>
                    <w:p w:rsidR="00A41936" w:rsidP="0007039D" w:rsidRDefault="00000000" w14:paraId="771F67BA" w14:textId="77777777">
                      <w:pPr>
                        <w:spacing w:line="252" w:lineRule="auto"/>
                        <w:rPr>
                          <w:rFonts w:ascii="Calibri" w:hAnsi="Calibri" w:cs="Calibri"/>
                          <w:lang w:val="en-US"/>
                        </w:rPr>
                      </w:pPr>
                      <w:r>
                        <w:rPr>
                          <w:rFonts w:ascii="Calibri" w:hAnsi="Calibri" w:cs="Calibri"/>
                          <w:lang w:val="en-US"/>
                        </w:rPr>
                        <w:t>client_assertion= eyJ0eXAiOiJKV1QiLCJhbGciOiJSUzI1NiJ9.eyJzdWIiOiIyLjE2Ljg0MC4xLjExMzg4My4zLjQ0MjQuMi4zLjE6MDAwMDAwMDAxNjg4IiwiYXVkIjoiaHR0cHM6Ly9lemRyb3dpZS5nb3YucGwvcmFwb3J0eSIsInVzZXJfcm9sZSI6IkxFSyIsInVzZXJfaWQiOiIyLjE2Ljg0MC4xLjExMzg4My4zLjQ0MjQuMS42LjI6OTk5OTk5OSIsInB1cnBvc2UiOiJCVEciLCJpc3MiOiJodHRwczovL2V6ZHJvd2llLmdvdi5wbCIsImV4cCI6MTcwNjc4ODg1NCwiaWF0IjoxNzA2Nzc4ODU0LCJzdWJfcm9sZSI6WyJTWVNURU1fWkVXTkVUUlpOWV9QT0RNSU9UVV9MRUNaTklDWkVHTyIsIlNZU1RFTV9SRVBPWllUT1JJVU1fRURNX1AxIl0sImp0aSI6IjM0ODFhMGFkLTE1YjgtNDg4Yy05MzAwLTZiYjFlZDYxNjc1YyIsImNoaWxkX29yZ2FuaXphdGlvbiI6IjIuMTYuODQwLjEuMTEzODgzLjMuNDQyNC4yLjMuMzowMDAwMDAwMDE2ODgtMTIwIn0.CkhpJt0ssIj06pMuZ47De3ab7beEdO5gv5Vlp-TOMMJamdsym4LyBlKblp7Gdy2RCGQLfMIGbdnWVlkmpyVaSHHr6fDVBCle5IHVJ2TOt4dZCw8T-hRBtHGJ-prwDndSoG7quxUany_PPvaHDDSddTcX1ci3e0eItM0CI-MQw_Gd6cQBGlFc0ntfPah8ur7HPe1XoJ6KELL9yK2SIlQ8huOMp3AOHAnGrAhGG39Crbf3zN7p0lEg_Zia-2KdHwntR7iLgNDP2gpfl-wk2ekPCFOUDjFNa45sAsJqf_Pdyan-Y4Ls6jEAI50NHwXbisPpK1adnr-tjDKj0QhXCAsVRQ</w:t>
                      </w:r>
                    </w:p>
                    <w:p w:rsidR="00A41936" w:rsidP="0007039D" w:rsidRDefault="00000000" w14:paraId="095D69D1" w14:textId="77777777">
                      <w:pPr>
                        <w:spacing w:line="252" w:lineRule="auto"/>
                        <w:rPr>
                          <w:rFonts w:ascii="Calibri" w:hAnsi="Calibri" w:cs="Calibri"/>
                          <w:lang w:val="en-US"/>
                        </w:rPr>
                      </w:pPr>
                      <w:r>
                        <w:rPr>
                          <w:rFonts w:ascii="Calibri" w:hAnsi="Calibri" w:cs="Calibri"/>
                          <w:lang w:val="en-US"/>
                        </w:rPr>
                        <w:t>scope=https://ezdrowie.gov.pl/</w:t>
                      </w:r>
                      <w:r>
                        <w:rPr>
                          <w:rFonts w:ascii="Calibri" w:hAnsi="Calibri" w:cs="Calibri"/>
                          <w:color w:val="000000"/>
                          <w:lang w:val="en-US"/>
                        </w:rPr>
                        <w:t>raporty</w:t>
                      </w:r>
                      <w:r>
                        <w:rPr>
                          <w:rFonts w:ascii="Calibri" w:hAnsi="Calibri" w:cs="Calibri"/>
                          <w:lang w:val="en-US"/>
                        </w:rPr>
                        <w:t xml:space="preserve"> 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:rsidR="009B6369" w:rsidP="6F6009D6" w:rsidRDefault="561C6FBE" w14:paraId="4B7FBE53" w14:textId="77777777">
      <w:pPr>
        <w:rPr>
          <w:b/>
          <w:bCs/>
          <w:u w:val="single"/>
        </w:rPr>
      </w:pPr>
      <w:r w:rsidRPr="6F6009D6">
        <w:rPr>
          <w:b/>
          <w:bCs/>
          <w:u w:val="single"/>
        </w:rPr>
        <w:t>Przykładowa odpowiedź:</w:t>
      </w:r>
    </w:p>
    <w:p w:rsidR="2324742A" w:rsidP="6F6009D6" w:rsidRDefault="2324742A" w14:paraId="7EB553F6" w14:textId="77777777">
      <w:pPr>
        <w:rPr>
          <w:u w:val="single"/>
        </w:rPr>
      </w:pPr>
      <w:r>
        <w:rPr>
          <w:noProof/>
        </w:rPr>
        <mc:AlternateContent>
          <mc:Choice Requires="wps">
            <w:drawing>
              <wp:inline distT="0" distB="0" distL="0" distR="0" wp14:anchorId="63682C33" wp14:editId="2E748DED">
                <wp:extent cx="5842000" cy="1229360"/>
                <wp:effectExtent l="0" t="0" r="25400" b="27940"/>
                <wp:docPr id="1819482008" name="Prostokąt 18194820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0" cy="12293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txbx>
                        <w:txbxContent>
                          <w:p w:rsidR="003F46D1" w:rsidRDefault="003F46D1" w14:paraId="7F555EF2" w14:textId="77777777">
                            <w:pPr>
                              <w:rPr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{</w:t>
                            </w:r>
                          </w:p>
                          <w:p w:rsidR="003F46D1" w:rsidRDefault="003F46D1" w14:paraId="09286D1E" w14:textId="77777777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   "error": null, </w:t>
                            </w:r>
                          </w:p>
                          <w:p w:rsidR="003F46D1" w:rsidRDefault="003F46D1" w14:paraId="6EEECD78" w14:textId="77777777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   "accessToken": "TOKEN_DOSTEPOWY" </w:t>
                            </w:r>
                          </w:p>
                          <w:p w:rsidR="003F46D1" w:rsidRDefault="003F46D1" w14:paraId="5A4D6FED" w14:textId="77777777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} </w:t>
                            </w:r>
                          </w:p>
                        </w:txbxContent>
                      </wps:txbx>
                      <wps:bodyPr anchor="t"/>
                    </wps:wsp>
                  </a:graphicData>
                </a:graphic>
              </wp:inline>
            </w:drawing>
          </mc:Choice>
          <mc:Fallback>
            <w:pict w14:anchorId="7D224323">
              <v:rect id="Prostokąt 1819482008" style="width:460pt;height:96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29" fillcolor="#f2f2f2 [3052]" strokecolor="#d8d8d8 [2732]" w14:anchorId="63682C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K16NmwEAAG8DAAAOAAAAZHJzL2Uyb0RvYy54bWysU8tuGzEMvBfIPwi617KdJnAWXufQILk0&#10;bYC0HyDr4RUgiYKoeNd/H0pO7T4uRdCLliKp4XDIXd9OwbO9yegg9nwxm3NmogLt4q7nP77ff1xx&#10;hkVGLT1E0/ODQX67ufiwHlNnljCA1yYzAonYjannQympEwLVYILEGSQTKWghB1nomndCZzkSevBi&#10;OZ9fixGyThmUQSTv3THINw3fWqPKN2vRFOZ7TtxKO3M7t/UUm7Xsdlmmwak3GvIdLIJ0kYqeoO5k&#10;kewlu7+gglMZEGyZKQgCrHXKtB6om8X8j26eB5lM64XEwXSSCf8frPq6f05PmWQYE3ZIZu1isjnU&#10;L/FjUxPrcBLLTIUpcl6tPtEASFNFscVyeXN53eQU5+cpY3kwEFg1ep5pGk0kuf+ChUpS6s+UWg3B&#10;O33vvG+XugHms89sL2l2292iPfUv4RH00XdzVesfcdrC1PSG+huSj+8BX/0LODVQ0cVZu2qVaTsx&#10;p3t+WclVzxb04SkzGdUAtHylka4Bmmoj/LaBdW1+vTfo83+yeQUAAP//AwBQSwMEFAAGAAgAAAAh&#10;AKf83wjZAAAABQEAAA8AAABkcnMvZG93bnJldi54bWxMj81KxEAQhO+C7zC04EXciQrLJpvJIqIg&#10;eNqfB5hk2iS7mZ4w05uNb2/rRS8NTRVVX5Wb2Q9qwpj6QAYeFhkopCa4nloDh/3b/QpUYkvODoHQ&#10;wBcm2FTXV6UtXLjQFqcdt0pCKBXWQMc8FlqnpkNv0yKMSKJ9hugtyxtb7aK9SLgf9GOWLbW3PUlD&#10;Z0d86bA57c7eQF1Pzn28r/avGuNdvk3HLPLRmNub+XkNinHmPzP84As6VMJUhzO5pAYDMoR/r2i5&#10;VIGqxZQ/LUFXpf5PX30DAAD//wMAUEsBAi0AFAAGAAgAAAAhALaDOJL+AAAA4QEAABMAAAAAAAAA&#10;AAAAAAAAAAAAAFtDb250ZW50X1R5cGVzXS54bWxQSwECLQAUAAYACAAAACEAOP0h/9YAAACUAQAA&#10;CwAAAAAAAAAAAAAAAAAvAQAAX3JlbHMvLnJlbHNQSwECLQAUAAYACAAAACEA+itejZsBAABvAwAA&#10;DgAAAAAAAAAAAAAAAAAuAgAAZHJzL2Uyb0RvYy54bWxQSwECLQAUAAYACAAAACEAp/zfCNkAAAAF&#10;AQAADwAAAAAAAAAAAAAAAAD1AwAAZHJzL2Rvd25yZXYueG1sUEsFBgAAAAAEAAQA8wAAAPsEAAAA&#10;AA==&#10;">
                <v:textbox>
                  <w:txbxContent>
                    <w:p w:rsidR="003F46D1" w:rsidRDefault="003F46D1" w14:paraId="668EF8AE" w14:textId="77777777">
                      <w:pPr>
                        <w:rPr>
                          <w:sz w:val="24"/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{</w:t>
                      </w:r>
                    </w:p>
                    <w:p w:rsidR="003F46D1" w:rsidRDefault="003F46D1" w14:paraId="6A3AB997" w14:textId="77777777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   "error": null, </w:t>
                      </w:r>
                    </w:p>
                    <w:p w:rsidR="003F46D1" w:rsidRDefault="003F46D1" w14:paraId="36A8F7C3" w14:textId="77777777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   "accessToken": "TOKEN_DOSTEPOWY" </w:t>
                      </w:r>
                    </w:p>
                    <w:p w:rsidR="003F46D1" w:rsidRDefault="003F46D1" w14:paraId="2CF1C938" w14:textId="77777777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} 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:rsidR="00CC1FB6" w:rsidP="00B002BC" w:rsidRDefault="68A8BE4C" w14:paraId="0D62EE18" w14:textId="77777777">
      <w:pPr>
        <w:pStyle w:val="Nagwek2"/>
      </w:pPr>
      <w:bookmarkStart w:name="_Toc158113136" w:id="74"/>
      <w:r>
        <w:t xml:space="preserve">Operacja </w:t>
      </w:r>
      <w:r w:rsidR="4743E8A6">
        <w:t>pobrania obiektu wynikowego po identyfikatorze generacji</w:t>
      </w:r>
      <w:bookmarkEnd w:id="74"/>
    </w:p>
    <w:p w:rsidR="218B831F" w:rsidP="1AA3C393" w:rsidRDefault="3759432B" w14:paraId="2754CD96" w14:textId="77777777">
      <w:r>
        <w:t>Operacja</w:t>
      </w:r>
      <w:r w:rsidR="4F8806DE">
        <w:t xml:space="preserve"> </w:t>
      </w:r>
      <w:r w:rsidR="6CD80A18">
        <w:t xml:space="preserve">pobrania </w:t>
      </w:r>
      <w:r w:rsidR="270F718B">
        <w:t xml:space="preserve">obiektu wynikowego po </w:t>
      </w:r>
      <w:r w:rsidR="1EDC23E9">
        <w:t>identyfikatorze</w:t>
      </w:r>
      <w:r w:rsidR="270F718B">
        <w:t xml:space="preserve"> generacji</w:t>
      </w:r>
      <w:r w:rsidR="6CD80A18">
        <w:t xml:space="preserve"> umożliwia pobranie raportu o wskazanym </w:t>
      </w:r>
      <w:r w:rsidR="1B4BA53D">
        <w:t>identyfikatorze generacji.</w:t>
      </w:r>
      <w:r w:rsidR="6CD80A18">
        <w:t xml:space="preserve"> </w:t>
      </w:r>
      <w:r w:rsidR="7E85B87B">
        <w:t>Obiekty wynikowe</w:t>
      </w:r>
      <w:r w:rsidR="6CD80A18">
        <w:t xml:space="preserve"> zwracane są w postaci </w:t>
      </w:r>
      <w:r w:rsidR="54106EAA">
        <w:t xml:space="preserve">pliku: </w:t>
      </w:r>
      <w:r w:rsidR="6CD80A18">
        <w:t>CSV</w:t>
      </w:r>
      <w:r w:rsidR="3D1C3465">
        <w:t xml:space="preserve"> lub pdf lub </w:t>
      </w:r>
      <w:proofErr w:type="spellStart"/>
      <w:r w:rsidR="3D1C3465">
        <w:t>xlsx</w:t>
      </w:r>
      <w:proofErr w:type="spellEnd"/>
      <w:r w:rsidR="6CD80A18">
        <w:t xml:space="preserve"> w odpowiedzi serwera</w:t>
      </w:r>
      <w:r w:rsidR="6540177C">
        <w:t>. Specyfikacja dostępnych</w:t>
      </w:r>
      <w:r w:rsidR="66584821">
        <w:t xml:space="preserve"> formatów raportów czy</w:t>
      </w:r>
      <w:r w:rsidR="6540177C">
        <w:t xml:space="preserve"> kolumn zależna jest od wybranego raportu. </w:t>
      </w:r>
      <w:r w:rsidR="33BBA105">
        <w:t xml:space="preserve">Do wywołania operacji wymagany jest </w:t>
      </w:r>
      <w:proofErr w:type="spellStart"/>
      <w:r w:rsidR="33BBA105">
        <w:t>token</w:t>
      </w:r>
      <w:proofErr w:type="spellEnd"/>
      <w:r w:rsidR="33BBA105">
        <w:t xml:space="preserve"> uzyskany w operacji /</w:t>
      </w:r>
      <w:proofErr w:type="spellStart"/>
      <w:r w:rsidR="33BBA105">
        <w:t>token</w:t>
      </w:r>
      <w:proofErr w:type="spellEnd"/>
      <w:r w:rsidR="0B803F97">
        <w:t xml:space="preserve"> oraz identyfikator generacji, którą użytkownik chciałby pobrać uzyskany z usługi POST /raport-</w:t>
      </w:r>
      <w:proofErr w:type="spellStart"/>
      <w:r w:rsidR="0B803F97">
        <w:t>ext</w:t>
      </w:r>
      <w:proofErr w:type="spellEnd"/>
      <w:r w:rsidR="0B803F97">
        <w:t>/</w:t>
      </w:r>
      <w:proofErr w:type="spellStart"/>
      <w:r w:rsidR="0B803F97">
        <w:t>obiektWynikowy</w:t>
      </w:r>
      <w:proofErr w:type="spellEnd"/>
      <w:r w:rsidR="0B803F97">
        <w:t>/generacja.</w:t>
      </w:r>
    </w:p>
    <w:p w:rsidR="00ED102F" w:rsidP="00ED102F" w:rsidRDefault="00ED102F" w14:paraId="7B5FB62D" w14:textId="77777777">
      <w:pPr>
        <w:pStyle w:val="metrykanaglowek"/>
      </w:pPr>
      <w:bookmarkStart w:name="_Toc158113108" w:id="75"/>
      <w:r>
        <w:t xml:space="preserve">Tabela </w:t>
      </w:r>
      <w:r>
        <w:fldChar w:fldCharType="begin"/>
      </w:r>
      <w:r>
        <w:instrText> SEQ Tabela \* ARABIC </w:instrText>
      </w:r>
      <w:r>
        <w:fldChar w:fldCharType="separate"/>
      </w:r>
      <w:r w:rsidR="008B3F2D">
        <w:rPr>
          <w:noProof/>
        </w:rPr>
        <w:t>4</w:t>
      </w:r>
      <w:r>
        <w:fldChar w:fldCharType="end"/>
      </w:r>
      <w:r>
        <w:t xml:space="preserve"> </w:t>
      </w:r>
      <w:r w:rsidRPr="00AA6679">
        <w:t>Parametry zapytania w metodzie GET /raport-</w:t>
      </w:r>
      <w:proofErr w:type="spellStart"/>
      <w:r w:rsidRPr="00AA6679">
        <w:t>ext</w:t>
      </w:r>
      <w:proofErr w:type="spellEnd"/>
      <w:r w:rsidRPr="00AA6679">
        <w:t>/</w:t>
      </w:r>
      <w:proofErr w:type="spellStart"/>
      <w:r w:rsidRPr="00AA6679">
        <w:t>obiektWynikowy</w:t>
      </w:r>
      <w:proofErr w:type="spellEnd"/>
      <w:r w:rsidRPr="00AA6679">
        <w:t>/pobierz/{</w:t>
      </w:r>
      <w:proofErr w:type="spellStart"/>
      <w:r w:rsidRPr="00AA6679">
        <w:t>generacjaId</w:t>
      </w:r>
      <w:proofErr w:type="spellEnd"/>
      <w:r w:rsidRPr="00AA6679">
        <w:t>}</w:t>
      </w:r>
      <w:bookmarkEnd w:id="75"/>
    </w:p>
    <w:tbl>
      <w:tblPr>
        <w:tblW w:w="0" w:type="auto"/>
        <w:tblBorders>
          <w:top w:val="single" w:color="7F7F7F" w:themeColor="text1" w:themeTint="80" w:sz="18" w:space="0"/>
          <w:left w:val="single" w:color="7F7F7F" w:themeColor="text1" w:themeTint="80" w:sz="18" w:space="0"/>
          <w:bottom w:val="single" w:color="7F7F7F" w:themeColor="text1" w:themeTint="80" w:sz="18" w:space="0"/>
          <w:right w:val="single" w:color="7F7F7F" w:themeColor="text1" w:themeTint="80" w:sz="18" w:space="0"/>
          <w:insideH w:val="single" w:color="7F7F7F" w:themeColor="text1" w:themeTint="80" w:sz="4" w:space="0"/>
          <w:insideV w:val="single" w:color="7F7F7F" w:themeColor="text1" w:themeTint="80" w:sz="4" w:space="0"/>
        </w:tblBorders>
        <w:tblLook w:val="04A0" w:firstRow="1" w:lastRow="0" w:firstColumn="1" w:lastColumn="0" w:noHBand="0" w:noVBand="1"/>
      </w:tblPr>
      <w:tblGrid>
        <w:gridCol w:w="1755"/>
        <w:gridCol w:w="928"/>
        <w:gridCol w:w="1425"/>
        <w:gridCol w:w="2093"/>
        <w:gridCol w:w="2843"/>
      </w:tblGrid>
      <w:tr w:rsidR="747D7C4E" w:rsidTr="50F0854E" w14:paraId="6EC10D30" w14:textId="77777777">
        <w:trPr>
          <w:trHeight w:val="300"/>
        </w:trPr>
        <w:tc>
          <w:tcPr>
            <w:tcW w:w="1755" w:type="dxa"/>
            <w:tcBorders>
              <w:top w:val="single" w:color="000000" w:themeColor="text1" w:sz="18" w:space="0"/>
              <w:left w:val="single" w:color="000000" w:themeColor="text1" w:sz="18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17365D" w:themeFill="text2" w:themeFillShade="BF"/>
            <w:vAlign w:val="center"/>
          </w:tcPr>
          <w:p w:rsidR="4C0D4F9C" w:rsidP="46B41BD8" w:rsidRDefault="065B40C5" w14:paraId="21DCCF84" w14:textId="77777777">
            <w:pPr>
              <w:pStyle w:val="Tabelanagwekdolewej"/>
              <w:rPr>
                <w:rFonts w:eastAsia="Arial"/>
              </w:rPr>
            </w:pPr>
            <w:r w:rsidRPr="46B41BD8">
              <w:rPr>
                <w:rFonts w:eastAsia="Arial"/>
              </w:rPr>
              <w:t>Nazwa parametru</w:t>
            </w:r>
          </w:p>
        </w:tc>
        <w:tc>
          <w:tcPr>
            <w:tcW w:w="928" w:type="dxa"/>
            <w:tcBorders>
              <w:top w:val="single" w:color="000000" w:themeColor="text1" w:sz="18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17365D" w:themeFill="text2" w:themeFillShade="BF"/>
            <w:vAlign w:val="center"/>
          </w:tcPr>
          <w:p w:rsidR="4C0D4F9C" w:rsidP="46B41BD8" w:rsidRDefault="2A58EB75" w14:paraId="2F11B579" w14:textId="77777777">
            <w:pPr>
              <w:pStyle w:val="Tabelanagwekdolewej"/>
              <w:rPr>
                <w:rFonts w:eastAsia="Arial"/>
              </w:rPr>
            </w:pPr>
            <w:r w:rsidRPr="46B41BD8">
              <w:rPr>
                <w:rFonts w:eastAsia="Arial"/>
              </w:rPr>
              <w:t>Typ</w:t>
            </w:r>
          </w:p>
        </w:tc>
        <w:tc>
          <w:tcPr>
            <w:tcW w:w="1425" w:type="dxa"/>
            <w:tcBorders>
              <w:top w:val="single" w:color="000000" w:themeColor="text1" w:sz="18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17365D" w:themeFill="text2" w:themeFillShade="BF"/>
            <w:vAlign w:val="center"/>
          </w:tcPr>
          <w:p w:rsidR="4C0D4F9C" w:rsidP="6F6009D6" w:rsidRDefault="30BECA54" w14:paraId="556BB77A" w14:textId="77777777">
            <w:pPr>
              <w:pStyle w:val="Tabelanagwekdolewej"/>
            </w:pPr>
            <w:r>
              <w:t>Wymagalność</w:t>
            </w:r>
          </w:p>
        </w:tc>
        <w:tc>
          <w:tcPr>
            <w:tcW w:w="2093" w:type="dxa"/>
            <w:tcBorders>
              <w:top w:val="single" w:color="000000" w:themeColor="text1" w:sz="18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17365D" w:themeFill="text2" w:themeFillShade="BF"/>
            <w:vAlign w:val="center"/>
          </w:tcPr>
          <w:p w:rsidR="4C0D4F9C" w:rsidP="00ED102F" w:rsidRDefault="30BECA54" w14:paraId="206A98F7" w14:textId="77777777">
            <w:pPr>
              <w:pStyle w:val="Tabelanagwekdolewej"/>
            </w:pPr>
            <w:r>
              <w:t>Przykładowa wartość</w:t>
            </w:r>
          </w:p>
        </w:tc>
        <w:tc>
          <w:tcPr>
            <w:tcW w:w="2843" w:type="dxa"/>
            <w:tcBorders>
              <w:top w:val="single" w:color="000000" w:themeColor="text1" w:sz="18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17365D" w:themeFill="text2" w:themeFillShade="BF"/>
            <w:vAlign w:val="center"/>
          </w:tcPr>
          <w:p w:rsidR="4C0D4F9C" w:rsidP="5ABDE579" w:rsidRDefault="30BECA54" w14:paraId="347B06CF" w14:textId="77777777">
            <w:pPr>
              <w:pStyle w:val="Tabelanagwekdolewej"/>
            </w:pPr>
            <w:r>
              <w:t>Opis</w:t>
            </w:r>
          </w:p>
        </w:tc>
      </w:tr>
      <w:tr w:rsidR="747D7C4E" w:rsidTr="50F0854E" w14:paraId="0EED3EBD" w14:textId="77777777">
        <w:trPr>
          <w:trHeight w:val="300"/>
        </w:trPr>
        <w:tc>
          <w:tcPr>
            <w:tcW w:w="1755" w:type="dxa"/>
            <w:tcBorders>
              <w:top w:val="single" w:color="000000" w:themeColor="text1" w:sz="4" w:space="0"/>
              <w:left w:val="single" w:color="000000" w:themeColor="text1" w:sz="18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471EF593" w:rsidP="3DDA797E" w:rsidRDefault="76C9FD25" w14:paraId="7F23CA0B" w14:textId="77777777">
            <w:pPr>
              <w:pStyle w:val="tabelanormalny"/>
            </w:pPr>
            <w:proofErr w:type="spellStart"/>
            <w:r>
              <w:t>generacjaId</w:t>
            </w:r>
            <w:proofErr w:type="spellEnd"/>
          </w:p>
        </w:tc>
        <w:tc>
          <w:tcPr>
            <w:tcW w:w="9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471EF593" w:rsidP="747D7C4E" w:rsidRDefault="76C9FD25" w14:paraId="1B0AFF82" w14:textId="77777777">
            <w:pPr>
              <w:pStyle w:val="tabelanormalny"/>
            </w:pPr>
            <w:r>
              <w:t>string</w:t>
            </w:r>
          </w:p>
        </w:tc>
        <w:tc>
          <w:tcPr>
            <w:tcW w:w="142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471EF593" w:rsidP="747D7C4E" w:rsidRDefault="76C9FD25" w14:paraId="0FF8ED47" w14:textId="77777777">
            <w:pPr>
              <w:pStyle w:val="tabelanormalny"/>
            </w:pPr>
            <w:r>
              <w:t>TAK</w:t>
            </w:r>
          </w:p>
        </w:tc>
        <w:tc>
          <w:tcPr>
            <w:tcW w:w="20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9EC4A5A" w:rsidP="3DDA797E" w:rsidRDefault="35331790" w14:paraId="5BB38878" w14:textId="77777777">
            <w:pPr>
              <w:pStyle w:val="tabelanormalny"/>
            </w:pPr>
            <w:r>
              <w:t>1</w:t>
            </w:r>
          </w:p>
        </w:tc>
        <w:tc>
          <w:tcPr>
            <w:tcW w:w="284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471EF593" w:rsidP="5ABDE579" w:rsidRDefault="1F487864" w14:paraId="11874EF8" w14:textId="77777777">
            <w:pPr>
              <w:pStyle w:val="tabelanormalny"/>
            </w:pPr>
            <w:r>
              <w:t>Identyfikator</w:t>
            </w:r>
            <w:r w:rsidR="7DB38778">
              <w:t xml:space="preserve"> UUID</w:t>
            </w:r>
            <w:r>
              <w:t xml:space="preserve"> generacji </w:t>
            </w:r>
          </w:p>
        </w:tc>
      </w:tr>
      <w:tr w:rsidR="747D7C4E" w:rsidTr="50F0854E" w14:paraId="20D18885" w14:textId="77777777">
        <w:trPr>
          <w:trHeight w:val="300"/>
        </w:trPr>
        <w:tc>
          <w:tcPr>
            <w:tcW w:w="1755" w:type="dxa"/>
            <w:tcBorders>
              <w:top w:val="single" w:color="000000" w:themeColor="text1" w:sz="4" w:space="0"/>
              <w:left w:val="single" w:color="000000" w:themeColor="text1" w:sz="18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471EF593" w:rsidP="747D7C4E" w:rsidRDefault="76C9FD25" w14:paraId="3E8C8671" w14:textId="77777777">
            <w:pPr>
              <w:pStyle w:val="tabelanormalny"/>
            </w:pPr>
            <w:proofErr w:type="spellStart"/>
            <w:r>
              <w:t>uzytkownikDane</w:t>
            </w:r>
            <w:proofErr w:type="spellEnd"/>
          </w:p>
        </w:tc>
        <w:tc>
          <w:tcPr>
            <w:tcW w:w="9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471EF593" w:rsidP="747D7C4E" w:rsidRDefault="76C9FD25" w14:paraId="300E7637" w14:textId="77777777">
            <w:pPr>
              <w:pStyle w:val="tabelanormalny"/>
            </w:pPr>
            <w:r>
              <w:t>string</w:t>
            </w:r>
          </w:p>
        </w:tc>
        <w:tc>
          <w:tcPr>
            <w:tcW w:w="142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471EF593" w:rsidP="747D7C4E" w:rsidRDefault="76C9FD25" w14:paraId="35D9FBAA" w14:textId="77777777">
            <w:pPr>
              <w:pStyle w:val="tabelanormalny"/>
            </w:pPr>
            <w:r>
              <w:t>TAK</w:t>
            </w:r>
          </w:p>
        </w:tc>
        <w:tc>
          <w:tcPr>
            <w:tcW w:w="20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471EF593" w:rsidP="5ABDE579" w:rsidRDefault="0CB94ECB" w14:paraId="069880E1" w14:textId="77777777">
            <w:pPr>
              <w:pStyle w:val="tabelanormalny"/>
            </w:pPr>
            <w:r w:rsidRPr="5ABDE579">
              <w:t>N/D</w:t>
            </w:r>
          </w:p>
        </w:tc>
        <w:tc>
          <w:tcPr>
            <w:tcW w:w="284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471EF593" w:rsidP="0871F600" w:rsidRDefault="7944E142" w14:paraId="2394DC3B" w14:textId="77777777">
            <w:pPr>
              <w:pStyle w:val="tabelanormalny"/>
            </w:pPr>
            <w:r>
              <w:t>Dane autoryzacyjne użytkownika</w:t>
            </w:r>
            <w:r w:rsidR="5E7295F4">
              <w:t xml:space="preserve"> p</w:t>
            </w:r>
            <w:r w:rsidR="1915D056">
              <w:t>obierane z</w:t>
            </w:r>
            <w:r w:rsidR="5E7295F4">
              <w:t xml:space="preserve"> nagłówk</w:t>
            </w:r>
            <w:r w:rsidR="1F7C66BA">
              <w:t>a</w:t>
            </w:r>
            <w:r w:rsidR="5E7295F4">
              <w:t xml:space="preserve"> </w:t>
            </w:r>
            <w:proofErr w:type="spellStart"/>
            <w:r w:rsidR="5E7295F4">
              <w:t>Authorization</w:t>
            </w:r>
            <w:proofErr w:type="spellEnd"/>
            <w:r>
              <w:t xml:space="preserve"> </w:t>
            </w:r>
            <w:r w:rsidR="1A7546DA">
              <w:t>(</w:t>
            </w:r>
            <w:r>
              <w:t>sekcj</w:t>
            </w:r>
            <w:r w:rsidR="04644716">
              <w:t>a</w:t>
            </w:r>
            <w:r>
              <w:t xml:space="preserve"> PAYLOAD </w:t>
            </w:r>
            <w:r w:rsidR="1F6778B1">
              <w:t xml:space="preserve">przekazywana </w:t>
            </w:r>
            <w:r>
              <w:t xml:space="preserve">w postaci BASE64 </w:t>
            </w:r>
            <w:r w:rsidR="1B690CC5">
              <w:t xml:space="preserve">- </w:t>
            </w:r>
            <w:r>
              <w:t xml:space="preserve">patrz </w:t>
            </w:r>
            <w:proofErr w:type="spellStart"/>
            <w:r>
              <w:t>ppkt</w:t>
            </w:r>
            <w:proofErr w:type="spellEnd"/>
            <w:r>
              <w:t>. 3.7.</w:t>
            </w:r>
            <w:r w:rsidR="5C0153E9">
              <w:t xml:space="preserve"> Przygotowanie </w:t>
            </w:r>
            <w:proofErr w:type="spellStart"/>
            <w:r w:rsidR="5C0153E9">
              <w:t>token</w:t>
            </w:r>
            <w:r w:rsidR="2D03EAB9">
              <w:t>a</w:t>
            </w:r>
            <w:proofErr w:type="spellEnd"/>
            <w:r w:rsidR="5C0153E9">
              <w:t xml:space="preserve"> uwierzytelniającego</w:t>
            </w:r>
            <w:r>
              <w:t>)</w:t>
            </w:r>
            <w:r w:rsidR="1FA90460">
              <w:t>.</w:t>
            </w:r>
          </w:p>
        </w:tc>
      </w:tr>
    </w:tbl>
    <w:p w:rsidR="00D41609" w:rsidP="747D7C4E" w:rsidRDefault="00D41609" w14:paraId="216F1BED" w14:textId="77777777"/>
    <w:p w:rsidR="00810809" w:rsidP="00810809" w:rsidRDefault="00810809" w14:paraId="3E8F231F" w14:textId="2F4472F5">
      <w:pPr>
        <w:pStyle w:val="metrykanaglowek"/>
      </w:pPr>
      <w:bookmarkStart w:name="_Toc158113109" w:id="76"/>
      <w:r>
        <w:t xml:space="preserve">Tabela </w:t>
      </w:r>
      <w:r>
        <w:fldChar w:fldCharType="begin"/>
      </w:r>
      <w:r>
        <w:instrText> SEQ Tabela \* ARABIC </w:instrText>
      </w:r>
      <w:r>
        <w:fldChar w:fldCharType="separate"/>
      </w:r>
      <w:r w:rsidR="008B3F2D">
        <w:rPr>
          <w:noProof/>
        </w:rPr>
        <w:t>5</w:t>
      </w:r>
      <w:r>
        <w:fldChar w:fldCharType="end"/>
      </w:r>
      <w:r>
        <w:t xml:space="preserve"> </w:t>
      </w:r>
      <w:proofErr w:type="spellStart"/>
      <w:r w:rsidR="001F2009">
        <w:t>Headery</w:t>
      </w:r>
      <w:proofErr w:type="spellEnd"/>
      <w:r w:rsidRPr="007850AD">
        <w:t xml:space="preserve"> odpowiedzi operacji pobrania obiektu wynikowego po identyfikatorze generacji</w:t>
      </w:r>
      <w:bookmarkEnd w:id="76"/>
    </w:p>
    <w:p w:rsidR="00CA1560" w:rsidP="00197D4E" w:rsidRDefault="00CA1560" w14:paraId="329E7373" w14:textId="67D733CC">
      <w:r>
        <w:t xml:space="preserve">W odpowiedzi uzyskujemy </w:t>
      </w:r>
      <w:r>
        <w:rPr>
          <w:rStyle w:val="ui-provider"/>
        </w:rPr>
        <w:t xml:space="preserve">treść raportu w formie </w:t>
      </w:r>
      <w:proofErr w:type="spellStart"/>
      <w:r>
        <w:rPr>
          <w:rStyle w:val="ui-provider"/>
        </w:rPr>
        <w:t>application</w:t>
      </w:r>
      <w:proofErr w:type="spellEnd"/>
      <w:r>
        <w:rPr>
          <w:rStyle w:val="ui-provider"/>
        </w:rPr>
        <w:t>/</w:t>
      </w:r>
      <w:proofErr w:type="spellStart"/>
      <w:r>
        <w:rPr>
          <w:rStyle w:val="ui-provider"/>
        </w:rPr>
        <w:t>octet-stream</w:t>
      </w:r>
      <w:proofErr w:type="spellEnd"/>
      <w:r w:rsidR="00877942">
        <w:rPr>
          <w:rStyle w:val="ui-provider"/>
        </w:rPr>
        <w:t>, przykład:</w:t>
      </w:r>
      <w:r w:rsidR="00197D4E">
        <w:rPr>
          <w:rStyle w:val="ui-provider"/>
        </w:rPr>
        <w:t xml:space="preserve"> </w:t>
      </w:r>
      <w:r w:rsidR="00877942">
        <w:rPr>
          <w:rStyle w:val="ui-provider"/>
        </w:rPr>
        <w:br/>
      </w:r>
      <w:r w:rsidR="00877942">
        <w:rPr>
          <w:noProof/>
        </w:rPr>
        <w:drawing>
          <wp:inline distT="0" distB="0" distL="0" distR="0" wp14:anchorId="695C46F6" wp14:editId="2A727F9D">
            <wp:extent cx="2994660" cy="1360588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004286" cy="13649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97D4E">
        <w:rPr>
          <w:rStyle w:val="ui-provider"/>
        </w:rPr>
        <w:t xml:space="preserve"> </w:t>
      </w:r>
      <w:r w:rsidR="00877942">
        <w:rPr>
          <w:rStyle w:val="ui-provider"/>
        </w:rPr>
        <w:br/>
      </w:r>
      <w:r w:rsidR="00197D4E">
        <w:rPr>
          <w:rStyle w:val="ui-provider"/>
        </w:rPr>
        <w:t xml:space="preserve"> </w:t>
      </w:r>
      <w:r>
        <w:rPr>
          <w:rStyle w:val="ui-provider"/>
        </w:rPr>
        <w:t xml:space="preserve"> oraz </w:t>
      </w:r>
      <w:proofErr w:type="spellStart"/>
      <w:r>
        <w:rPr>
          <w:rStyle w:val="ui-provider"/>
        </w:rPr>
        <w:t>headery</w:t>
      </w:r>
      <w:proofErr w:type="spellEnd"/>
      <w:r>
        <w:rPr>
          <w:rStyle w:val="ui-provider"/>
        </w:rPr>
        <w:t xml:space="preserve"> przedstawione poniżej</w:t>
      </w:r>
      <w:r w:rsidR="00877942">
        <w:rPr>
          <w:rStyle w:val="ui-provider"/>
        </w:rPr>
        <w:t xml:space="preserve"> w tabeli</w:t>
      </w:r>
      <w:r>
        <w:rPr>
          <w:rStyle w:val="ui-provider"/>
        </w:rPr>
        <w:t>.</w:t>
      </w:r>
    </w:p>
    <w:tbl>
      <w:tblPr>
        <w:tblW w:w="6686" w:type="dxa"/>
        <w:jc w:val="center"/>
        <w:tblBorders>
          <w:top w:val="single" w:color="7F7F7F" w:themeColor="text1" w:themeTint="80" w:sz="18" w:space="0"/>
          <w:left w:val="single" w:color="7F7F7F" w:themeColor="text1" w:themeTint="80" w:sz="18" w:space="0"/>
          <w:bottom w:val="single" w:color="7F7F7F" w:themeColor="text1" w:themeTint="80" w:sz="18" w:space="0"/>
          <w:right w:val="single" w:color="7F7F7F" w:themeColor="text1" w:themeTint="80" w:sz="18" w:space="0"/>
          <w:insideH w:val="single" w:color="7F7F7F" w:themeColor="text1" w:themeTint="80" w:sz="4" w:space="0"/>
          <w:insideV w:val="single" w:color="7F7F7F" w:themeColor="text1" w:themeTint="80" w:sz="4" w:space="0"/>
        </w:tblBorders>
        <w:tblLayout w:type="fixed"/>
        <w:tblLook w:val="04A0" w:firstRow="1" w:lastRow="0" w:firstColumn="1" w:lastColumn="0" w:noHBand="0" w:noVBand="1"/>
      </w:tblPr>
      <w:tblGrid>
        <w:gridCol w:w="3568"/>
        <w:gridCol w:w="3118"/>
      </w:tblGrid>
      <w:tr w:rsidR="00CA1560" w:rsidTr="00CA1560" w14:paraId="5BB77251" w14:textId="77777777">
        <w:trPr>
          <w:trHeight w:val="300"/>
          <w:jc w:val="center"/>
        </w:trPr>
        <w:tc>
          <w:tcPr>
            <w:tcW w:w="3568" w:type="dxa"/>
            <w:tcBorders>
              <w:top w:val="single" w:color="000000" w:themeColor="text1" w:sz="18" w:space="0"/>
              <w:left w:val="single" w:color="000000" w:themeColor="text1" w:sz="18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17365D" w:themeFill="text2" w:themeFillShade="BF"/>
            <w:vAlign w:val="center"/>
          </w:tcPr>
          <w:p w:rsidR="00CA1560" w:rsidP="747D7C4E" w:rsidRDefault="00CA1560" w14:paraId="144335CE" w14:textId="72E45A55">
            <w:pPr>
              <w:pStyle w:val="Tabelanagwekdolewej"/>
              <w:rPr>
                <w:rFonts w:eastAsia="Arial"/>
              </w:rPr>
            </w:pPr>
            <w:r>
              <w:rPr>
                <w:rFonts w:eastAsia="Arial"/>
              </w:rPr>
              <w:t>Nazwa</w:t>
            </w:r>
          </w:p>
        </w:tc>
        <w:tc>
          <w:tcPr>
            <w:tcW w:w="3118" w:type="dxa"/>
            <w:tcBorders>
              <w:top w:val="single" w:color="000000" w:themeColor="text1" w:sz="18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17365D" w:themeFill="text2" w:themeFillShade="BF"/>
            <w:vAlign w:val="center"/>
          </w:tcPr>
          <w:p w:rsidR="00CA1560" w:rsidP="00CA1560" w:rsidRDefault="00CA1560" w14:paraId="7FFE595E" w14:textId="6178AB67">
            <w:pPr>
              <w:pStyle w:val="Tabelanagwekdolewej"/>
              <w:jc w:val="center"/>
            </w:pPr>
            <w:r>
              <w:t>Przykładowa wartość</w:t>
            </w:r>
          </w:p>
        </w:tc>
      </w:tr>
      <w:tr w:rsidR="00877942" w:rsidTr="00877942" w14:paraId="25E63383" w14:textId="77777777">
        <w:trPr>
          <w:trHeight w:val="300"/>
          <w:jc w:val="center"/>
        </w:trPr>
        <w:tc>
          <w:tcPr>
            <w:tcW w:w="3568" w:type="dxa"/>
            <w:tcBorders>
              <w:top w:val="single" w:color="000000" w:themeColor="text1" w:sz="4" w:space="0"/>
              <w:left w:val="single" w:color="000000" w:themeColor="text1" w:sz="18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vAlign w:val="center"/>
          </w:tcPr>
          <w:p w:rsidRPr="00CA1560" w:rsidR="00877942" w:rsidP="00CA1560" w:rsidRDefault="00877942" w14:paraId="192F5A83" w14:textId="3069AA6C">
            <w:pPr>
              <w:pStyle w:val="tabelanormalny"/>
            </w:pPr>
            <w:proofErr w:type="spellStart"/>
            <w:r w:rsidRPr="00877942">
              <w:t>Vary</w:t>
            </w:r>
            <w:proofErr w:type="spellEnd"/>
          </w:p>
        </w:tc>
        <w:tc>
          <w:tcPr>
            <w:tcW w:w="31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vAlign w:val="center"/>
          </w:tcPr>
          <w:p w:rsidRPr="00CA1560" w:rsidR="00877942" w:rsidP="00ED102F" w:rsidRDefault="00877942" w14:paraId="48B0136E" w14:textId="5FA4D61F">
            <w:pPr>
              <w:pStyle w:val="tabelanormalny"/>
            </w:pPr>
            <w:proofErr w:type="spellStart"/>
            <w:r>
              <w:t>Origin</w:t>
            </w:r>
            <w:proofErr w:type="spellEnd"/>
          </w:p>
        </w:tc>
      </w:tr>
      <w:tr w:rsidR="00CA1560" w:rsidTr="00877942" w14:paraId="1752BDA0" w14:textId="77777777">
        <w:trPr>
          <w:trHeight w:val="300"/>
          <w:jc w:val="center"/>
        </w:trPr>
        <w:tc>
          <w:tcPr>
            <w:tcW w:w="3568" w:type="dxa"/>
            <w:tcBorders>
              <w:top w:val="single" w:color="000000" w:themeColor="text1" w:sz="4" w:space="0"/>
              <w:left w:val="single" w:color="000000" w:themeColor="text1" w:sz="18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vAlign w:val="center"/>
          </w:tcPr>
          <w:p w:rsidR="00CA1560" w:rsidP="00CA1560" w:rsidRDefault="00CA1560" w14:paraId="27A98157" w14:textId="265022CD">
            <w:pPr>
              <w:pStyle w:val="tabelanormalny"/>
            </w:pPr>
            <w:r w:rsidRPr="00CA1560">
              <w:t>X-Content-</w:t>
            </w:r>
            <w:proofErr w:type="spellStart"/>
            <w:r w:rsidRPr="00CA1560">
              <w:t>Type</w:t>
            </w:r>
            <w:proofErr w:type="spellEnd"/>
            <w:r w:rsidRPr="00CA1560">
              <w:t>-</w:t>
            </w:r>
            <w:proofErr w:type="spellStart"/>
            <w:r w:rsidRPr="00CA1560">
              <w:t>Options</w:t>
            </w:r>
            <w:proofErr w:type="spellEnd"/>
          </w:p>
        </w:tc>
        <w:tc>
          <w:tcPr>
            <w:tcW w:w="31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vAlign w:val="center"/>
          </w:tcPr>
          <w:p w:rsidR="00CA1560" w:rsidP="00ED102F" w:rsidRDefault="00CA1560" w14:paraId="3DF2667E" w14:textId="56D26546">
            <w:pPr>
              <w:pStyle w:val="tabelanormalny"/>
            </w:pPr>
            <w:proofErr w:type="spellStart"/>
            <w:r w:rsidRPr="00CA1560">
              <w:t>nosniff</w:t>
            </w:r>
            <w:proofErr w:type="spellEnd"/>
          </w:p>
        </w:tc>
      </w:tr>
      <w:tr w:rsidR="00CA1560" w:rsidTr="00CA1560" w14:paraId="66DC1665" w14:textId="77777777">
        <w:trPr>
          <w:trHeight w:val="300"/>
          <w:jc w:val="center"/>
        </w:trPr>
        <w:tc>
          <w:tcPr>
            <w:tcW w:w="3568" w:type="dxa"/>
            <w:tcBorders>
              <w:top w:val="single" w:color="000000" w:themeColor="text1" w:sz="4" w:space="0"/>
              <w:left w:val="single" w:color="000000" w:themeColor="text1" w:sz="18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00CA1560" w:rsidP="747D7C4E" w:rsidRDefault="00CA1560" w14:paraId="5C417266" w14:textId="0B014E5A">
            <w:pPr>
              <w:pStyle w:val="tabelanormalny"/>
            </w:pPr>
            <w:r w:rsidRPr="00CA1560">
              <w:t>X-XSS-</w:t>
            </w:r>
            <w:proofErr w:type="spellStart"/>
            <w:r w:rsidRPr="00CA1560">
              <w:t>Protection</w:t>
            </w:r>
            <w:proofErr w:type="spellEnd"/>
          </w:p>
        </w:tc>
        <w:tc>
          <w:tcPr>
            <w:tcW w:w="31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00CA1560" w:rsidP="747D7C4E" w:rsidRDefault="00CA1560" w14:paraId="0FA277D6" w14:textId="2F012152">
            <w:pPr>
              <w:pStyle w:val="tabelanormalny"/>
            </w:pPr>
            <w:r w:rsidRPr="00CA1560">
              <w:t xml:space="preserve">1; </w:t>
            </w:r>
            <w:proofErr w:type="spellStart"/>
            <w:r w:rsidRPr="00CA1560">
              <w:t>mode</w:t>
            </w:r>
            <w:proofErr w:type="spellEnd"/>
            <w:r w:rsidRPr="00CA1560">
              <w:t>=</w:t>
            </w:r>
            <w:proofErr w:type="spellStart"/>
            <w:r w:rsidRPr="00CA1560">
              <w:t>block</w:t>
            </w:r>
            <w:proofErr w:type="spellEnd"/>
          </w:p>
        </w:tc>
      </w:tr>
      <w:tr w:rsidR="00CA1560" w:rsidTr="00CA1560" w14:paraId="3B7EA528" w14:textId="77777777">
        <w:trPr>
          <w:trHeight w:val="300"/>
          <w:jc w:val="center"/>
        </w:trPr>
        <w:tc>
          <w:tcPr>
            <w:tcW w:w="3568" w:type="dxa"/>
            <w:tcBorders>
              <w:top w:val="single" w:color="000000" w:themeColor="text1" w:sz="4" w:space="0"/>
              <w:left w:val="single" w:color="000000" w:themeColor="text1" w:sz="18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00CA1560" w:rsidP="09CB9768" w:rsidRDefault="00CA1560" w14:paraId="24540FBD" w14:textId="680C551C">
            <w:pPr>
              <w:pStyle w:val="tabelanormalny"/>
            </w:pPr>
            <w:r w:rsidRPr="00CA1560">
              <w:t>Cache-Control</w:t>
            </w:r>
          </w:p>
        </w:tc>
        <w:tc>
          <w:tcPr>
            <w:tcW w:w="31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00CA1560" w:rsidP="747D7C4E" w:rsidRDefault="00CA1560" w14:paraId="2B0009A4" w14:textId="2D535A16">
            <w:pPr>
              <w:pStyle w:val="tabelanormalny"/>
            </w:pPr>
            <w:r w:rsidRPr="00CA1560">
              <w:t>no-cache, no-</w:t>
            </w:r>
            <w:proofErr w:type="spellStart"/>
            <w:r w:rsidRPr="00CA1560">
              <w:t>store</w:t>
            </w:r>
            <w:proofErr w:type="spellEnd"/>
            <w:r w:rsidRPr="00CA1560">
              <w:t>, max-</w:t>
            </w:r>
            <w:proofErr w:type="spellStart"/>
            <w:r w:rsidRPr="00CA1560">
              <w:t>age</w:t>
            </w:r>
            <w:proofErr w:type="spellEnd"/>
            <w:r w:rsidRPr="00CA1560">
              <w:t xml:space="preserve">=0, </w:t>
            </w:r>
            <w:proofErr w:type="spellStart"/>
            <w:r w:rsidRPr="00CA1560">
              <w:t>must-revalidate</w:t>
            </w:r>
            <w:proofErr w:type="spellEnd"/>
          </w:p>
        </w:tc>
      </w:tr>
      <w:tr w:rsidR="00CA1560" w:rsidTr="00CA1560" w14:paraId="5DB3739F" w14:textId="77777777">
        <w:trPr>
          <w:trHeight w:val="300"/>
          <w:jc w:val="center"/>
        </w:trPr>
        <w:tc>
          <w:tcPr>
            <w:tcW w:w="3568" w:type="dxa"/>
            <w:tcBorders>
              <w:top w:val="single" w:color="000000" w:themeColor="text1" w:sz="4" w:space="0"/>
              <w:left w:val="single" w:color="000000" w:themeColor="text1" w:sz="18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00CA1560" w:rsidP="09CB9768" w:rsidRDefault="00CA1560" w14:paraId="0492BB70" w14:textId="41B1A1D2">
            <w:pPr>
              <w:pStyle w:val="tabelanormalny"/>
            </w:pPr>
            <w:proofErr w:type="spellStart"/>
            <w:r w:rsidRPr="00CA1560">
              <w:t>Pragma</w:t>
            </w:r>
            <w:proofErr w:type="spellEnd"/>
          </w:p>
        </w:tc>
        <w:tc>
          <w:tcPr>
            <w:tcW w:w="31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00CA1560" w:rsidP="09CB9768" w:rsidRDefault="00CA1560" w14:paraId="22381CBE" w14:textId="04CFAB55">
            <w:pPr>
              <w:pStyle w:val="tabelanormalny"/>
            </w:pPr>
            <w:r w:rsidRPr="00CA1560">
              <w:t>no-cache</w:t>
            </w:r>
          </w:p>
        </w:tc>
      </w:tr>
      <w:tr w:rsidR="00CA1560" w:rsidTr="00CA1560" w14:paraId="58FD7FA3" w14:textId="77777777">
        <w:trPr>
          <w:trHeight w:val="300"/>
          <w:jc w:val="center"/>
        </w:trPr>
        <w:tc>
          <w:tcPr>
            <w:tcW w:w="3568" w:type="dxa"/>
            <w:tcBorders>
              <w:top w:val="single" w:color="000000" w:themeColor="text1" w:sz="4" w:space="0"/>
              <w:left w:val="single" w:color="000000" w:themeColor="text1" w:sz="18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00CA1560" w:rsidP="09CB9768" w:rsidRDefault="00CA1560" w14:paraId="4867895B" w14:textId="4E2FDD12">
            <w:pPr>
              <w:pStyle w:val="tabelanormalny"/>
            </w:pPr>
            <w:proofErr w:type="spellStart"/>
            <w:r w:rsidRPr="00CA1560">
              <w:t>Expires</w:t>
            </w:r>
            <w:proofErr w:type="spellEnd"/>
          </w:p>
        </w:tc>
        <w:tc>
          <w:tcPr>
            <w:tcW w:w="31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00CA1560" w:rsidP="46B41BD8" w:rsidRDefault="00CA1560" w14:paraId="77CB9AC5" w14:textId="5A8BE451">
            <w:pPr>
              <w:pStyle w:val="tabelanormalny"/>
            </w:pPr>
            <w:r>
              <w:t>0</w:t>
            </w:r>
          </w:p>
        </w:tc>
      </w:tr>
      <w:tr w:rsidR="00CA1560" w:rsidTr="00CA1560" w14:paraId="02CFF390" w14:textId="77777777">
        <w:trPr>
          <w:trHeight w:val="300"/>
          <w:jc w:val="center"/>
        </w:trPr>
        <w:tc>
          <w:tcPr>
            <w:tcW w:w="3568" w:type="dxa"/>
            <w:tcBorders>
              <w:top w:val="single" w:color="000000" w:themeColor="text1" w:sz="4" w:space="0"/>
              <w:left w:val="single" w:color="000000" w:themeColor="text1" w:sz="18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00CA1560" w:rsidP="09CB9768" w:rsidRDefault="00CA1560" w14:paraId="101664AA" w14:textId="7B5A08F6">
            <w:pPr>
              <w:pStyle w:val="tabelanormalny"/>
            </w:pPr>
            <w:r w:rsidRPr="00CA1560">
              <w:t>X-</w:t>
            </w:r>
            <w:proofErr w:type="spellStart"/>
            <w:r w:rsidRPr="00CA1560">
              <w:t>Frame</w:t>
            </w:r>
            <w:proofErr w:type="spellEnd"/>
            <w:r w:rsidRPr="00CA1560">
              <w:t>-</w:t>
            </w:r>
            <w:proofErr w:type="spellStart"/>
            <w:r w:rsidRPr="00CA1560">
              <w:t>Options</w:t>
            </w:r>
            <w:proofErr w:type="spellEnd"/>
          </w:p>
        </w:tc>
        <w:tc>
          <w:tcPr>
            <w:tcW w:w="31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00CA1560" w:rsidP="09CB9768" w:rsidRDefault="00CA1560" w14:paraId="4D8BAF46" w14:textId="69DA39A9">
            <w:pPr>
              <w:pStyle w:val="tabelanormalny"/>
            </w:pPr>
            <w:r w:rsidRPr="00CA1560">
              <w:t>DENY</w:t>
            </w:r>
          </w:p>
        </w:tc>
      </w:tr>
      <w:tr w:rsidR="00CA1560" w:rsidTr="00CA1560" w14:paraId="37C1E7B7" w14:textId="77777777">
        <w:trPr>
          <w:trHeight w:val="300"/>
          <w:jc w:val="center"/>
        </w:trPr>
        <w:tc>
          <w:tcPr>
            <w:tcW w:w="3568" w:type="dxa"/>
            <w:tcBorders>
              <w:top w:val="single" w:color="000000" w:themeColor="text1" w:sz="4" w:space="0"/>
              <w:left w:val="single" w:color="000000" w:themeColor="text1" w:sz="18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00CA1560" w:rsidP="09CB9768" w:rsidRDefault="00CA1560" w14:paraId="7EBF9AB3" w14:textId="67F4C0F5">
            <w:pPr>
              <w:pStyle w:val="tabelanormalny"/>
            </w:pPr>
            <w:r w:rsidRPr="00CA1560">
              <w:t>Content-Security-Policy</w:t>
            </w:r>
          </w:p>
        </w:tc>
        <w:tc>
          <w:tcPr>
            <w:tcW w:w="31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00CA1560" w:rsidP="09CB9768" w:rsidRDefault="00CA1560" w14:paraId="2FCF1E15" w14:textId="57B4DA17">
            <w:pPr>
              <w:pStyle w:val="tabelanormalny"/>
            </w:pPr>
            <w:proofErr w:type="spellStart"/>
            <w:r w:rsidRPr="00CA1560">
              <w:t>script-src</w:t>
            </w:r>
            <w:proofErr w:type="spellEnd"/>
            <w:r w:rsidRPr="00CA1560">
              <w:t xml:space="preserve"> '</w:t>
            </w:r>
            <w:proofErr w:type="spellStart"/>
            <w:r w:rsidRPr="00CA1560">
              <w:t>self</w:t>
            </w:r>
            <w:proofErr w:type="spellEnd"/>
            <w:r w:rsidRPr="00CA1560">
              <w:t>'</w:t>
            </w:r>
          </w:p>
        </w:tc>
      </w:tr>
      <w:tr w:rsidR="00CA1560" w:rsidTr="00CA1560" w14:paraId="4BED5C4B" w14:textId="77777777">
        <w:trPr>
          <w:trHeight w:val="300"/>
          <w:jc w:val="center"/>
        </w:trPr>
        <w:tc>
          <w:tcPr>
            <w:tcW w:w="3568" w:type="dxa"/>
            <w:tcBorders>
              <w:top w:val="single" w:color="000000" w:themeColor="text1" w:sz="4" w:space="0"/>
              <w:left w:val="single" w:color="000000" w:themeColor="text1" w:sz="18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00CA1560" w:rsidP="09CB9768" w:rsidRDefault="00CA1560" w14:paraId="24E33A63" w14:textId="64C2203A">
            <w:pPr>
              <w:pStyle w:val="tabelanormalny"/>
            </w:pPr>
            <w:r w:rsidRPr="00CA1560">
              <w:t>Content-</w:t>
            </w:r>
            <w:proofErr w:type="spellStart"/>
            <w:r w:rsidRPr="00CA1560">
              <w:t>Type</w:t>
            </w:r>
            <w:proofErr w:type="spellEnd"/>
          </w:p>
        </w:tc>
        <w:tc>
          <w:tcPr>
            <w:tcW w:w="31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00CA1560" w:rsidP="09CB9768" w:rsidRDefault="00CA1560" w14:paraId="1ACD2ABD" w14:textId="4A493DF5">
            <w:pPr>
              <w:pStyle w:val="tabelanormalny"/>
            </w:pPr>
            <w:proofErr w:type="spellStart"/>
            <w:r w:rsidRPr="00CA1560">
              <w:t>application</w:t>
            </w:r>
            <w:proofErr w:type="spellEnd"/>
            <w:r w:rsidRPr="00CA1560">
              <w:t>/</w:t>
            </w:r>
            <w:proofErr w:type="spellStart"/>
            <w:r w:rsidRPr="00CA1560">
              <w:t>json</w:t>
            </w:r>
            <w:proofErr w:type="spellEnd"/>
          </w:p>
        </w:tc>
      </w:tr>
      <w:tr w:rsidR="00CA1560" w:rsidTr="00CA1560" w14:paraId="43CCAA06" w14:textId="77777777">
        <w:trPr>
          <w:trHeight w:val="300"/>
          <w:jc w:val="center"/>
        </w:trPr>
        <w:tc>
          <w:tcPr>
            <w:tcW w:w="3568" w:type="dxa"/>
            <w:tcBorders>
              <w:top w:val="single" w:color="000000" w:themeColor="text1" w:sz="4" w:space="0"/>
              <w:left w:val="single" w:color="000000" w:themeColor="text1" w:sz="18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00CA1560" w:rsidP="09CB9768" w:rsidRDefault="00CA1560" w14:paraId="6BFA7598" w14:textId="46B61D43">
            <w:pPr>
              <w:pStyle w:val="tabelanormalny"/>
            </w:pPr>
            <w:r w:rsidRPr="00CA1560">
              <w:t>Transfer-</w:t>
            </w:r>
            <w:proofErr w:type="spellStart"/>
            <w:r w:rsidRPr="00CA1560">
              <w:t>Encoding</w:t>
            </w:r>
            <w:proofErr w:type="spellEnd"/>
          </w:p>
        </w:tc>
        <w:tc>
          <w:tcPr>
            <w:tcW w:w="31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00CA1560" w:rsidP="50F0854E" w:rsidRDefault="00CA1560" w14:paraId="69FA5646" w14:textId="3BBD6A42">
            <w:pPr>
              <w:pStyle w:val="tabelanormalny"/>
            </w:pPr>
            <w:proofErr w:type="spellStart"/>
            <w:r w:rsidRPr="00CA1560">
              <w:t>chunked</w:t>
            </w:r>
            <w:proofErr w:type="spellEnd"/>
          </w:p>
        </w:tc>
      </w:tr>
      <w:tr w:rsidR="00CA1560" w:rsidTr="00CA1560" w14:paraId="2FED36F8" w14:textId="77777777">
        <w:trPr>
          <w:trHeight w:val="300"/>
          <w:jc w:val="center"/>
        </w:trPr>
        <w:tc>
          <w:tcPr>
            <w:tcW w:w="3568" w:type="dxa"/>
            <w:tcBorders>
              <w:top w:val="single" w:color="000000" w:themeColor="text1" w:sz="4" w:space="0"/>
              <w:left w:val="single" w:color="000000" w:themeColor="text1" w:sz="18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00CA1560" w:rsidP="50F0854E" w:rsidRDefault="00CA1560" w14:paraId="1DA385EB" w14:textId="2B2D7957">
            <w:pPr>
              <w:pStyle w:val="tabelanormalny"/>
            </w:pPr>
            <w:proofErr w:type="spellStart"/>
            <w:r w:rsidRPr="00CA1560">
              <w:t>Date</w:t>
            </w:r>
            <w:proofErr w:type="spellEnd"/>
          </w:p>
        </w:tc>
        <w:tc>
          <w:tcPr>
            <w:tcW w:w="31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00CA1560" w:rsidP="50F0854E" w:rsidRDefault="00CA1560" w14:paraId="3991F83E" w14:textId="409A199A">
            <w:pPr>
              <w:pStyle w:val="tabelanormalny"/>
            </w:pPr>
            <w:r w:rsidRPr="00CA1560">
              <w:t>Mon, 27 May 2024 06:48:14 GMT</w:t>
            </w:r>
          </w:p>
        </w:tc>
      </w:tr>
    </w:tbl>
    <w:p w:rsidR="00D41609" w:rsidP="747D7C4E" w:rsidRDefault="00D41609" w14:paraId="3BEDAB95" w14:textId="77777777">
      <w:pPr>
        <w:pStyle w:val="metrykatabela"/>
      </w:pPr>
    </w:p>
    <w:p w:rsidR="00D41609" w:rsidP="09CB9768" w:rsidRDefault="4FF0AF63" w14:paraId="27DC46D3" w14:textId="77777777">
      <w:pPr>
        <w:pStyle w:val="Nagwek2"/>
      </w:pPr>
      <w:bookmarkStart w:name="_Toc158113137" w:id="77"/>
      <w:r>
        <w:t>Operacja pobrania statusu wszystkich generacji użytkownika</w:t>
      </w:r>
      <w:r w:rsidR="2DBB3D0F">
        <w:t xml:space="preserve"> z ostatnich 7 dni</w:t>
      </w:r>
      <w:bookmarkEnd w:id="77"/>
    </w:p>
    <w:p w:rsidR="54CC68D3" w:rsidP="33617088" w:rsidRDefault="54CC68D3" w14:paraId="4895E25F" w14:textId="77777777">
      <w:pPr>
        <w:rPr>
          <w:b/>
          <w:bCs/>
        </w:rPr>
      </w:pPr>
      <w:r>
        <w:t>Operacja pobrania statusu wszystkich generacji obiektów wynikow</w:t>
      </w:r>
      <w:r w:rsidR="7DA8AA7E">
        <w:t>ych użytkownika z</w:t>
      </w:r>
      <w:r w:rsidR="3924E2C5">
        <w:t xml:space="preserve"> </w:t>
      </w:r>
      <w:r w:rsidR="7DA8AA7E">
        <w:t>ostatnich 7 dni.</w:t>
      </w:r>
      <w:r>
        <w:t xml:space="preserve"> </w:t>
      </w:r>
      <w:r w:rsidR="419393A5">
        <w:t xml:space="preserve">W odpowiedzi usługa zwraca użytkownikowi dane generacji, które zostały pobrane przez użytkownika z ostatnich 7 dni. </w:t>
      </w:r>
      <w:r>
        <w:t xml:space="preserve">Do wywołania operacji wymagany jest </w:t>
      </w:r>
      <w:proofErr w:type="spellStart"/>
      <w:r>
        <w:t>token</w:t>
      </w:r>
      <w:proofErr w:type="spellEnd"/>
      <w:r>
        <w:t xml:space="preserve"> uzyskany w operacji /</w:t>
      </w:r>
      <w:proofErr w:type="spellStart"/>
      <w:r>
        <w:t>token</w:t>
      </w:r>
      <w:proofErr w:type="spellEnd"/>
      <w:r>
        <w:t>.</w:t>
      </w:r>
    </w:p>
    <w:p w:rsidR="00D751A6" w:rsidP="00D751A6" w:rsidRDefault="00D751A6" w14:paraId="391A288F" w14:textId="77777777">
      <w:pPr>
        <w:pStyle w:val="metrykanaglowek"/>
      </w:pPr>
      <w:bookmarkStart w:name="_Toc158113110" w:id="78"/>
      <w:r>
        <w:t xml:space="preserve">Tabela </w:t>
      </w:r>
      <w:r>
        <w:fldChar w:fldCharType="begin"/>
      </w:r>
      <w:r>
        <w:instrText> SEQ Tabela \* ARABIC </w:instrText>
      </w:r>
      <w:r>
        <w:fldChar w:fldCharType="separate"/>
      </w:r>
      <w:r w:rsidR="008B3F2D">
        <w:rPr>
          <w:noProof/>
        </w:rPr>
        <w:t>6</w:t>
      </w:r>
      <w:r>
        <w:fldChar w:fldCharType="end"/>
      </w:r>
      <w:r>
        <w:t xml:space="preserve"> </w:t>
      </w:r>
      <w:r w:rsidRPr="00946880">
        <w:t>Parametry zapytania w metodzie GET /raport-</w:t>
      </w:r>
      <w:proofErr w:type="spellStart"/>
      <w:r w:rsidRPr="00946880">
        <w:t>ext</w:t>
      </w:r>
      <w:proofErr w:type="spellEnd"/>
      <w:r w:rsidRPr="00946880">
        <w:t>/</w:t>
      </w:r>
      <w:proofErr w:type="spellStart"/>
      <w:r w:rsidRPr="00946880">
        <w:t>obiektWynikowy</w:t>
      </w:r>
      <w:proofErr w:type="spellEnd"/>
      <w:r w:rsidRPr="00946880">
        <w:t>/generacja</w:t>
      </w:r>
      <w:bookmarkEnd w:id="78"/>
    </w:p>
    <w:tbl>
      <w:tblPr>
        <w:tblW w:w="0" w:type="auto"/>
        <w:tblBorders>
          <w:top w:val="single" w:color="7F7F7F" w:themeColor="text1" w:themeTint="80" w:sz="18" w:space="0"/>
          <w:left w:val="single" w:color="7F7F7F" w:themeColor="text1" w:themeTint="80" w:sz="18" w:space="0"/>
          <w:bottom w:val="single" w:color="7F7F7F" w:themeColor="text1" w:themeTint="80" w:sz="18" w:space="0"/>
          <w:right w:val="single" w:color="7F7F7F" w:themeColor="text1" w:themeTint="80" w:sz="18" w:space="0"/>
          <w:insideH w:val="single" w:color="7F7F7F" w:themeColor="text1" w:themeTint="80" w:sz="4" w:space="0"/>
          <w:insideV w:val="single" w:color="7F7F7F" w:themeColor="text1" w:themeTint="80" w:sz="4" w:space="0"/>
        </w:tblBorders>
        <w:tblLook w:val="04A0" w:firstRow="1" w:lastRow="0" w:firstColumn="1" w:lastColumn="0" w:noHBand="0" w:noVBand="1"/>
      </w:tblPr>
      <w:tblGrid>
        <w:gridCol w:w="1755"/>
        <w:gridCol w:w="928"/>
        <w:gridCol w:w="1425"/>
        <w:gridCol w:w="2093"/>
        <w:gridCol w:w="2843"/>
      </w:tblGrid>
      <w:tr w:rsidR="09CB9768" w:rsidTr="33617088" w14:paraId="5CFED0F8" w14:textId="77777777">
        <w:trPr>
          <w:trHeight w:val="300"/>
        </w:trPr>
        <w:tc>
          <w:tcPr>
            <w:tcW w:w="1755" w:type="dxa"/>
            <w:tcBorders>
              <w:top w:val="single" w:color="000000" w:themeColor="text1" w:sz="18" w:space="0"/>
              <w:left w:val="single" w:color="000000" w:themeColor="text1" w:sz="18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17365D" w:themeFill="text2" w:themeFillShade="BF"/>
            <w:vAlign w:val="center"/>
          </w:tcPr>
          <w:p w:rsidR="09CB9768" w:rsidP="09CB9768" w:rsidRDefault="09CB9768" w14:paraId="3B92CBD1" w14:textId="77777777">
            <w:pPr>
              <w:pStyle w:val="Tabelanagwekdolewej"/>
              <w:rPr>
                <w:rFonts w:eastAsia="Arial"/>
              </w:rPr>
            </w:pPr>
            <w:r w:rsidRPr="09CB9768">
              <w:rPr>
                <w:rFonts w:eastAsia="Arial"/>
              </w:rPr>
              <w:t>Nazwa parametru</w:t>
            </w:r>
          </w:p>
        </w:tc>
        <w:tc>
          <w:tcPr>
            <w:tcW w:w="928" w:type="dxa"/>
            <w:tcBorders>
              <w:top w:val="single" w:color="000000" w:themeColor="text1" w:sz="18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17365D" w:themeFill="text2" w:themeFillShade="BF"/>
            <w:vAlign w:val="center"/>
          </w:tcPr>
          <w:p w:rsidR="09CB9768" w:rsidP="09CB9768" w:rsidRDefault="09CB9768" w14:paraId="09A1F0EA" w14:textId="77777777">
            <w:pPr>
              <w:pStyle w:val="Tabelanagwekdolewej"/>
              <w:rPr>
                <w:rFonts w:eastAsia="Arial"/>
              </w:rPr>
            </w:pPr>
            <w:r w:rsidRPr="09CB9768">
              <w:rPr>
                <w:rFonts w:eastAsia="Arial"/>
              </w:rPr>
              <w:t>Typ</w:t>
            </w:r>
          </w:p>
        </w:tc>
        <w:tc>
          <w:tcPr>
            <w:tcW w:w="1425" w:type="dxa"/>
            <w:tcBorders>
              <w:top w:val="single" w:color="000000" w:themeColor="text1" w:sz="18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17365D" w:themeFill="text2" w:themeFillShade="BF"/>
            <w:vAlign w:val="center"/>
          </w:tcPr>
          <w:p w:rsidR="09CB9768" w:rsidP="09CB9768" w:rsidRDefault="09CB9768" w14:paraId="24A3E846" w14:textId="77777777">
            <w:pPr>
              <w:pStyle w:val="Tabelanagwekdolewej"/>
            </w:pPr>
            <w:r>
              <w:t>Wymagalność</w:t>
            </w:r>
          </w:p>
        </w:tc>
        <w:tc>
          <w:tcPr>
            <w:tcW w:w="2093" w:type="dxa"/>
            <w:tcBorders>
              <w:top w:val="single" w:color="000000" w:themeColor="text1" w:sz="18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17365D" w:themeFill="text2" w:themeFillShade="BF"/>
            <w:vAlign w:val="center"/>
          </w:tcPr>
          <w:p w:rsidR="09CB9768" w:rsidP="09CB9768" w:rsidRDefault="09CB9768" w14:paraId="3F127FCD" w14:textId="77777777">
            <w:pPr>
              <w:pStyle w:val="Tabelanagwekdolewej"/>
            </w:pPr>
            <w:r>
              <w:t>Przykładowa wartość</w:t>
            </w:r>
          </w:p>
        </w:tc>
        <w:tc>
          <w:tcPr>
            <w:tcW w:w="2843" w:type="dxa"/>
            <w:tcBorders>
              <w:top w:val="single" w:color="000000" w:themeColor="text1" w:sz="18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17365D" w:themeFill="text2" w:themeFillShade="BF"/>
            <w:vAlign w:val="center"/>
          </w:tcPr>
          <w:p w:rsidR="09CB9768" w:rsidP="09CB9768" w:rsidRDefault="09CB9768" w14:paraId="43BDA20E" w14:textId="77777777">
            <w:pPr>
              <w:pStyle w:val="Tabelanagwekdolewej"/>
            </w:pPr>
            <w:r>
              <w:t>Opis</w:t>
            </w:r>
          </w:p>
        </w:tc>
      </w:tr>
      <w:tr w:rsidR="09CB9768" w:rsidTr="33617088" w14:paraId="10BA039B" w14:textId="77777777">
        <w:trPr>
          <w:trHeight w:val="300"/>
        </w:trPr>
        <w:tc>
          <w:tcPr>
            <w:tcW w:w="1755" w:type="dxa"/>
            <w:tcBorders>
              <w:top w:val="single" w:color="000000" w:themeColor="text1" w:sz="4" w:space="0"/>
              <w:left w:val="single" w:color="000000" w:themeColor="text1" w:sz="18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09CB9768" w:rsidP="09CB9768" w:rsidRDefault="09CB9768" w14:paraId="36A3AAC9" w14:textId="77777777">
            <w:pPr>
              <w:pStyle w:val="tabelanormalny"/>
            </w:pPr>
            <w:proofErr w:type="spellStart"/>
            <w:r>
              <w:t>uzytkownikDane</w:t>
            </w:r>
            <w:proofErr w:type="spellEnd"/>
          </w:p>
        </w:tc>
        <w:tc>
          <w:tcPr>
            <w:tcW w:w="9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09CB9768" w:rsidP="09CB9768" w:rsidRDefault="09CB9768" w14:paraId="3FDBC20D" w14:textId="77777777">
            <w:pPr>
              <w:pStyle w:val="tabelanormalny"/>
            </w:pPr>
            <w:r>
              <w:t>string</w:t>
            </w:r>
          </w:p>
        </w:tc>
        <w:tc>
          <w:tcPr>
            <w:tcW w:w="142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09CB9768" w:rsidP="09CB9768" w:rsidRDefault="09CB9768" w14:paraId="6CB04F2D" w14:textId="77777777">
            <w:pPr>
              <w:pStyle w:val="tabelanormalny"/>
            </w:pPr>
            <w:r>
              <w:t>TAK</w:t>
            </w:r>
          </w:p>
        </w:tc>
        <w:tc>
          <w:tcPr>
            <w:tcW w:w="20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09CB9768" w:rsidP="33617088" w:rsidRDefault="7D706E47" w14:paraId="42DA651D" w14:textId="77777777">
            <w:pPr>
              <w:pStyle w:val="tabelanormalny"/>
            </w:pPr>
            <w:r w:rsidRPr="33617088">
              <w:t>N/D</w:t>
            </w:r>
          </w:p>
        </w:tc>
        <w:tc>
          <w:tcPr>
            <w:tcW w:w="284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09CB9768" w:rsidP="09CB9768" w:rsidRDefault="39BFBDC5" w14:paraId="4F65D570" w14:textId="77777777">
            <w:pPr>
              <w:pStyle w:val="tabelanormalny"/>
            </w:pPr>
            <w:r>
              <w:t xml:space="preserve">Dane autoryzacyjne użytkownika pobierane z nagłówka </w:t>
            </w:r>
            <w:proofErr w:type="spellStart"/>
            <w:r>
              <w:t>Authorization</w:t>
            </w:r>
            <w:proofErr w:type="spellEnd"/>
            <w:r>
              <w:t xml:space="preserve"> (sekcja PAYLOAD przekazywana w postaci BASE64 - patrz </w:t>
            </w:r>
            <w:proofErr w:type="spellStart"/>
            <w:r>
              <w:t>ppkt</w:t>
            </w:r>
            <w:proofErr w:type="spellEnd"/>
            <w:r>
              <w:t xml:space="preserve">. 3.7. Przygotowanie </w:t>
            </w:r>
            <w:proofErr w:type="spellStart"/>
            <w:r>
              <w:t>tokena</w:t>
            </w:r>
            <w:proofErr w:type="spellEnd"/>
            <w:r>
              <w:t xml:space="preserve"> uwierzytelniającego).</w:t>
            </w:r>
          </w:p>
        </w:tc>
      </w:tr>
    </w:tbl>
    <w:p w:rsidR="05C92D69" w:rsidP="46B41BD8" w:rsidRDefault="05C92D69" w14:paraId="4B290396" w14:textId="77777777">
      <w:pPr>
        <w:pStyle w:val="metrykanaglowek"/>
      </w:pPr>
    </w:p>
    <w:p w:rsidR="00810809" w:rsidP="00810809" w:rsidRDefault="00810809" w14:paraId="7F7B66C2" w14:textId="77777777">
      <w:pPr>
        <w:pStyle w:val="metrykanaglowek"/>
      </w:pPr>
      <w:bookmarkStart w:name="_Toc158113111" w:id="79"/>
      <w:r>
        <w:t xml:space="preserve">Tabela </w:t>
      </w:r>
      <w:r>
        <w:fldChar w:fldCharType="begin"/>
      </w:r>
      <w:r>
        <w:instrText> SEQ Tabela \* ARABIC </w:instrText>
      </w:r>
      <w:r>
        <w:fldChar w:fldCharType="separate"/>
      </w:r>
      <w:r w:rsidRPr="50F0854E" w:rsidR="008B3F2D">
        <w:rPr>
          <w:noProof/>
        </w:rPr>
        <w:t>7</w:t>
      </w:r>
      <w:r>
        <w:fldChar w:fldCharType="end"/>
      </w:r>
      <w:r>
        <w:t xml:space="preserve"> Parametry odpowiedzi operacji pobrania statusu wszystkich generacji użytkownika</w:t>
      </w:r>
      <w:r w:rsidR="747BBA5B">
        <w:t xml:space="preserve"> z ostatnich 7 dni</w:t>
      </w:r>
      <w:bookmarkEnd w:id="79"/>
    </w:p>
    <w:tbl>
      <w:tblPr>
        <w:tblW w:w="0" w:type="auto"/>
        <w:tblBorders>
          <w:top w:val="single" w:color="7F7F7F" w:themeColor="text1" w:themeTint="80" w:sz="18" w:space="0"/>
          <w:left w:val="single" w:color="7F7F7F" w:themeColor="text1" w:themeTint="80" w:sz="18" w:space="0"/>
          <w:bottom w:val="single" w:color="7F7F7F" w:themeColor="text1" w:themeTint="80" w:sz="18" w:space="0"/>
          <w:right w:val="single" w:color="7F7F7F" w:themeColor="text1" w:themeTint="80" w:sz="18" w:space="0"/>
          <w:insideH w:val="single" w:color="7F7F7F" w:themeColor="text1" w:themeTint="80" w:sz="4" w:space="0"/>
          <w:insideV w:val="single" w:color="7F7F7F" w:themeColor="text1" w:themeTint="80" w:sz="4" w:space="0"/>
        </w:tblBorders>
        <w:tblLook w:val="04A0" w:firstRow="1" w:lastRow="0" w:firstColumn="1" w:lastColumn="0" w:noHBand="0" w:noVBand="1"/>
      </w:tblPr>
      <w:tblGrid>
        <w:gridCol w:w="3136"/>
        <w:gridCol w:w="1069"/>
        <w:gridCol w:w="2416"/>
        <w:gridCol w:w="2423"/>
      </w:tblGrid>
      <w:tr w:rsidR="50F0854E" w:rsidTr="50F0854E" w14:paraId="5125349C" w14:textId="77777777">
        <w:trPr>
          <w:trHeight w:val="300"/>
        </w:trPr>
        <w:tc>
          <w:tcPr>
            <w:tcW w:w="1962" w:type="dxa"/>
            <w:tcBorders>
              <w:top w:val="single" w:color="000000" w:themeColor="text1" w:sz="18" w:space="0"/>
              <w:left w:val="single" w:color="000000" w:themeColor="text1" w:sz="18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17365D" w:themeFill="text2" w:themeFillShade="BF"/>
            <w:vAlign w:val="center"/>
          </w:tcPr>
          <w:p w:rsidR="50F0854E" w:rsidP="50F0854E" w:rsidRDefault="50F0854E" w14:paraId="3C221571" w14:textId="77777777">
            <w:pPr>
              <w:pStyle w:val="Tabelanagwekdolewej"/>
              <w:rPr>
                <w:rFonts w:eastAsia="Arial"/>
              </w:rPr>
            </w:pPr>
            <w:r w:rsidRPr="50F0854E">
              <w:rPr>
                <w:rFonts w:eastAsia="Arial"/>
              </w:rPr>
              <w:t>Nazwa parametru</w:t>
            </w:r>
          </w:p>
        </w:tc>
        <w:tc>
          <w:tcPr>
            <w:tcW w:w="1134" w:type="dxa"/>
            <w:tcBorders>
              <w:top w:val="single" w:color="000000" w:themeColor="text1" w:sz="18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17365D" w:themeFill="text2" w:themeFillShade="BF"/>
            <w:vAlign w:val="center"/>
          </w:tcPr>
          <w:p w:rsidR="50F0854E" w:rsidP="50F0854E" w:rsidRDefault="50F0854E" w14:paraId="029D585C" w14:textId="77777777">
            <w:pPr>
              <w:pStyle w:val="Tabelanagwekdolewej"/>
              <w:rPr>
                <w:rFonts w:eastAsia="Arial"/>
              </w:rPr>
            </w:pPr>
            <w:r w:rsidRPr="50F0854E">
              <w:rPr>
                <w:rFonts w:eastAsia="Arial"/>
              </w:rPr>
              <w:t>Typ</w:t>
            </w:r>
          </w:p>
        </w:tc>
        <w:tc>
          <w:tcPr>
            <w:tcW w:w="3118" w:type="dxa"/>
            <w:tcBorders>
              <w:top w:val="single" w:color="000000" w:themeColor="text1" w:sz="18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17365D" w:themeFill="text2" w:themeFillShade="BF"/>
            <w:vAlign w:val="center"/>
          </w:tcPr>
          <w:p w:rsidR="50F0854E" w:rsidP="50F0854E" w:rsidRDefault="50F0854E" w14:paraId="69537FC3" w14:textId="77777777">
            <w:pPr>
              <w:pStyle w:val="Tabelanagwekdolewej"/>
            </w:pPr>
            <w:r>
              <w:t>Przykładowa wartość</w:t>
            </w:r>
          </w:p>
        </w:tc>
        <w:tc>
          <w:tcPr>
            <w:tcW w:w="2835" w:type="dxa"/>
            <w:tcBorders>
              <w:top w:val="single" w:color="000000" w:themeColor="text1" w:sz="18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17365D" w:themeFill="text2" w:themeFillShade="BF"/>
            <w:vAlign w:val="center"/>
          </w:tcPr>
          <w:p w:rsidR="50F0854E" w:rsidP="50F0854E" w:rsidRDefault="50F0854E" w14:paraId="43593A7A" w14:textId="77777777">
            <w:pPr>
              <w:pStyle w:val="Tabelanagwekdolewej"/>
            </w:pPr>
            <w:r>
              <w:t>Opis</w:t>
            </w:r>
          </w:p>
        </w:tc>
      </w:tr>
      <w:tr w:rsidR="50F0854E" w:rsidTr="50F0854E" w14:paraId="5E5EEC79" w14:textId="77777777">
        <w:trPr>
          <w:trHeight w:val="300"/>
        </w:trPr>
        <w:tc>
          <w:tcPr>
            <w:tcW w:w="1962" w:type="dxa"/>
            <w:tcBorders>
              <w:top w:val="single" w:color="000000" w:themeColor="text1" w:sz="4" w:space="0"/>
              <w:left w:val="single" w:color="000000" w:themeColor="text1" w:sz="18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  <w:vAlign w:val="center"/>
          </w:tcPr>
          <w:p w:rsidR="50F0854E" w:rsidP="50F0854E" w:rsidRDefault="50F0854E" w14:paraId="1B6019CB" w14:textId="77777777">
            <w:pPr>
              <w:pStyle w:val="tabelanormalny"/>
            </w:pPr>
            <w:r>
              <w:t>generacje</w:t>
            </w:r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  <w:vAlign w:val="center"/>
          </w:tcPr>
          <w:p w:rsidR="2282E023" w:rsidP="50F0854E" w:rsidRDefault="2282E023" w14:paraId="50CA4169" w14:textId="77777777">
            <w:pPr>
              <w:pStyle w:val="tabelanormalny"/>
            </w:pPr>
            <w:proofErr w:type="spellStart"/>
            <w:r>
              <w:t>object</w:t>
            </w:r>
            <w:proofErr w:type="spellEnd"/>
            <w:r>
              <w:t>[]</w:t>
            </w:r>
          </w:p>
        </w:tc>
        <w:tc>
          <w:tcPr>
            <w:tcW w:w="31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  <w:vAlign w:val="center"/>
          </w:tcPr>
          <w:p w:rsidR="50F0854E" w:rsidP="50F0854E" w:rsidRDefault="50F0854E" w14:paraId="7A3C299D" w14:textId="77777777">
            <w:pPr>
              <w:pStyle w:val="tabelanormalny"/>
            </w:pPr>
            <w:r>
              <w:t>N/D</w:t>
            </w:r>
          </w:p>
        </w:tc>
        <w:tc>
          <w:tcPr>
            <w:tcW w:w="28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  <w:vAlign w:val="center"/>
          </w:tcPr>
          <w:p w:rsidR="50F0854E" w:rsidP="50F0854E" w:rsidRDefault="50F0854E" w14:paraId="71156F62" w14:textId="77777777">
            <w:pPr>
              <w:pStyle w:val="tabelanormalny"/>
            </w:pPr>
            <w:r>
              <w:t>Sekcja zawierająca wszystkie dane generacji</w:t>
            </w:r>
          </w:p>
        </w:tc>
      </w:tr>
      <w:tr w:rsidR="50F0854E" w:rsidTr="50F0854E" w14:paraId="76FBCB1D" w14:textId="77777777">
        <w:trPr>
          <w:trHeight w:val="300"/>
        </w:trPr>
        <w:tc>
          <w:tcPr>
            <w:tcW w:w="1962" w:type="dxa"/>
            <w:tcBorders>
              <w:top w:val="single" w:color="000000" w:themeColor="text1" w:sz="4" w:space="0"/>
              <w:left w:val="single" w:color="000000" w:themeColor="text1" w:sz="18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7AA2D11E" w14:textId="77777777">
            <w:pPr>
              <w:pStyle w:val="tabelanormalny"/>
            </w:pPr>
            <w:proofErr w:type="spellStart"/>
            <w:r>
              <w:t>generacjaId</w:t>
            </w:r>
            <w:proofErr w:type="spellEnd"/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533D7311" w14:textId="77777777">
            <w:pPr>
              <w:pStyle w:val="tabelanormalny"/>
            </w:pPr>
            <w:r>
              <w:t>string</w:t>
            </w:r>
          </w:p>
        </w:tc>
        <w:tc>
          <w:tcPr>
            <w:tcW w:w="31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77744716" w14:textId="77777777">
            <w:pPr>
              <w:pStyle w:val="tabelanormalny"/>
            </w:pPr>
            <w:r>
              <w:t>1</w:t>
            </w:r>
          </w:p>
        </w:tc>
        <w:tc>
          <w:tcPr>
            <w:tcW w:w="28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42D8171F" w14:textId="77777777">
            <w:pPr>
              <w:pStyle w:val="tabelanormalny"/>
            </w:pPr>
            <w:r>
              <w:t xml:space="preserve">Identyfikator generacji </w:t>
            </w:r>
          </w:p>
        </w:tc>
      </w:tr>
      <w:tr w:rsidR="50F0854E" w:rsidTr="50F0854E" w14:paraId="47105231" w14:textId="77777777">
        <w:trPr>
          <w:trHeight w:val="300"/>
        </w:trPr>
        <w:tc>
          <w:tcPr>
            <w:tcW w:w="1962" w:type="dxa"/>
            <w:tcBorders>
              <w:top w:val="single" w:color="000000" w:themeColor="text1" w:sz="4" w:space="0"/>
              <w:left w:val="single" w:color="000000" w:themeColor="text1" w:sz="18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34AC02FC" w14:textId="77777777">
            <w:pPr>
              <w:pStyle w:val="tabelanormalny"/>
            </w:pPr>
            <w:proofErr w:type="spellStart"/>
            <w:r>
              <w:t>generacjaUid</w:t>
            </w:r>
            <w:proofErr w:type="spellEnd"/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45FB434E" w14:textId="77777777">
            <w:pPr>
              <w:pStyle w:val="tabelanormalny"/>
            </w:pPr>
            <w:r>
              <w:t>string</w:t>
            </w:r>
          </w:p>
        </w:tc>
        <w:tc>
          <w:tcPr>
            <w:tcW w:w="31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5351E54C" w14:textId="77777777">
            <w:pPr>
              <w:pStyle w:val="tabelanormalny"/>
            </w:pPr>
            <w:r>
              <w:t>a392c7f8-105f-4ffd-953f-f3c84d4f0aba</w:t>
            </w:r>
          </w:p>
        </w:tc>
        <w:tc>
          <w:tcPr>
            <w:tcW w:w="28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07D665E9" w14:textId="77777777">
            <w:pPr>
              <w:pStyle w:val="tabelanormalny"/>
            </w:pPr>
            <w:r>
              <w:t xml:space="preserve">Unikalny </w:t>
            </w:r>
            <w:r w:rsidR="65FD3112">
              <w:t>identyfikator</w:t>
            </w:r>
            <w:r>
              <w:t xml:space="preserve"> generacji</w:t>
            </w:r>
          </w:p>
        </w:tc>
      </w:tr>
      <w:tr w:rsidR="50F0854E" w:rsidTr="50F0854E" w14:paraId="60058FBD" w14:textId="77777777">
        <w:trPr>
          <w:trHeight w:val="300"/>
        </w:trPr>
        <w:tc>
          <w:tcPr>
            <w:tcW w:w="1962" w:type="dxa"/>
            <w:tcBorders>
              <w:top w:val="single" w:color="000000" w:themeColor="text1" w:sz="4" w:space="0"/>
              <w:left w:val="single" w:color="000000" w:themeColor="text1" w:sz="18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582E04A1" w14:textId="77777777">
            <w:pPr>
              <w:pStyle w:val="tabelanormalny"/>
            </w:pPr>
            <w:proofErr w:type="spellStart"/>
            <w:r>
              <w:t>generacjaZlecenieData</w:t>
            </w:r>
            <w:proofErr w:type="spellEnd"/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787484BA" w14:textId="77777777">
            <w:pPr>
              <w:pStyle w:val="tabelanormalny"/>
            </w:pPr>
            <w:r>
              <w:t>string</w:t>
            </w:r>
          </w:p>
        </w:tc>
        <w:tc>
          <w:tcPr>
            <w:tcW w:w="31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2914D785" w14:textId="77777777">
            <w:pPr>
              <w:pStyle w:val="tabelanormalny"/>
            </w:pPr>
            <w:r>
              <w:t>2022-06-24 12:21:24.000</w:t>
            </w:r>
          </w:p>
        </w:tc>
        <w:tc>
          <w:tcPr>
            <w:tcW w:w="28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1F9CDE36" w14:textId="77777777">
            <w:pPr>
              <w:pStyle w:val="tabelanormalny"/>
            </w:pPr>
            <w:r>
              <w:t>Data zlecenia generacji raportu</w:t>
            </w:r>
          </w:p>
        </w:tc>
      </w:tr>
      <w:tr w:rsidR="50F0854E" w:rsidTr="50F0854E" w14:paraId="63242CF5" w14:textId="77777777">
        <w:trPr>
          <w:trHeight w:val="300"/>
        </w:trPr>
        <w:tc>
          <w:tcPr>
            <w:tcW w:w="1962" w:type="dxa"/>
            <w:tcBorders>
              <w:top w:val="single" w:color="000000" w:themeColor="text1" w:sz="4" w:space="0"/>
              <w:left w:val="single" w:color="000000" w:themeColor="text1" w:sz="18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5068227F" w14:textId="77777777">
            <w:pPr>
              <w:pStyle w:val="tabelanormalny"/>
            </w:pPr>
            <w:proofErr w:type="spellStart"/>
            <w:r>
              <w:t>generacjaPrognozowanaData</w:t>
            </w:r>
            <w:proofErr w:type="spellEnd"/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46003E00" w14:textId="77777777">
            <w:pPr>
              <w:pStyle w:val="tabelanormalny"/>
            </w:pPr>
            <w:r>
              <w:t>string</w:t>
            </w:r>
          </w:p>
        </w:tc>
        <w:tc>
          <w:tcPr>
            <w:tcW w:w="31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12575401" w14:textId="77777777">
            <w:pPr>
              <w:pStyle w:val="tabelanormalny"/>
            </w:pPr>
            <w:r>
              <w:t>2022-06-24 12:21:34.000</w:t>
            </w:r>
          </w:p>
        </w:tc>
        <w:tc>
          <w:tcPr>
            <w:tcW w:w="28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3B3E6136" w14:textId="77777777">
            <w:pPr>
              <w:pStyle w:val="tabelanormalny"/>
            </w:pPr>
            <w:r>
              <w:t>Prognozowana data realizacji generacji</w:t>
            </w:r>
          </w:p>
        </w:tc>
      </w:tr>
      <w:tr w:rsidR="50F0854E" w:rsidTr="50F0854E" w14:paraId="46C81315" w14:textId="77777777">
        <w:trPr>
          <w:trHeight w:val="300"/>
        </w:trPr>
        <w:tc>
          <w:tcPr>
            <w:tcW w:w="1962" w:type="dxa"/>
            <w:tcBorders>
              <w:top w:val="single" w:color="000000" w:themeColor="text1" w:sz="4" w:space="0"/>
              <w:left w:val="single" w:color="000000" w:themeColor="text1" w:sz="18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7DDD92C2" w14:textId="77777777">
            <w:pPr>
              <w:pStyle w:val="tabelanormalny"/>
            </w:pPr>
            <w:proofErr w:type="spellStart"/>
            <w:r>
              <w:t>generacjaStatus</w:t>
            </w:r>
            <w:proofErr w:type="spellEnd"/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385421ED" w14:textId="77777777">
            <w:pPr>
              <w:pStyle w:val="tabelanormalny"/>
            </w:pPr>
            <w:r>
              <w:t>string</w:t>
            </w:r>
          </w:p>
        </w:tc>
        <w:tc>
          <w:tcPr>
            <w:tcW w:w="31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0EA647E9" w14:textId="77777777">
            <w:pPr>
              <w:pStyle w:val="tabelanormalny"/>
            </w:pPr>
            <w:r>
              <w:t xml:space="preserve">WYGENEROWANO  </w:t>
            </w:r>
          </w:p>
        </w:tc>
        <w:tc>
          <w:tcPr>
            <w:tcW w:w="28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1C215BB6" w14:textId="77777777">
            <w:pPr>
              <w:pStyle w:val="tabelanormalny"/>
            </w:pPr>
            <w:r>
              <w:t>Status generacji</w:t>
            </w:r>
          </w:p>
        </w:tc>
      </w:tr>
      <w:tr w:rsidR="50F0854E" w:rsidTr="50F0854E" w14:paraId="521820A0" w14:textId="77777777">
        <w:trPr>
          <w:trHeight w:val="300"/>
        </w:trPr>
        <w:tc>
          <w:tcPr>
            <w:tcW w:w="1962" w:type="dxa"/>
            <w:tcBorders>
              <w:top w:val="single" w:color="000000" w:themeColor="text1" w:sz="4" w:space="0"/>
              <w:left w:val="single" w:color="000000" w:themeColor="text1" w:sz="18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0490EECA" w14:textId="77777777">
            <w:pPr>
              <w:pStyle w:val="tabelanormalny"/>
            </w:pPr>
            <w:proofErr w:type="spellStart"/>
            <w:r>
              <w:t>generacjaDataDostepnosciDo</w:t>
            </w:r>
            <w:proofErr w:type="spellEnd"/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47256CE9" w14:textId="77777777">
            <w:pPr>
              <w:pStyle w:val="tabelanormalny"/>
            </w:pPr>
            <w:r>
              <w:t>string</w:t>
            </w:r>
          </w:p>
        </w:tc>
        <w:tc>
          <w:tcPr>
            <w:tcW w:w="31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01D002F6" w14:textId="77777777">
            <w:pPr>
              <w:pStyle w:val="tabelanormalny"/>
            </w:pPr>
            <w:r>
              <w:t>2022-06-24 12:21:44.000</w:t>
            </w:r>
          </w:p>
        </w:tc>
        <w:tc>
          <w:tcPr>
            <w:tcW w:w="28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240E4274" w14:textId="77777777">
            <w:pPr>
              <w:pStyle w:val="tabelanormalny"/>
            </w:pPr>
            <w:r>
              <w:t>Jeśli status WYGENEROWANO to pole uzupełnione datą, do kiedy obiekt jest dostępny do pobrania dla użytkownika.</w:t>
            </w:r>
          </w:p>
        </w:tc>
      </w:tr>
      <w:tr w:rsidR="50F0854E" w:rsidTr="50F0854E" w14:paraId="6D80849E" w14:textId="77777777">
        <w:trPr>
          <w:trHeight w:val="300"/>
        </w:trPr>
        <w:tc>
          <w:tcPr>
            <w:tcW w:w="1962" w:type="dxa"/>
            <w:tcBorders>
              <w:top w:val="single" w:color="000000" w:themeColor="text1" w:sz="4" w:space="0"/>
              <w:left w:val="single" w:color="000000" w:themeColor="text1" w:sz="18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02A88BB8" w14:textId="77777777">
            <w:pPr>
              <w:pStyle w:val="tabelanormalny"/>
            </w:pPr>
            <w:proofErr w:type="spellStart"/>
            <w:r>
              <w:t>generacjaNazwaPliku</w:t>
            </w:r>
            <w:proofErr w:type="spellEnd"/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1704D369" w14:textId="77777777">
            <w:pPr>
              <w:pStyle w:val="tabelanormalny"/>
            </w:pPr>
            <w:r>
              <w:t>string</w:t>
            </w:r>
          </w:p>
        </w:tc>
        <w:tc>
          <w:tcPr>
            <w:tcW w:w="31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2F2F1427" w14:textId="77777777">
            <w:pPr>
              <w:pStyle w:val="tabelanormalny"/>
            </w:pPr>
            <w:r>
              <w:t>covszczppoz-80cc5474-5fb7-4f26-a625-9cf4e44aeec1.csv</w:t>
            </w:r>
          </w:p>
        </w:tc>
        <w:tc>
          <w:tcPr>
            <w:tcW w:w="28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3C24DEB4" w14:textId="77777777">
            <w:pPr>
              <w:pStyle w:val="tabelanormalny"/>
            </w:pPr>
            <w:r>
              <w:t xml:space="preserve">Nazwa pliku oparta o pole </w:t>
            </w:r>
            <w:proofErr w:type="spellStart"/>
            <w:r>
              <w:t>generacjaNazwaPliku</w:t>
            </w:r>
            <w:proofErr w:type="spellEnd"/>
            <w:r>
              <w:t xml:space="preserve"> rozszerzona o </w:t>
            </w:r>
            <w:proofErr w:type="spellStart"/>
            <w:r>
              <w:t>timestamp</w:t>
            </w:r>
            <w:proofErr w:type="spellEnd"/>
            <w:r>
              <w:t xml:space="preserve"> oraz format</w:t>
            </w:r>
          </w:p>
        </w:tc>
      </w:tr>
      <w:tr w:rsidR="50F0854E" w:rsidTr="50F0854E" w14:paraId="690448D9" w14:textId="77777777">
        <w:trPr>
          <w:trHeight w:val="300"/>
        </w:trPr>
        <w:tc>
          <w:tcPr>
            <w:tcW w:w="1962" w:type="dxa"/>
            <w:tcBorders>
              <w:top w:val="single" w:color="000000" w:themeColor="text1" w:sz="4" w:space="0"/>
              <w:left w:val="single" w:color="000000" w:themeColor="text1" w:sz="18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766C8A72" w14:textId="77777777">
            <w:pPr>
              <w:pStyle w:val="tabelanormalny"/>
            </w:pPr>
            <w:proofErr w:type="spellStart"/>
            <w:r>
              <w:t>generacjaFormat</w:t>
            </w:r>
            <w:proofErr w:type="spellEnd"/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3D082ABB" w14:textId="77777777">
            <w:pPr>
              <w:pStyle w:val="tabelanormalny"/>
            </w:pPr>
            <w:r>
              <w:t>string</w:t>
            </w:r>
          </w:p>
        </w:tc>
        <w:tc>
          <w:tcPr>
            <w:tcW w:w="31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7D5C1063" w14:textId="77777777">
            <w:pPr>
              <w:pStyle w:val="tabelanormalny"/>
            </w:pPr>
            <w:r>
              <w:t>CSV</w:t>
            </w:r>
          </w:p>
        </w:tc>
        <w:tc>
          <w:tcPr>
            <w:tcW w:w="28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4FED989B" w14:textId="77777777">
            <w:pPr>
              <w:pStyle w:val="tabelanormalny"/>
            </w:pPr>
            <w:r>
              <w:t>Format pliku raportu</w:t>
            </w:r>
          </w:p>
        </w:tc>
      </w:tr>
      <w:tr w:rsidR="50F0854E" w:rsidTr="50F0854E" w14:paraId="3482DC4D" w14:textId="77777777">
        <w:trPr>
          <w:trHeight w:val="300"/>
        </w:trPr>
        <w:tc>
          <w:tcPr>
            <w:tcW w:w="1962" w:type="dxa"/>
            <w:tcBorders>
              <w:top w:val="single" w:color="000000" w:themeColor="text1" w:sz="4" w:space="0"/>
              <w:left w:val="single" w:color="000000" w:themeColor="text1" w:sz="18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646BA52A" w14:textId="77777777">
            <w:pPr>
              <w:pStyle w:val="tabelanormalny"/>
            </w:pPr>
            <w:proofErr w:type="spellStart"/>
            <w:r>
              <w:t>raportKod</w:t>
            </w:r>
            <w:proofErr w:type="spellEnd"/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10AC3186" w14:textId="77777777">
            <w:pPr>
              <w:pStyle w:val="tabelanormalny"/>
            </w:pPr>
            <w:r>
              <w:t>string</w:t>
            </w:r>
          </w:p>
        </w:tc>
        <w:tc>
          <w:tcPr>
            <w:tcW w:w="31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38F49F6C" w14:textId="77777777">
            <w:pPr>
              <w:pStyle w:val="tabelanormalny"/>
            </w:pPr>
            <w:r>
              <w:t>COVSZCZPPOZ</w:t>
            </w:r>
          </w:p>
        </w:tc>
        <w:tc>
          <w:tcPr>
            <w:tcW w:w="28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1B94BF7D" w14:textId="77777777">
            <w:pPr>
              <w:pStyle w:val="tabelanormalny"/>
            </w:pPr>
            <w:r>
              <w:t>Kod raportu</w:t>
            </w:r>
          </w:p>
        </w:tc>
      </w:tr>
      <w:tr w:rsidR="50F0854E" w:rsidTr="50F0854E" w14:paraId="276B4C4E" w14:textId="77777777">
        <w:trPr>
          <w:trHeight w:val="300"/>
        </w:trPr>
        <w:tc>
          <w:tcPr>
            <w:tcW w:w="1962" w:type="dxa"/>
            <w:tcBorders>
              <w:top w:val="single" w:color="000000" w:themeColor="text1" w:sz="4" w:space="0"/>
              <w:left w:val="single" w:color="000000" w:themeColor="text1" w:sz="18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1B4A512A" w14:textId="77777777">
            <w:pPr>
              <w:pStyle w:val="tabelanormalny"/>
            </w:pPr>
            <w:proofErr w:type="spellStart"/>
            <w:r>
              <w:t>raportNazwa</w:t>
            </w:r>
            <w:proofErr w:type="spellEnd"/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0D186DE9" w14:textId="77777777">
            <w:pPr>
              <w:pStyle w:val="tabelanormalny"/>
            </w:pPr>
            <w:r>
              <w:t>string</w:t>
            </w:r>
          </w:p>
        </w:tc>
        <w:tc>
          <w:tcPr>
            <w:tcW w:w="31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7D3D3937" w14:textId="77777777">
            <w:pPr>
              <w:pStyle w:val="tabelanormalny"/>
            </w:pPr>
            <w:r>
              <w:t>Pacjenci POZ - test i szczepienia COVID-19</w:t>
            </w:r>
          </w:p>
        </w:tc>
        <w:tc>
          <w:tcPr>
            <w:tcW w:w="28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30C8EE50" w14:textId="77777777">
            <w:pPr>
              <w:pStyle w:val="tabelanormalny"/>
            </w:pPr>
            <w:r>
              <w:t>Pełna nazwa raportu</w:t>
            </w:r>
          </w:p>
        </w:tc>
      </w:tr>
      <w:tr w:rsidR="50F0854E" w:rsidTr="50F0854E" w14:paraId="50FBB39C" w14:textId="77777777">
        <w:trPr>
          <w:trHeight w:val="300"/>
        </w:trPr>
        <w:tc>
          <w:tcPr>
            <w:tcW w:w="1962" w:type="dxa"/>
            <w:tcBorders>
              <w:top w:val="single" w:color="000000" w:themeColor="text1" w:sz="4" w:space="0"/>
              <w:left w:val="single" w:color="000000" w:themeColor="text1" w:sz="18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5A5B0CA0" w14:textId="77777777">
            <w:pPr>
              <w:pStyle w:val="tabelanormalny"/>
            </w:pPr>
            <w:proofErr w:type="spellStart"/>
            <w:r>
              <w:t>przekazaneWartosciParametrow</w:t>
            </w:r>
            <w:proofErr w:type="spellEnd"/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72002A1E" w14:textId="77777777">
            <w:pPr>
              <w:pStyle w:val="tabelanormalny"/>
            </w:pPr>
            <w:r>
              <w:t>element</w:t>
            </w:r>
          </w:p>
        </w:tc>
        <w:tc>
          <w:tcPr>
            <w:tcW w:w="31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0B5CB27E" w14:textId="77777777">
            <w:pPr>
              <w:pStyle w:val="tabelanormalny"/>
              <w:rPr>
                <w:i/>
                <w:iCs/>
              </w:rPr>
            </w:pPr>
            <w:r>
              <w:t>N/D</w:t>
            </w:r>
          </w:p>
        </w:tc>
        <w:tc>
          <w:tcPr>
            <w:tcW w:w="28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7E384D55" w14:textId="77777777">
            <w:pPr>
              <w:pStyle w:val="tabelanormalny"/>
            </w:pPr>
            <w:r>
              <w:t>Lista wartości parametrów generacji raportu</w:t>
            </w:r>
          </w:p>
        </w:tc>
      </w:tr>
      <w:tr w:rsidR="50F0854E" w:rsidTr="50F0854E" w14:paraId="5C6DADEB" w14:textId="77777777">
        <w:trPr>
          <w:trHeight w:val="300"/>
        </w:trPr>
        <w:tc>
          <w:tcPr>
            <w:tcW w:w="1962" w:type="dxa"/>
            <w:tcBorders>
              <w:top w:val="single" w:color="000000" w:themeColor="text1" w:sz="4" w:space="0"/>
              <w:left w:val="single" w:color="000000" w:themeColor="text1" w:sz="18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  <w:vAlign w:val="center"/>
          </w:tcPr>
          <w:p w:rsidR="50F0854E" w:rsidP="50F0854E" w:rsidRDefault="50F0854E" w14:paraId="632639B7" w14:textId="77777777">
            <w:pPr>
              <w:pStyle w:val="tabelanormalny"/>
            </w:pPr>
            <w:proofErr w:type="spellStart"/>
            <w:r>
              <w:t>przekazaneWartosciParametrow</w:t>
            </w:r>
            <w:proofErr w:type="spellEnd"/>
          </w:p>
          <w:p w:rsidR="50F0854E" w:rsidP="50F0854E" w:rsidRDefault="50F0854E" w14:paraId="4C811DB6" w14:textId="77777777">
            <w:pPr>
              <w:pStyle w:val="tabelanormalny"/>
            </w:pPr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  <w:vAlign w:val="center"/>
          </w:tcPr>
          <w:p w:rsidR="50F0854E" w:rsidP="50F0854E" w:rsidRDefault="50F0854E" w14:paraId="105DAF1B" w14:textId="77777777">
            <w:pPr>
              <w:pStyle w:val="tabelanormalny"/>
            </w:pPr>
            <w:r>
              <w:t>N/D</w:t>
            </w:r>
          </w:p>
        </w:tc>
        <w:tc>
          <w:tcPr>
            <w:tcW w:w="31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  <w:vAlign w:val="center"/>
          </w:tcPr>
          <w:p w:rsidR="50F0854E" w:rsidP="50F0854E" w:rsidRDefault="50F0854E" w14:paraId="75134611" w14:textId="77777777">
            <w:pPr>
              <w:pStyle w:val="tabelanormalny"/>
            </w:pPr>
            <w:r>
              <w:t>N/D</w:t>
            </w:r>
          </w:p>
        </w:tc>
        <w:tc>
          <w:tcPr>
            <w:tcW w:w="28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  <w:vAlign w:val="center"/>
          </w:tcPr>
          <w:p w:rsidR="50F0854E" w:rsidP="50F0854E" w:rsidRDefault="50F0854E" w14:paraId="7F740145" w14:textId="77777777">
            <w:pPr>
              <w:pStyle w:val="tabelanormalny"/>
            </w:pPr>
            <w:r>
              <w:t>Sekcja zawierająca wszystkie wartości parametrów generacji.</w:t>
            </w:r>
          </w:p>
          <w:p w:rsidR="50F0854E" w:rsidP="50F0854E" w:rsidRDefault="50F0854E" w14:paraId="2061A117" w14:textId="77777777">
            <w:pPr>
              <w:pStyle w:val="tabelanormalny"/>
            </w:pPr>
          </w:p>
        </w:tc>
      </w:tr>
      <w:tr w:rsidR="50F0854E" w:rsidTr="50F0854E" w14:paraId="7D9B383D" w14:textId="77777777">
        <w:trPr>
          <w:trHeight w:val="300"/>
        </w:trPr>
        <w:tc>
          <w:tcPr>
            <w:tcW w:w="1962" w:type="dxa"/>
            <w:tcBorders>
              <w:top w:val="single" w:color="000000" w:themeColor="text1" w:sz="4" w:space="0"/>
              <w:left w:val="single" w:color="000000" w:themeColor="text1" w:sz="18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76B603E8" w14:textId="77777777">
            <w:pPr>
              <w:pStyle w:val="tabelanormalny"/>
            </w:pPr>
            <w:proofErr w:type="spellStart"/>
            <w:r>
              <w:t>parametrRaportuDefinicjaId</w:t>
            </w:r>
            <w:proofErr w:type="spellEnd"/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3FC0DEEE" w14:textId="77777777">
            <w:pPr>
              <w:pStyle w:val="tabelanormalny"/>
            </w:pPr>
            <w:r>
              <w:t xml:space="preserve"> </w:t>
            </w:r>
            <w:proofErr w:type="spellStart"/>
            <w:r>
              <w:t>integer</w:t>
            </w:r>
            <w:proofErr w:type="spellEnd"/>
          </w:p>
        </w:tc>
        <w:tc>
          <w:tcPr>
            <w:tcW w:w="31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65352FD8" w14:textId="77777777">
            <w:pPr>
              <w:pStyle w:val="tabelanormalny"/>
            </w:pPr>
            <w:r>
              <w:t>1</w:t>
            </w:r>
          </w:p>
        </w:tc>
        <w:tc>
          <w:tcPr>
            <w:tcW w:w="28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44795413" w14:textId="77777777">
            <w:pPr>
              <w:pStyle w:val="tabelanormalny"/>
            </w:pPr>
            <w:r>
              <w:t>Identyfikator parametru raportu</w:t>
            </w:r>
          </w:p>
        </w:tc>
      </w:tr>
      <w:tr w:rsidR="50F0854E" w:rsidTr="50F0854E" w14:paraId="43FB0570" w14:textId="77777777">
        <w:trPr>
          <w:trHeight w:val="300"/>
        </w:trPr>
        <w:tc>
          <w:tcPr>
            <w:tcW w:w="1962" w:type="dxa"/>
            <w:tcBorders>
              <w:top w:val="single" w:color="000000" w:themeColor="text1" w:sz="4" w:space="0"/>
              <w:left w:val="single" w:color="000000" w:themeColor="text1" w:sz="18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46C9661C" w14:textId="77777777">
            <w:pPr>
              <w:pStyle w:val="tabelanormalny"/>
            </w:pPr>
            <w:proofErr w:type="spellStart"/>
            <w:r>
              <w:t>parametrNazwa</w:t>
            </w:r>
            <w:proofErr w:type="spellEnd"/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375F1404" w14:textId="77777777">
            <w:pPr>
              <w:pStyle w:val="tabelanormalny"/>
            </w:pPr>
            <w:r>
              <w:t>string</w:t>
            </w:r>
          </w:p>
        </w:tc>
        <w:tc>
          <w:tcPr>
            <w:tcW w:w="31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558FC11B" w14:textId="77777777">
            <w:pPr>
              <w:pStyle w:val="tabelanormalny"/>
            </w:pPr>
            <w:r>
              <w:t xml:space="preserve">Identyfikator </w:t>
            </w:r>
            <w:proofErr w:type="spellStart"/>
            <w:r>
              <w:t>Placowki</w:t>
            </w:r>
            <w:proofErr w:type="spellEnd"/>
            <w:r>
              <w:t xml:space="preserve"> Root</w:t>
            </w:r>
          </w:p>
        </w:tc>
        <w:tc>
          <w:tcPr>
            <w:tcW w:w="28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06F018FB" w14:textId="77777777">
            <w:pPr>
              <w:pStyle w:val="tabelanormalny"/>
            </w:pPr>
            <w:r>
              <w:t>Nazwa przekazanego parametru</w:t>
            </w:r>
          </w:p>
        </w:tc>
      </w:tr>
      <w:tr w:rsidR="50F0854E" w:rsidTr="50F0854E" w14:paraId="49CFD87C" w14:textId="77777777">
        <w:trPr>
          <w:trHeight w:val="300"/>
        </w:trPr>
        <w:tc>
          <w:tcPr>
            <w:tcW w:w="1962" w:type="dxa"/>
            <w:tcBorders>
              <w:top w:val="single" w:color="000000" w:themeColor="text1" w:sz="4" w:space="0"/>
              <w:left w:val="single" w:color="000000" w:themeColor="text1" w:sz="18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100C72A1" w14:textId="77777777">
            <w:pPr>
              <w:pStyle w:val="tabelanormalny"/>
            </w:pPr>
            <w:proofErr w:type="spellStart"/>
            <w:r>
              <w:t>wartosci</w:t>
            </w:r>
            <w:proofErr w:type="spellEnd"/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48965544" w14:textId="77777777">
            <w:pPr>
              <w:pStyle w:val="tabelanormalny"/>
            </w:pPr>
            <w:proofErr w:type="spellStart"/>
            <w:r>
              <w:t>object</w:t>
            </w:r>
            <w:proofErr w:type="spellEnd"/>
          </w:p>
        </w:tc>
        <w:tc>
          <w:tcPr>
            <w:tcW w:w="31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4A51F62F" w14:textId="77777777">
            <w:pPr>
              <w:pStyle w:val="tabelanormalny"/>
            </w:pPr>
            <w:r>
              <w:t>[3.45], [2022-03], [1]</w:t>
            </w:r>
          </w:p>
        </w:tc>
        <w:tc>
          <w:tcPr>
            <w:tcW w:w="28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455E32CE" w14:textId="77777777">
            <w:pPr>
              <w:pStyle w:val="tabelanormalny"/>
            </w:pPr>
            <w:r>
              <w:t xml:space="preserve">Wartości parametrów </w:t>
            </w:r>
          </w:p>
        </w:tc>
      </w:tr>
      <w:tr w:rsidR="50F0854E" w:rsidTr="008022B3" w14:paraId="0627A623" w14:textId="77777777">
        <w:trPr>
          <w:trHeight w:val="300"/>
        </w:trPr>
        <w:tc>
          <w:tcPr>
            <w:tcW w:w="1962" w:type="dxa"/>
            <w:tcBorders>
              <w:top w:val="single" w:color="000000" w:themeColor="text1" w:sz="4" w:space="0"/>
              <w:left w:val="single" w:color="000000" w:themeColor="text1" w:sz="18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  <w:vAlign w:val="center"/>
          </w:tcPr>
          <w:p w:rsidR="50F0854E" w:rsidP="50F0854E" w:rsidRDefault="50F0854E" w14:paraId="45B0EA1C" w14:textId="77777777">
            <w:pPr>
              <w:pStyle w:val="tabelanormalny"/>
            </w:pPr>
            <w:r>
              <w:t>wynik</w:t>
            </w:r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  <w:vAlign w:val="center"/>
          </w:tcPr>
          <w:p w:rsidR="50F0854E" w:rsidP="50F0854E" w:rsidRDefault="50F0854E" w14:paraId="2F11FE94" w14:textId="77777777">
            <w:pPr>
              <w:pStyle w:val="tabelanormalny"/>
            </w:pPr>
            <w:r>
              <w:t>N/D</w:t>
            </w:r>
          </w:p>
        </w:tc>
        <w:tc>
          <w:tcPr>
            <w:tcW w:w="31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  <w:vAlign w:val="center"/>
          </w:tcPr>
          <w:p w:rsidR="50F0854E" w:rsidP="50F0854E" w:rsidRDefault="50F0854E" w14:paraId="60603567" w14:textId="77777777">
            <w:pPr>
              <w:pStyle w:val="tabelanormalny"/>
            </w:pPr>
            <w:r>
              <w:t>N/D</w:t>
            </w:r>
          </w:p>
        </w:tc>
        <w:tc>
          <w:tcPr>
            <w:tcW w:w="28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  <w:vAlign w:val="center"/>
          </w:tcPr>
          <w:p w:rsidR="50F0854E" w:rsidP="50F0854E" w:rsidRDefault="50F0854E" w14:paraId="65ED8EC0" w14:textId="77777777">
            <w:pPr>
              <w:pStyle w:val="tabelanormalny"/>
            </w:pPr>
            <w:r>
              <w:t>Sekcja zawierająca w</w:t>
            </w:r>
            <w:r w:rsidR="785874E3">
              <w:t>ynik zapytania i ewentualną treść błędu</w:t>
            </w:r>
          </w:p>
          <w:p w:rsidR="50F0854E" w:rsidP="50F0854E" w:rsidRDefault="50F0854E" w14:paraId="658A4FE3" w14:textId="77777777">
            <w:pPr>
              <w:pStyle w:val="tabelanormalny"/>
            </w:pPr>
          </w:p>
        </w:tc>
      </w:tr>
      <w:tr w:rsidR="50F0854E" w:rsidTr="50F0854E" w14:paraId="4EC36A35" w14:textId="77777777">
        <w:trPr>
          <w:trHeight w:val="300"/>
        </w:trPr>
        <w:tc>
          <w:tcPr>
            <w:tcW w:w="1962" w:type="dxa"/>
            <w:tcBorders>
              <w:top w:val="single" w:color="000000" w:themeColor="text1" w:sz="4" w:space="0"/>
              <w:left w:val="single" w:color="000000" w:themeColor="text1" w:sz="18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3A1D4B0E" w14:textId="77777777">
            <w:pPr>
              <w:pStyle w:val="tabelanormalny"/>
            </w:pPr>
            <w:r>
              <w:t>major</w:t>
            </w:r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10D536B9" w14:textId="77777777">
            <w:pPr>
              <w:pStyle w:val="tabelanormalny"/>
            </w:pPr>
            <w:proofErr w:type="spellStart"/>
            <w:r>
              <w:t>Enum</w:t>
            </w:r>
            <w:proofErr w:type="spellEnd"/>
            <w:r>
              <w:t xml:space="preserve"> [SUKCES, BLAD]</w:t>
            </w:r>
          </w:p>
        </w:tc>
        <w:tc>
          <w:tcPr>
            <w:tcW w:w="31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5EA11A7E" w14:textId="77777777">
            <w:pPr>
              <w:pStyle w:val="tabelanormalny"/>
            </w:pPr>
            <w:r>
              <w:t>SUKCES</w:t>
            </w:r>
          </w:p>
        </w:tc>
        <w:tc>
          <w:tcPr>
            <w:tcW w:w="28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658231F5" w14:textId="77777777">
            <w:pPr>
              <w:pStyle w:val="tabelanormalny"/>
            </w:pPr>
            <w:r>
              <w:t>Wynik operacji</w:t>
            </w:r>
          </w:p>
        </w:tc>
      </w:tr>
      <w:tr w:rsidR="50F0854E" w:rsidTr="50F0854E" w14:paraId="0BDD958A" w14:textId="77777777">
        <w:trPr>
          <w:trHeight w:val="300"/>
        </w:trPr>
        <w:tc>
          <w:tcPr>
            <w:tcW w:w="1962" w:type="dxa"/>
            <w:tcBorders>
              <w:top w:val="single" w:color="000000" w:themeColor="text1" w:sz="4" w:space="0"/>
              <w:left w:val="single" w:color="000000" w:themeColor="text1" w:sz="18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39CE43CD" w14:textId="77777777">
            <w:pPr>
              <w:pStyle w:val="tabelanormalny"/>
            </w:pPr>
            <w:r>
              <w:t>minor</w:t>
            </w:r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390BF36E" w14:textId="77777777">
            <w:pPr>
              <w:pStyle w:val="tabelanormalny"/>
            </w:pPr>
            <w:proofErr w:type="spellStart"/>
            <w:r>
              <w:t>Enum</w:t>
            </w:r>
            <w:proofErr w:type="spellEnd"/>
            <w:r>
              <w:t xml:space="preserve"> [SUKCES, BLAD]</w:t>
            </w:r>
          </w:p>
        </w:tc>
        <w:tc>
          <w:tcPr>
            <w:tcW w:w="31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1A868247" w14:textId="77777777">
            <w:pPr>
              <w:pStyle w:val="tabelanormalny"/>
            </w:pPr>
            <w:proofErr w:type="spellStart"/>
            <w:r>
              <w:t>null</w:t>
            </w:r>
            <w:proofErr w:type="spellEnd"/>
          </w:p>
        </w:tc>
        <w:tc>
          <w:tcPr>
            <w:tcW w:w="28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3540A3ED" w14:textId="77777777">
            <w:pPr>
              <w:pStyle w:val="tabelanormalny"/>
            </w:pPr>
            <w:r>
              <w:t>Wynik operacji</w:t>
            </w:r>
          </w:p>
        </w:tc>
      </w:tr>
      <w:tr w:rsidR="50F0854E" w:rsidTr="50F0854E" w14:paraId="01312E73" w14:textId="77777777">
        <w:trPr>
          <w:trHeight w:val="300"/>
        </w:trPr>
        <w:tc>
          <w:tcPr>
            <w:tcW w:w="1962" w:type="dxa"/>
            <w:tcBorders>
              <w:top w:val="single" w:color="000000" w:themeColor="text1" w:sz="4" w:space="0"/>
              <w:left w:val="single" w:color="000000" w:themeColor="text1" w:sz="18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4EBE8BD3" w14:textId="77777777">
            <w:pPr>
              <w:pStyle w:val="tabelanormalny"/>
            </w:pPr>
            <w:r>
              <w:t>komunikat</w:t>
            </w:r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7F06FC6F" w14:textId="77777777">
            <w:pPr>
              <w:pStyle w:val="tabelanormalny"/>
            </w:pPr>
            <w:r>
              <w:t>string</w:t>
            </w:r>
          </w:p>
        </w:tc>
        <w:tc>
          <w:tcPr>
            <w:tcW w:w="31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4A0F25E9" w14:textId="77777777">
            <w:pPr>
              <w:pStyle w:val="tabelanormalny"/>
            </w:pPr>
            <w:proofErr w:type="spellStart"/>
            <w:r>
              <w:t>null</w:t>
            </w:r>
            <w:proofErr w:type="spellEnd"/>
          </w:p>
        </w:tc>
        <w:tc>
          <w:tcPr>
            <w:tcW w:w="28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422E3196" w14:textId="77777777">
            <w:pPr>
              <w:pStyle w:val="tabelanormalny"/>
            </w:pPr>
            <w:r>
              <w:t>Treść komunikatu błędu</w:t>
            </w:r>
          </w:p>
        </w:tc>
      </w:tr>
    </w:tbl>
    <w:p w:rsidR="05C92D69" w:rsidP="50F0854E" w:rsidRDefault="05C92D69" w14:paraId="56CF94EB" w14:textId="77777777"/>
    <w:p w:rsidR="5496FE5B" w:rsidP="50F0854E" w:rsidRDefault="5496FE5B" w14:paraId="7490DC7A" w14:textId="77777777">
      <w:pPr>
        <w:pStyle w:val="Nagwek2"/>
      </w:pPr>
      <w:bookmarkStart w:name="_Toc158113138" w:id="80"/>
      <w:r>
        <w:t>Operacja pobrania statusu wszystkich generacji użytkownika z ostatniego roku</w:t>
      </w:r>
      <w:bookmarkEnd w:id="80"/>
    </w:p>
    <w:p w:rsidR="5496FE5B" w:rsidP="50F0854E" w:rsidRDefault="5496FE5B" w14:paraId="74672935" w14:textId="77777777">
      <w:pPr>
        <w:rPr>
          <w:b/>
          <w:bCs/>
        </w:rPr>
      </w:pPr>
      <w:r>
        <w:t>Operacja pobrania statusu wszystkich generacji obiektów wynikowych użytkownika z ostatni</w:t>
      </w:r>
      <w:r w:rsidR="2ABEFF34">
        <w:t>ego roku</w:t>
      </w:r>
      <w:r>
        <w:t xml:space="preserve">. W odpowiedzi usługa zwraca użytkownikowi dane generacji, które zostały pobrane przez użytkownika </w:t>
      </w:r>
      <w:r w:rsidR="1B3F2C8D">
        <w:t>w</w:t>
      </w:r>
      <w:r>
        <w:t xml:space="preserve"> ostatni</w:t>
      </w:r>
      <w:r w:rsidR="6270CE45">
        <w:t>m</w:t>
      </w:r>
      <w:r>
        <w:t xml:space="preserve"> roku. Do wywołania operacji wymagany jest </w:t>
      </w:r>
      <w:proofErr w:type="spellStart"/>
      <w:r>
        <w:t>token</w:t>
      </w:r>
      <w:proofErr w:type="spellEnd"/>
      <w:r>
        <w:t xml:space="preserve"> uzyskany w operacji /</w:t>
      </w:r>
      <w:proofErr w:type="spellStart"/>
      <w:r>
        <w:t>token</w:t>
      </w:r>
      <w:proofErr w:type="spellEnd"/>
      <w:r>
        <w:t>.</w:t>
      </w:r>
    </w:p>
    <w:p w:rsidR="5496FE5B" w:rsidP="50F0854E" w:rsidRDefault="5496FE5B" w14:paraId="34A4BDE1" w14:textId="77777777">
      <w:pPr>
        <w:pStyle w:val="metrykanaglowek"/>
      </w:pPr>
      <w:bookmarkStart w:name="_Toc158113112" w:id="81"/>
      <w:r>
        <w:t xml:space="preserve">Tabela </w:t>
      </w:r>
      <w:r>
        <w:fldChar w:fldCharType="begin"/>
      </w:r>
      <w:r>
        <w:instrText> SEQ Tabela \* ARABIC </w:instrText>
      </w:r>
      <w:r>
        <w:fldChar w:fldCharType="separate"/>
      </w:r>
      <w:r w:rsidRPr="50F0854E">
        <w:rPr>
          <w:noProof/>
        </w:rPr>
        <w:t>6</w:t>
      </w:r>
      <w:r>
        <w:fldChar w:fldCharType="end"/>
      </w:r>
      <w:r>
        <w:t xml:space="preserve"> Parametry zapytania w metodzie GET /raport-</w:t>
      </w:r>
      <w:proofErr w:type="spellStart"/>
      <w:r>
        <w:t>ext</w:t>
      </w:r>
      <w:proofErr w:type="spellEnd"/>
      <w:r>
        <w:t>/</w:t>
      </w:r>
      <w:proofErr w:type="spellStart"/>
      <w:r>
        <w:t>obiektWynikowy</w:t>
      </w:r>
      <w:proofErr w:type="spellEnd"/>
      <w:r>
        <w:t>/generacja/historia</w:t>
      </w:r>
      <w:bookmarkEnd w:id="81"/>
    </w:p>
    <w:tbl>
      <w:tblPr>
        <w:tblW w:w="0" w:type="auto"/>
        <w:tblBorders>
          <w:top w:val="single" w:color="7F7F7F" w:themeColor="text1" w:themeTint="80" w:sz="18" w:space="0"/>
          <w:left w:val="single" w:color="7F7F7F" w:themeColor="text1" w:themeTint="80" w:sz="18" w:space="0"/>
          <w:bottom w:val="single" w:color="7F7F7F" w:themeColor="text1" w:themeTint="80" w:sz="18" w:space="0"/>
          <w:right w:val="single" w:color="7F7F7F" w:themeColor="text1" w:themeTint="80" w:sz="18" w:space="0"/>
          <w:insideH w:val="single" w:color="7F7F7F" w:themeColor="text1" w:themeTint="80" w:sz="4" w:space="0"/>
          <w:insideV w:val="single" w:color="7F7F7F" w:themeColor="text1" w:themeTint="80" w:sz="4" w:space="0"/>
        </w:tblBorders>
        <w:tblLook w:val="04A0" w:firstRow="1" w:lastRow="0" w:firstColumn="1" w:lastColumn="0" w:noHBand="0" w:noVBand="1"/>
      </w:tblPr>
      <w:tblGrid>
        <w:gridCol w:w="1755"/>
        <w:gridCol w:w="928"/>
        <w:gridCol w:w="1425"/>
        <w:gridCol w:w="2093"/>
        <w:gridCol w:w="2843"/>
      </w:tblGrid>
      <w:tr w:rsidR="50F0854E" w:rsidTr="50F0854E" w14:paraId="7AC419FD" w14:textId="77777777">
        <w:trPr>
          <w:trHeight w:val="300"/>
        </w:trPr>
        <w:tc>
          <w:tcPr>
            <w:tcW w:w="1755" w:type="dxa"/>
            <w:tcBorders>
              <w:top w:val="single" w:color="000000" w:themeColor="text1" w:sz="18" w:space="0"/>
              <w:left w:val="single" w:color="000000" w:themeColor="text1" w:sz="18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17365D" w:themeFill="text2" w:themeFillShade="BF"/>
            <w:vAlign w:val="center"/>
          </w:tcPr>
          <w:p w:rsidR="50F0854E" w:rsidP="50F0854E" w:rsidRDefault="50F0854E" w14:paraId="2F1542AC" w14:textId="77777777">
            <w:pPr>
              <w:pStyle w:val="Tabelanagwekdolewej"/>
              <w:rPr>
                <w:rFonts w:eastAsia="Arial"/>
              </w:rPr>
            </w:pPr>
            <w:r w:rsidRPr="50F0854E">
              <w:rPr>
                <w:rFonts w:eastAsia="Arial"/>
              </w:rPr>
              <w:t>Nazwa parametru</w:t>
            </w:r>
          </w:p>
        </w:tc>
        <w:tc>
          <w:tcPr>
            <w:tcW w:w="928" w:type="dxa"/>
            <w:tcBorders>
              <w:top w:val="single" w:color="000000" w:themeColor="text1" w:sz="18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17365D" w:themeFill="text2" w:themeFillShade="BF"/>
            <w:vAlign w:val="center"/>
          </w:tcPr>
          <w:p w:rsidR="50F0854E" w:rsidP="50F0854E" w:rsidRDefault="50F0854E" w14:paraId="5DAB8378" w14:textId="77777777">
            <w:pPr>
              <w:pStyle w:val="Tabelanagwekdolewej"/>
              <w:rPr>
                <w:rFonts w:eastAsia="Arial"/>
              </w:rPr>
            </w:pPr>
            <w:r w:rsidRPr="50F0854E">
              <w:rPr>
                <w:rFonts w:eastAsia="Arial"/>
              </w:rPr>
              <w:t>Typ</w:t>
            </w:r>
          </w:p>
        </w:tc>
        <w:tc>
          <w:tcPr>
            <w:tcW w:w="1425" w:type="dxa"/>
            <w:tcBorders>
              <w:top w:val="single" w:color="000000" w:themeColor="text1" w:sz="18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17365D" w:themeFill="text2" w:themeFillShade="BF"/>
            <w:vAlign w:val="center"/>
          </w:tcPr>
          <w:p w:rsidR="50F0854E" w:rsidP="50F0854E" w:rsidRDefault="50F0854E" w14:paraId="17DF7B45" w14:textId="77777777">
            <w:pPr>
              <w:pStyle w:val="Tabelanagwekdolewej"/>
            </w:pPr>
            <w:r>
              <w:t>Wymagalność</w:t>
            </w:r>
          </w:p>
        </w:tc>
        <w:tc>
          <w:tcPr>
            <w:tcW w:w="2093" w:type="dxa"/>
            <w:tcBorders>
              <w:top w:val="single" w:color="000000" w:themeColor="text1" w:sz="18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17365D" w:themeFill="text2" w:themeFillShade="BF"/>
            <w:vAlign w:val="center"/>
          </w:tcPr>
          <w:p w:rsidR="50F0854E" w:rsidP="50F0854E" w:rsidRDefault="50F0854E" w14:paraId="7388D663" w14:textId="77777777">
            <w:pPr>
              <w:pStyle w:val="Tabelanagwekdolewej"/>
            </w:pPr>
            <w:r>
              <w:t>Przykładowa wartość</w:t>
            </w:r>
          </w:p>
        </w:tc>
        <w:tc>
          <w:tcPr>
            <w:tcW w:w="2843" w:type="dxa"/>
            <w:tcBorders>
              <w:top w:val="single" w:color="000000" w:themeColor="text1" w:sz="18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17365D" w:themeFill="text2" w:themeFillShade="BF"/>
            <w:vAlign w:val="center"/>
          </w:tcPr>
          <w:p w:rsidR="50F0854E" w:rsidP="50F0854E" w:rsidRDefault="50F0854E" w14:paraId="63958960" w14:textId="77777777">
            <w:pPr>
              <w:pStyle w:val="Tabelanagwekdolewej"/>
            </w:pPr>
            <w:r>
              <w:t>Opis</w:t>
            </w:r>
          </w:p>
        </w:tc>
      </w:tr>
      <w:tr w:rsidR="50F0854E" w:rsidTr="50F0854E" w14:paraId="75F3C3E5" w14:textId="77777777">
        <w:trPr>
          <w:trHeight w:val="300"/>
        </w:trPr>
        <w:tc>
          <w:tcPr>
            <w:tcW w:w="1755" w:type="dxa"/>
            <w:tcBorders>
              <w:top w:val="single" w:color="000000" w:themeColor="text1" w:sz="4" w:space="0"/>
              <w:left w:val="single" w:color="000000" w:themeColor="text1" w:sz="18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5025F140" w14:textId="77777777">
            <w:pPr>
              <w:pStyle w:val="tabelanormalny"/>
            </w:pPr>
            <w:proofErr w:type="spellStart"/>
            <w:r>
              <w:t>uzytkownikDane</w:t>
            </w:r>
            <w:proofErr w:type="spellEnd"/>
          </w:p>
        </w:tc>
        <w:tc>
          <w:tcPr>
            <w:tcW w:w="9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5AA50548" w14:textId="77777777">
            <w:pPr>
              <w:pStyle w:val="tabelanormalny"/>
            </w:pPr>
            <w:r>
              <w:t>string</w:t>
            </w:r>
          </w:p>
        </w:tc>
        <w:tc>
          <w:tcPr>
            <w:tcW w:w="142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07C87D9E" w14:textId="77777777">
            <w:pPr>
              <w:pStyle w:val="tabelanormalny"/>
            </w:pPr>
            <w:r>
              <w:t>TAK</w:t>
            </w:r>
          </w:p>
        </w:tc>
        <w:tc>
          <w:tcPr>
            <w:tcW w:w="20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3187BD70" w14:textId="77777777">
            <w:pPr>
              <w:pStyle w:val="tabelanormalny"/>
            </w:pPr>
            <w:r w:rsidRPr="50F0854E">
              <w:t>N/D</w:t>
            </w:r>
          </w:p>
        </w:tc>
        <w:tc>
          <w:tcPr>
            <w:tcW w:w="284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3F7B3D84" w14:textId="77777777">
            <w:pPr>
              <w:pStyle w:val="tabelanormalny"/>
            </w:pPr>
            <w:r>
              <w:t xml:space="preserve">Dane autoryzacyjne użytkownika pobierane z nagłówka </w:t>
            </w:r>
            <w:proofErr w:type="spellStart"/>
            <w:r>
              <w:t>Authorization</w:t>
            </w:r>
            <w:proofErr w:type="spellEnd"/>
            <w:r>
              <w:t xml:space="preserve"> </w:t>
            </w:r>
            <w:r>
              <w:t xml:space="preserve">(sekcja PAYLOAD przekazywana w postaci BASE64 - patrz </w:t>
            </w:r>
            <w:proofErr w:type="spellStart"/>
            <w:r>
              <w:t>ppkt</w:t>
            </w:r>
            <w:proofErr w:type="spellEnd"/>
            <w:r>
              <w:t xml:space="preserve">. 3.7. Przygotowanie </w:t>
            </w:r>
            <w:proofErr w:type="spellStart"/>
            <w:r>
              <w:t>tokena</w:t>
            </w:r>
            <w:proofErr w:type="spellEnd"/>
            <w:r>
              <w:t xml:space="preserve"> uwierzytelniającego).</w:t>
            </w:r>
          </w:p>
        </w:tc>
      </w:tr>
    </w:tbl>
    <w:p w:rsidR="50F0854E" w:rsidP="50F0854E" w:rsidRDefault="50F0854E" w14:paraId="23AF2B51" w14:textId="77777777">
      <w:pPr>
        <w:pStyle w:val="metrykanaglowek"/>
      </w:pPr>
    </w:p>
    <w:p w:rsidR="008022B3" w:rsidP="50F0854E" w:rsidRDefault="008022B3" w14:paraId="5F5A6230" w14:textId="77777777">
      <w:pPr>
        <w:pStyle w:val="metrykanaglowek"/>
      </w:pPr>
    </w:p>
    <w:p w:rsidR="008022B3" w:rsidRDefault="008022B3" w14:paraId="3A516BF5" w14:textId="77777777">
      <w:pPr>
        <w:spacing w:before="0" w:after="0" w:line="240" w:lineRule="auto"/>
        <w:jc w:val="left"/>
        <w:rPr>
          <w:rFonts w:ascii="Trebuchet MS" w:hAnsi="Trebuchet MS"/>
          <w:b/>
          <w:color w:val="17365D"/>
          <w:szCs w:val="26"/>
          <w:lang w:eastAsia="pl-PL"/>
        </w:rPr>
      </w:pPr>
      <w:r>
        <w:br w:type="page"/>
      </w:r>
    </w:p>
    <w:p w:rsidR="5496FE5B" w:rsidP="50F0854E" w:rsidRDefault="5496FE5B" w14:paraId="121D9779" w14:textId="08798E36">
      <w:pPr>
        <w:pStyle w:val="metrykanaglowek"/>
      </w:pPr>
      <w:bookmarkStart w:name="_Toc158113113" w:id="82"/>
      <w:r>
        <w:t xml:space="preserve">Tabela </w:t>
      </w:r>
      <w:r>
        <w:fldChar w:fldCharType="begin"/>
      </w:r>
      <w:r>
        <w:instrText> SEQ Tabela \* ARABIC </w:instrText>
      </w:r>
      <w:r>
        <w:fldChar w:fldCharType="separate"/>
      </w:r>
      <w:r w:rsidRPr="50F0854E">
        <w:rPr>
          <w:noProof/>
        </w:rPr>
        <w:t>7</w:t>
      </w:r>
      <w:r>
        <w:fldChar w:fldCharType="end"/>
      </w:r>
      <w:r>
        <w:t xml:space="preserve"> Parametry odpowiedzi operacji pobrania statusu wszystkich generacji użytkownika z ostatniego roku</w:t>
      </w:r>
      <w:bookmarkEnd w:id="82"/>
    </w:p>
    <w:tbl>
      <w:tblPr>
        <w:tblW w:w="0" w:type="auto"/>
        <w:tblBorders>
          <w:top w:val="single" w:color="7F7F7F" w:themeColor="text1" w:themeTint="80" w:sz="18" w:space="0"/>
          <w:left w:val="single" w:color="7F7F7F" w:themeColor="text1" w:themeTint="80" w:sz="18" w:space="0"/>
          <w:bottom w:val="single" w:color="7F7F7F" w:themeColor="text1" w:themeTint="80" w:sz="18" w:space="0"/>
          <w:right w:val="single" w:color="7F7F7F" w:themeColor="text1" w:themeTint="80" w:sz="18" w:space="0"/>
          <w:insideH w:val="single" w:color="7F7F7F" w:themeColor="text1" w:themeTint="80" w:sz="4" w:space="0"/>
          <w:insideV w:val="single" w:color="7F7F7F" w:themeColor="text1" w:themeTint="80" w:sz="4" w:space="0"/>
        </w:tblBorders>
        <w:tblLook w:val="04A0" w:firstRow="1" w:lastRow="0" w:firstColumn="1" w:lastColumn="0" w:noHBand="0" w:noVBand="1"/>
      </w:tblPr>
      <w:tblGrid>
        <w:gridCol w:w="3136"/>
        <w:gridCol w:w="1069"/>
        <w:gridCol w:w="2416"/>
        <w:gridCol w:w="2423"/>
      </w:tblGrid>
      <w:tr w:rsidR="50F0854E" w:rsidTr="50F0854E" w14:paraId="422ED605" w14:textId="77777777">
        <w:trPr>
          <w:trHeight w:val="300"/>
        </w:trPr>
        <w:tc>
          <w:tcPr>
            <w:tcW w:w="1962" w:type="dxa"/>
            <w:tcBorders>
              <w:top w:val="single" w:color="000000" w:themeColor="text1" w:sz="18" w:space="0"/>
              <w:left w:val="single" w:color="000000" w:themeColor="text1" w:sz="18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17365D" w:themeFill="text2" w:themeFillShade="BF"/>
            <w:vAlign w:val="center"/>
          </w:tcPr>
          <w:p w:rsidR="50F0854E" w:rsidP="50F0854E" w:rsidRDefault="50F0854E" w14:paraId="1448B6A8" w14:textId="77777777">
            <w:pPr>
              <w:pStyle w:val="Tabelanagwekdolewej"/>
              <w:rPr>
                <w:rFonts w:eastAsia="Arial"/>
              </w:rPr>
            </w:pPr>
            <w:r w:rsidRPr="50F0854E">
              <w:rPr>
                <w:rFonts w:eastAsia="Arial"/>
              </w:rPr>
              <w:t>Nazwa parametru</w:t>
            </w:r>
          </w:p>
        </w:tc>
        <w:tc>
          <w:tcPr>
            <w:tcW w:w="1134" w:type="dxa"/>
            <w:tcBorders>
              <w:top w:val="single" w:color="000000" w:themeColor="text1" w:sz="18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17365D" w:themeFill="text2" w:themeFillShade="BF"/>
            <w:vAlign w:val="center"/>
          </w:tcPr>
          <w:p w:rsidR="50F0854E" w:rsidP="50F0854E" w:rsidRDefault="50F0854E" w14:paraId="4493F943" w14:textId="77777777">
            <w:pPr>
              <w:pStyle w:val="Tabelanagwekdolewej"/>
              <w:rPr>
                <w:rFonts w:eastAsia="Arial"/>
              </w:rPr>
            </w:pPr>
            <w:r w:rsidRPr="50F0854E">
              <w:rPr>
                <w:rFonts w:eastAsia="Arial"/>
              </w:rPr>
              <w:t>Typ</w:t>
            </w:r>
          </w:p>
        </w:tc>
        <w:tc>
          <w:tcPr>
            <w:tcW w:w="3118" w:type="dxa"/>
            <w:tcBorders>
              <w:top w:val="single" w:color="000000" w:themeColor="text1" w:sz="18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17365D" w:themeFill="text2" w:themeFillShade="BF"/>
            <w:vAlign w:val="center"/>
          </w:tcPr>
          <w:p w:rsidR="50F0854E" w:rsidP="50F0854E" w:rsidRDefault="50F0854E" w14:paraId="7BCE5BF3" w14:textId="77777777">
            <w:pPr>
              <w:pStyle w:val="Tabelanagwekdolewej"/>
            </w:pPr>
            <w:r>
              <w:t>Przykładowa wartość</w:t>
            </w:r>
          </w:p>
        </w:tc>
        <w:tc>
          <w:tcPr>
            <w:tcW w:w="2835" w:type="dxa"/>
            <w:tcBorders>
              <w:top w:val="single" w:color="000000" w:themeColor="text1" w:sz="18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17365D" w:themeFill="text2" w:themeFillShade="BF"/>
            <w:vAlign w:val="center"/>
          </w:tcPr>
          <w:p w:rsidR="50F0854E" w:rsidP="50F0854E" w:rsidRDefault="50F0854E" w14:paraId="36AA6699" w14:textId="77777777">
            <w:pPr>
              <w:pStyle w:val="Tabelanagwekdolewej"/>
            </w:pPr>
            <w:r>
              <w:t>Opis</w:t>
            </w:r>
          </w:p>
        </w:tc>
      </w:tr>
      <w:tr w:rsidR="50F0854E" w:rsidTr="50F0854E" w14:paraId="460CF13E" w14:textId="77777777">
        <w:trPr>
          <w:trHeight w:val="300"/>
        </w:trPr>
        <w:tc>
          <w:tcPr>
            <w:tcW w:w="1962" w:type="dxa"/>
            <w:tcBorders>
              <w:top w:val="single" w:color="000000" w:themeColor="text1" w:sz="4" w:space="0"/>
              <w:left w:val="single" w:color="000000" w:themeColor="text1" w:sz="18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  <w:vAlign w:val="center"/>
          </w:tcPr>
          <w:p w:rsidR="50F0854E" w:rsidP="50F0854E" w:rsidRDefault="50F0854E" w14:paraId="19D560E0" w14:textId="77777777">
            <w:pPr>
              <w:pStyle w:val="tabelanormalny"/>
            </w:pPr>
            <w:r>
              <w:t>generacje</w:t>
            </w:r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  <w:vAlign w:val="center"/>
          </w:tcPr>
          <w:p w:rsidR="50F0854E" w:rsidP="50F0854E" w:rsidRDefault="50F0854E" w14:paraId="29F229CC" w14:textId="77777777">
            <w:pPr>
              <w:pStyle w:val="tabelanormalny"/>
            </w:pPr>
            <w:proofErr w:type="spellStart"/>
            <w:r>
              <w:t>object</w:t>
            </w:r>
            <w:proofErr w:type="spellEnd"/>
            <w:r>
              <w:t>[]</w:t>
            </w:r>
          </w:p>
        </w:tc>
        <w:tc>
          <w:tcPr>
            <w:tcW w:w="31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  <w:vAlign w:val="center"/>
          </w:tcPr>
          <w:p w:rsidR="50F0854E" w:rsidP="50F0854E" w:rsidRDefault="50F0854E" w14:paraId="4A3A4855" w14:textId="77777777">
            <w:pPr>
              <w:pStyle w:val="tabelanormalny"/>
            </w:pPr>
            <w:r>
              <w:t>N/D</w:t>
            </w:r>
          </w:p>
        </w:tc>
        <w:tc>
          <w:tcPr>
            <w:tcW w:w="28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  <w:vAlign w:val="center"/>
          </w:tcPr>
          <w:p w:rsidR="50F0854E" w:rsidP="50F0854E" w:rsidRDefault="50F0854E" w14:paraId="38F5BAD3" w14:textId="77777777">
            <w:pPr>
              <w:pStyle w:val="tabelanormalny"/>
            </w:pPr>
            <w:r>
              <w:t>Sekcja zawierająca wszystkie dane generacji</w:t>
            </w:r>
          </w:p>
        </w:tc>
      </w:tr>
      <w:tr w:rsidR="50F0854E" w:rsidTr="50F0854E" w14:paraId="1C29202F" w14:textId="77777777">
        <w:trPr>
          <w:trHeight w:val="300"/>
        </w:trPr>
        <w:tc>
          <w:tcPr>
            <w:tcW w:w="1962" w:type="dxa"/>
            <w:tcBorders>
              <w:top w:val="single" w:color="000000" w:themeColor="text1" w:sz="4" w:space="0"/>
              <w:left w:val="single" w:color="000000" w:themeColor="text1" w:sz="18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798FA106" w14:textId="77777777">
            <w:pPr>
              <w:pStyle w:val="tabelanormalny"/>
            </w:pPr>
            <w:proofErr w:type="spellStart"/>
            <w:r>
              <w:t>generacjaId</w:t>
            </w:r>
            <w:proofErr w:type="spellEnd"/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16216AA7" w14:textId="77777777">
            <w:pPr>
              <w:pStyle w:val="tabelanormalny"/>
            </w:pPr>
            <w:r>
              <w:t>string</w:t>
            </w:r>
          </w:p>
        </w:tc>
        <w:tc>
          <w:tcPr>
            <w:tcW w:w="31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1B054BBB" w14:textId="77777777">
            <w:pPr>
              <w:pStyle w:val="tabelanormalny"/>
            </w:pPr>
            <w:r>
              <w:t>1</w:t>
            </w:r>
          </w:p>
        </w:tc>
        <w:tc>
          <w:tcPr>
            <w:tcW w:w="28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35370E37" w14:textId="77777777">
            <w:pPr>
              <w:pStyle w:val="tabelanormalny"/>
            </w:pPr>
            <w:r>
              <w:t xml:space="preserve">Identyfikator generacji </w:t>
            </w:r>
          </w:p>
        </w:tc>
      </w:tr>
      <w:tr w:rsidR="50F0854E" w:rsidTr="50F0854E" w14:paraId="19707157" w14:textId="77777777">
        <w:trPr>
          <w:trHeight w:val="300"/>
        </w:trPr>
        <w:tc>
          <w:tcPr>
            <w:tcW w:w="1962" w:type="dxa"/>
            <w:tcBorders>
              <w:top w:val="single" w:color="000000" w:themeColor="text1" w:sz="4" w:space="0"/>
              <w:left w:val="single" w:color="000000" w:themeColor="text1" w:sz="18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70C47A7F" w14:textId="77777777">
            <w:pPr>
              <w:pStyle w:val="tabelanormalny"/>
            </w:pPr>
            <w:proofErr w:type="spellStart"/>
            <w:r>
              <w:t>generacjaUid</w:t>
            </w:r>
            <w:proofErr w:type="spellEnd"/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3C9C48A8" w14:textId="77777777">
            <w:pPr>
              <w:pStyle w:val="tabelanormalny"/>
            </w:pPr>
            <w:r>
              <w:t>string</w:t>
            </w:r>
          </w:p>
        </w:tc>
        <w:tc>
          <w:tcPr>
            <w:tcW w:w="31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529C2BDF" w14:textId="77777777">
            <w:pPr>
              <w:pStyle w:val="tabelanormalny"/>
            </w:pPr>
            <w:r>
              <w:t>a392c7f8-105f-4ffd-953f-f3c84d4f0aba</w:t>
            </w:r>
          </w:p>
        </w:tc>
        <w:tc>
          <w:tcPr>
            <w:tcW w:w="28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4C4BF7DB" w14:textId="77777777">
            <w:pPr>
              <w:pStyle w:val="tabelanormalny"/>
            </w:pPr>
            <w:r>
              <w:t>Unikalny identyfikator generacji</w:t>
            </w:r>
          </w:p>
        </w:tc>
      </w:tr>
      <w:tr w:rsidR="50F0854E" w:rsidTr="50F0854E" w14:paraId="3F43D1C6" w14:textId="77777777">
        <w:trPr>
          <w:trHeight w:val="300"/>
        </w:trPr>
        <w:tc>
          <w:tcPr>
            <w:tcW w:w="1962" w:type="dxa"/>
            <w:tcBorders>
              <w:top w:val="single" w:color="000000" w:themeColor="text1" w:sz="4" w:space="0"/>
              <w:left w:val="single" w:color="000000" w:themeColor="text1" w:sz="18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09B8D5D9" w14:textId="77777777">
            <w:pPr>
              <w:pStyle w:val="tabelanormalny"/>
            </w:pPr>
            <w:proofErr w:type="spellStart"/>
            <w:r>
              <w:t>generacjaZlecenieData</w:t>
            </w:r>
            <w:proofErr w:type="spellEnd"/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12F0A500" w14:textId="77777777">
            <w:pPr>
              <w:pStyle w:val="tabelanormalny"/>
            </w:pPr>
            <w:r>
              <w:t>string</w:t>
            </w:r>
          </w:p>
        </w:tc>
        <w:tc>
          <w:tcPr>
            <w:tcW w:w="31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34F6A932" w14:textId="77777777">
            <w:pPr>
              <w:pStyle w:val="tabelanormalny"/>
            </w:pPr>
            <w:r>
              <w:t>2022-06-24 12:21:24.000</w:t>
            </w:r>
          </w:p>
        </w:tc>
        <w:tc>
          <w:tcPr>
            <w:tcW w:w="28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75C5C5D7" w14:textId="77777777">
            <w:pPr>
              <w:pStyle w:val="tabelanormalny"/>
            </w:pPr>
            <w:r>
              <w:t>Data zlecenia generacji raportu</w:t>
            </w:r>
          </w:p>
        </w:tc>
      </w:tr>
      <w:tr w:rsidR="50F0854E" w:rsidTr="50F0854E" w14:paraId="0ECBBF71" w14:textId="77777777">
        <w:trPr>
          <w:trHeight w:val="300"/>
        </w:trPr>
        <w:tc>
          <w:tcPr>
            <w:tcW w:w="1962" w:type="dxa"/>
            <w:tcBorders>
              <w:top w:val="single" w:color="000000" w:themeColor="text1" w:sz="4" w:space="0"/>
              <w:left w:val="single" w:color="000000" w:themeColor="text1" w:sz="18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27D37EC2" w14:textId="77777777">
            <w:pPr>
              <w:pStyle w:val="tabelanormalny"/>
            </w:pPr>
            <w:proofErr w:type="spellStart"/>
            <w:r>
              <w:t>generacjaPrognozowanaData</w:t>
            </w:r>
            <w:proofErr w:type="spellEnd"/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77B2AC8B" w14:textId="77777777">
            <w:pPr>
              <w:pStyle w:val="tabelanormalny"/>
            </w:pPr>
            <w:r>
              <w:t>string</w:t>
            </w:r>
          </w:p>
        </w:tc>
        <w:tc>
          <w:tcPr>
            <w:tcW w:w="31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1C92490F" w14:textId="77777777">
            <w:pPr>
              <w:pStyle w:val="tabelanormalny"/>
            </w:pPr>
            <w:r>
              <w:t>2022-06-24 12:21:34.000</w:t>
            </w:r>
          </w:p>
        </w:tc>
        <w:tc>
          <w:tcPr>
            <w:tcW w:w="28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330981F7" w14:textId="77777777">
            <w:pPr>
              <w:pStyle w:val="tabelanormalny"/>
            </w:pPr>
            <w:r>
              <w:t>Prognozowana data realizacji generacji</w:t>
            </w:r>
          </w:p>
        </w:tc>
      </w:tr>
      <w:tr w:rsidR="50F0854E" w:rsidTr="50F0854E" w14:paraId="702DE316" w14:textId="77777777">
        <w:trPr>
          <w:trHeight w:val="300"/>
        </w:trPr>
        <w:tc>
          <w:tcPr>
            <w:tcW w:w="1962" w:type="dxa"/>
            <w:tcBorders>
              <w:top w:val="single" w:color="000000" w:themeColor="text1" w:sz="4" w:space="0"/>
              <w:left w:val="single" w:color="000000" w:themeColor="text1" w:sz="18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397C1C4E" w14:textId="77777777">
            <w:pPr>
              <w:pStyle w:val="tabelanormalny"/>
            </w:pPr>
            <w:proofErr w:type="spellStart"/>
            <w:r>
              <w:t>generacjaStatus</w:t>
            </w:r>
            <w:proofErr w:type="spellEnd"/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6956B666" w14:textId="77777777">
            <w:pPr>
              <w:pStyle w:val="tabelanormalny"/>
            </w:pPr>
            <w:r>
              <w:t>string</w:t>
            </w:r>
          </w:p>
        </w:tc>
        <w:tc>
          <w:tcPr>
            <w:tcW w:w="31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3EA04DA2" w14:textId="77777777">
            <w:pPr>
              <w:pStyle w:val="tabelanormalny"/>
            </w:pPr>
            <w:r>
              <w:t xml:space="preserve">WYGENEROWANO  </w:t>
            </w:r>
          </w:p>
        </w:tc>
        <w:tc>
          <w:tcPr>
            <w:tcW w:w="28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26CF0CE1" w14:textId="77777777">
            <w:pPr>
              <w:pStyle w:val="tabelanormalny"/>
            </w:pPr>
            <w:r>
              <w:t>Status generacji</w:t>
            </w:r>
          </w:p>
        </w:tc>
      </w:tr>
      <w:tr w:rsidR="50F0854E" w:rsidTr="50F0854E" w14:paraId="6F9DA086" w14:textId="77777777">
        <w:trPr>
          <w:trHeight w:val="300"/>
        </w:trPr>
        <w:tc>
          <w:tcPr>
            <w:tcW w:w="1962" w:type="dxa"/>
            <w:tcBorders>
              <w:top w:val="single" w:color="000000" w:themeColor="text1" w:sz="4" w:space="0"/>
              <w:left w:val="single" w:color="000000" w:themeColor="text1" w:sz="18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2B6DAA8B" w14:textId="77777777">
            <w:pPr>
              <w:pStyle w:val="tabelanormalny"/>
            </w:pPr>
            <w:proofErr w:type="spellStart"/>
            <w:r>
              <w:t>generacjaDataDostepnosciDo</w:t>
            </w:r>
            <w:proofErr w:type="spellEnd"/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29347189" w14:textId="77777777">
            <w:pPr>
              <w:pStyle w:val="tabelanormalny"/>
            </w:pPr>
            <w:r>
              <w:t>string</w:t>
            </w:r>
          </w:p>
        </w:tc>
        <w:tc>
          <w:tcPr>
            <w:tcW w:w="31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5BF462D8" w14:textId="77777777">
            <w:pPr>
              <w:pStyle w:val="tabelanormalny"/>
            </w:pPr>
            <w:r>
              <w:t>2022-06-24 12:21:44.000</w:t>
            </w:r>
          </w:p>
        </w:tc>
        <w:tc>
          <w:tcPr>
            <w:tcW w:w="28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4980DCA6" w14:textId="77777777">
            <w:pPr>
              <w:pStyle w:val="tabelanormalny"/>
            </w:pPr>
            <w:r>
              <w:t>Jeśli status WYGENEROWANO to pole uzupełnione datą, do kiedy obiekt jest dostępny do pobrania dla użytkownika.</w:t>
            </w:r>
          </w:p>
        </w:tc>
      </w:tr>
      <w:tr w:rsidR="50F0854E" w:rsidTr="50F0854E" w14:paraId="17CEA77B" w14:textId="77777777">
        <w:trPr>
          <w:trHeight w:val="300"/>
        </w:trPr>
        <w:tc>
          <w:tcPr>
            <w:tcW w:w="1962" w:type="dxa"/>
            <w:tcBorders>
              <w:top w:val="single" w:color="000000" w:themeColor="text1" w:sz="4" w:space="0"/>
              <w:left w:val="single" w:color="000000" w:themeColor="text1" w:sz="18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0D2414D1" w14:textId="77777777">
            <w:pPr>
              <w:pStyle w:val="tabelanormalny"/>
            </w:pPr>
            <w:proofErr w:type="spellStart"/>
            <w:r>
              <w:t>generacjaNazwaPliku</w:t>
            </w:r>
            <w:proofErr w:type="spellEnd"/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3C3F4B33" w14:textId="77777777">
            <w:pPr>
              <w:pStyle w:val="tabelanormalny"/>
            </w:pPr>
            <w:r>
              <w:t>string</w:t>
            </w:r>
          </w:p>
        </w:tc>
        <w:tc>
          <w:tcPr>
            <w:tcW w:w="31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6334C2FC" w14:textId="77777777">
            <w:pPr>
              <w:pStyle w:val="tabelanormalny"/>
            </w:pPr>
            <w:r>
              <w:t>covszczppoz-80cc5474-5fb7-4f26-a625-9cf4e44aeec1.csv</w:t>
            </w:r>
          </w:p>
        </w:tc>
        <w:tc>
          <w:tcPr>
            <w:tcW w:w="28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7A29271E" w14:textId="77777777">
            <w:pPr>
              <w:pStyle w:val="tabelanormalny"/>
            </w:pPr>
            <w:r>
              <w:t xml:space="preserve">Nazwa pliku oparta o pole </w:t>
            </w:r>
            <w:proofErr w:type="spellStart"/>
            <w:r>
              <w:t>generacjaNazwaPliku</w:t>
            </w:r>
            <w:proofErr w:type="spellEnd"/>
            <w:r>
              <w:t xml:space="preserve"> rozszerzona o </w:t>
            </w:r>
            <w:proofErr w:type="spellStart"/>
            <w:r>
              <w:t>timestamp</w:t>
            </w:r>
            <w:proofErr w:type="spellEnd"/>
            <w:r>
              <w:t xml:space="preserve"> oraz format</w:t>
            </w:r>
          </w:p>
        </w:tc>
      </w:tr>
      <w:tr w:rsidR="50F0854E" w:rsidTr="50F0854E" w14:paraId="5ADB1500" w14:textId="77777777">
        <w:trPr>
          <w:trHeight w:val="300"/>
        </w:trPr>
        <w:tc>
          <w:tcPr>
            <w:tcW w:w="1962" w:type="dxa"/>
            <w:tcBorders>
              <w:top w:val="single" w:color="000000" w:themeColor="text1" w:sz="4" w:space="0"/>
              <w:left w:val="single" w:color="000000" w:themeColor="text1" w:sz="18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6DFBDDA4" w14:textId="77777777">
            <w:pPr>
              <w:pStyle w:val="tabelanormalny"/>
            </w:pPr>
            <w:proofErr w:type="spellStart"/>
            <w:r>
              <w:t>generacjaFormat</w:t>
            </w:r>
            <w:proofErr w:type="spellEnd"/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7272D31D" w14:textId="77777777">
            <w:pPr>
              <w:pStyle w:val="tabelanormalny"/>
            </w:pPr>
            <w:r>
              <w:t>string</w:t>
            </w:r>
          </w:p>
        </w:tc>
        <w:tc>
          <w:tcPr>
            <w:tcW w:w="31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3A19E729" w14:textId="77777777">
            <w:pPr>
              <w:pStyle w:val="tabelanormalny"/>
            </w:pPr>
            <w:r>
              <w:t>CSV</w:t>
            </w:r>
          </w:p>
        </w:tc>
        <w:tc>
          <w:tcPr>
            <w:tcW w:w="28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0EC5F1D4" w14:textId="77777777">
            <w:pPr>
              <w:pStyle w:val="tabelanormalny"/>
            </w:pPr>
            <w:r>
              <w:t>Format pliku raportu</w:t>
            </w:r>
          </w:p>
        </w:tc>
      </w:tr>
      <w:tr w:rsidR="50F0854E" w:rsidTr="50F0854E" w14:paraId="167CAC4A" w14:textId="77777777">
        <w:trPr>
          <w:trHeight w:val="300"/>
        </w:trPr>
        <w:tc>
          <w:tcPr>
            <w:tcW w:w="1962" w:type="dxa"/>
            <w:tcBorders>
              <w:top w:val="single" w:color="000000" w:themeColor="text1" w:sz="4" w:space="0"/>
              <w:left w:val="single" w:color="000000" w:themeColor="text1" w:sz="18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21C189AD" w14:textId="77777777">
            <w:pPr>
              <w:pStyle w:val="tabelanormalny"/>
            </w:pPr>
            <w:proofErr w:type="spellStart"/>
            <w:r>
              <w:t>raportKod</w:t>
            </w:r>
            <w:proofErr w:type="spellEnd"/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18CB822C" w14:textId="77777777">
            <w:pPr>
              <w:pStyle w:val="tabelanormalny"/>
            </w:pPr>
            <w:r>
              <w:t>string</w:t>
            </w:r>
          </w:p>
        </w:tc>
        <w:tc>
          <w:tcPr>
            <w:tcW w:w="31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524DA108" w14:textId="77777777">
            <w:pPr>
              <w:pStyle w:val="tabelanormalny"/>
            </w:pPr>
            <w:r>
              <w:t>COVSZCZPPOZ</w:t>
            </w:r>
          </w:p>
        </w:tc>
        <w:tc>
          <w:tcPr>
            <w:tcW w:w="28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0727A1F3" w14:textId="77777777">
            <w:pPr>
              <w:pStyle w:val="tabelanormalny"/>
            </w:pPr>
            <w:r>
              <w:t>Kod raportu</w:t>
            </w:r>
          </w:p>
        </w:tc>
      </w:tr>
      <w:tr w:rsidR="50F0854E" w:rsidTr="50F0854E" w14:paraId="0E0434CB" w14:textId="77777777">
        <w:trPr>
          <w:trHeight w:val="300"/>
        </w:trPr>
        <w:tc>
          <w:tcPr>
            <w:tcW w:w="1962" w:type="dxa"/>
            <w:tcBorders>
              <w:top w:val="single" w:color="000000" w:themeColor="text1" w:sz="4" w:space="0"/>
              <w:left w:val="single" w:color="000000" w:themeColor="text1" w:sz="18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47EA5186" w14:textId="77777777">
            <w:pPr>
              <w:pStyle w:val="tabelanormalny"/>
            </w:pPr>
            <w:proofErr w:type="spellStart"/>
            <w:r>
              <w:t>raportNazwa</w:t>
            </w:r>
            <w:proofErr w:type="spellEnd"/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034655D4" w14:textId="77777777">
            <w:pPr>
              <w:pStyle w:val="tabelanormalny"/>
            </w:pPr>
            <w:r>
              <w:t>string</w:t>
            </w:r>
          </w:p>
        </w:tc>
        <w:tc>
          <w:tcPr>
            <w:tcW w:w="31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3C5758D1" w14:textId="77777777">
            <w:pPr>
              <w:pStyle w:val="tabelanormalny"/>
            </w:pPr>
            <w:r>
              <w:t>Pacjenci POZ - test i szczepienia COVID-19</w:t>
            </w:r>
          </w:p>
        </w:tc>
        <w:tc>
          <w:tcPr>
            <w:tcW w:w="28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7DF7299C" w14:textId="77777777">
            <w:pPr>
              <w:pStyle w:val="tabelanormalny"/>
            </w:pPr>
            <w:r>
              <w:t>Pełna nazwa raportu</w:t>
            </w:r>
          </w:p>
        </w:tc>
      </w:tr>
      <w:tr w:rsidR="50F0854E" w:rsidTr="50F0854E" w14:paraId="646E6614" w14:textId="77777777">
        <w:trPr>
          <w:trHeight w:val="300"/>
        </w:trPr>
        <w:tc>
          <w:tcPr>
            <w:tcW w:w="1962" w:type="dxa"/>
            <w:tcBorders>
              <w:top w:val="single" w:color="000000" w:themeColor="text1" w:sz="4" w:space="0"/>
              <w:left w:val="single" w:color="000000" w:themeColor="text1" w:sz="18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526A119B" w14:textId="77777777">
            <w:pPr>
              <w:pStyle w:val="tabelanormalny"/>
            </w:pPr>
            <w:proofErr w:type="spellStart"/>
            <w:r>
              <w:t>przekazaneWartosciParametrow</w:t>
            </w:r>
            <w:proofErr w:type="spellEnd"/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4A325A8C" w14:textId="77777777">
            <w:pPr>
              <w:pStyle w:val="tabelanormalny"/>
            </w:pPr>
            <w:r>
              <w:t>element</w:t>
            </w:r>
          </w:p>
        </w:tc>
        <w:tc>
          <w:tcPr>
            <w:tcW w:w="31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08C894A4" w14:textId="77777777">
            <w:pPr>
              <w:pStyle w:val="tabelanormalny"/>
              <w:rPr>
                <w:i/>
                <w:iCs/>
              </w:rPr>
            </w:pPr>
            <w:r>
              <w:t>N/D</w:t>
            </w:r>
          </w:p>
        </w:tc>
        <w:tc>
          <w:tcPr>
            <w:tcW w:w="28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11FAFAA6" w14:textId="77777777">
            <w:pPr>
              <w:pStyle w:val="tabelanormalny"/>
            </w:pPr>
            <w:r>
              <w:t>Lista wartości parametrów generacji raportu</w:t>
            </w:r>
          </w:p>
        </w:tc>
      </w:tr>
      <w:tr w:rsidR="50F0854E" w:rsidTr="50F0854E" w14:paraId="4746D56A" w14:textId="77777777">
        <w:trPr>
          <w:trHeight w:val="300"/>
        </w:trPr>
        <w:tc>
          <w:tcPr>
            <w:tcW w:w="1962" w:type="dxa"/>
            <w:tcBorders>
              <w:top w:val="single" w:color="000000" w:themeColor="text1" w:sz="4" w:space="0"/>
              <w:left w:val="single" w:color="000000" w:themeColor="text1" w:sz="18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  <w:vAlign w:val="center"/>
          </w:tcPr>
          <w:p w:rsidR="50F0854E" w:rsidP="50F0854E" w:rsidRDefault="50F0854E" w14:paraId="7A4EFACF" w14:textId="77777777">
            <w:pPr>
              <w:pStyle w:val="tabelanormalny"/>
            </w:pPr>
            <w:proofErr w:type="spellStart"/>
            <w:r>
              <w:t>przekazaneWartosciParametrow</w:t>
            </w:r>
            <w:proofErr w:type="spellEnd"/>
          </w:p>
          <w:p w:rsidR="50F0854E" w:rsidP="50F0854E" w:rsidRDefault="50F0854E" w14:paraId="42F8C678" w14:textId="77777777">
            <w:pPr>
              <w:pStyle w:val="tabelanormalny"/>
            </w:pPr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  <w:vAlign w:val="center"/>
          </w:tcPr>
          <w:p w:rsidR="50F0854E" w:rsidP="50F0854E" w:rsidRDefault="50F0854E" w14:paraId="5CE2B964" w14:textId="77777777">
            <w:pPr>
              <w:pStyle w:val="tabelanormalny"/>
            </w:pPr>
            <w:r>
              <w:t>N/D</w:t>
            </w:r>
          </w:p>
        </w:tc>
        <w:tc>
          <w:tcPr>
            <w:tcW w:w="31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  <w:vAlign w:val="center"/>
          </w:tcPr>
          <w:p w:rsidR="50F0854E" w:rsidP="50F0854E" w:rsidRDefault="50F0854E" w14:paraId="00EF1C54" w14:textId="77777777">
            <w:pPr>
              <w:pStyle w:val="tabelanormalny"/>
            </w:pPr>
            <w:r>
              <w:t>N/D</w:t>
            </w:r>
          </w:p>
        </w:tc>
        <w:tc>
          <w:tcPr>
            <w:tcW w:w="28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  <w:vAlign w:val="center"/>
          </w:tcPr>
          <w:p w:rsidR="50F0854E" w:rsidP="50F0854E" w:rsidRDefault="50F0854E" w14:paraId="5DD4C999" w14:textId="60A774A3">
            <w:pPr>
              <w:pStyle w:val="tabelanormalny"/>
            </w:pPr>
            <w:r>
              <w:t>Sekcja zawierająca wszystkie wartości parametrów generacji.</w:t>
            </w:r>
          </w:p>
        </w:tc>
      </w:tr>
      <w:tr w:rsidR="50F0854E" w:rsidTr="50F0854E" w14:paraId="255DE1C4" w14:textId="77777777">
        <w:trPr>
          <w:trHeight w:val="300"/>
        </w:trPr>
        <w:tc>
          <w:tcPr>
            <w:tcW w:w="1962" w:type="dxa"/>
            <w:tcBorders>
              <w:top w:val="single" w:color="000000" w:themeColor="text1" w:sz="4" w:space="0"/>
              <w:left w:val="single" w:color="000000" w:themeColor="text1" w:sz="18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03760D64" w14:textId="77777777">
            <w:pPr>
              <w:pStyle w:val="tabelanormalny"/>
            </w:pPr>
            <w:proofErr w:type="spellStart"/>
            <w:r>
              <w:t>parametrRaportuDefinicjaId</w:t>
            </w:r>
            <w:proofErr w:type="spellEnd"/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62EC6C8C" w14:textId="77777777">
            <w:pPr>
              <w:pStyle w:val="tabelanormalny"/>
            </w:pPr>
            <w:r>
              <w:t xml:space="preserve"> </w:t>
            </w:r>
            <w:proofErr w:type="spellStart"/>
            <w:r>
              <w:t>integer</w:t>
            </w:r>
            <w:proofErr w:type="spellEnd"/>
          </w:p>
        </w:tc>
        <w:tc>
          <w:tcPr>
            <w:tcW w:w="31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230D320B" w14:textId="77777777">
            <w:pPr>
              <w:pStyle w:val="tabelanormalny"/>
            </w:pPr>
            <w:r>
              <w:t>1</w:t>
            </w:r>
          </w:p>
        </w:tc>
        <w:tc>
          <w:tcPr>
            <w:tcW w:w="28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4C459B26" w14:textId="77777777">
            <w:pPr>
              <w:pStyle w:val="tabelanormalny"/>
            </w:pPr>
            <w:r>
              <w:t>Identyfikator parametru raportu</w:t>
            </w:r>
          </w:p>
        </w:tc>
      </w:tr>
      <w:tr w:rsidR="50F0854E" w:rsidTr="50F0854E" w14:paraId="40E95FDF" w14:textId="77777777">
        <w:trPr>
          <w:trHeight w:val="300"/>
        </w:trPr>
        <w:tc>
          <w:tcPr>
            <w:tcW w:w="1962" w:type="dxa"/>
            <w:tcBorders>
              <w:top w:val="single" w:color="000000" w:themeColor="text1" w:sz="4" w:space="0"/>
              <w:left w:val="single" w:color="000000" w:themeColor="text1" w:sz="18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1DAAD154" w14:textId="77777777">
            <w:pPr>
              <w:pStyle w:val="tabelanormalny"/>
            </w:pPr>
            <w:proofErr w:type="spellStart"/>
            <w:r>
              <w:t>parametrNazwa</w:t>
            </w:r>
            <w:proofErr w:type="spellEnd"/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3D2D550A" w14:textId="77777777">
            <w:pPr>
              <w:pStyle w:val="tabelanormalny"/>
            </w:pPr>
            <w:r>
              <w:t>string</w:t>
            </w:r>
          </w:p>
        </w:tc>
        <w:tc>
          <w:tcPr>
            <w:tcW w:w="31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0F242C17" w14:textId="77777777">
            <w:pPr>
              <w:pStyle w:val="tabelanormalny"/>
            </w:pPr>
            <w:r>
              <w:t xml:space="preserve">Identyfikator </w:t>
            </w:r>
            <w:proofErr w:type="spellStart"/>
            <w:r>
              <w:t>Placowki</w:t>
            </w:r>
            <w:proofErr w:type="spellEnd"/>
            <w:r>
              <w:t xml:space="preserve"> Root</w:t>
            </w:r>
          </w:p>
        </w:tc>
        <w:tc>
          <w:tcPr>
            <w:tcW w:w="28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79BC1E75" w14:textId="77777777">
            <w:pPr>
              <w:pStyle w:val="tabelanormalny"/>
            </w:pPr>
            <w:r>
              <w:t>Nazwa przekazanego parametru</w:t>
            </w:r>
          </w:p>
        </w:tc>
      </w:tr>
      <w:tr w:rsidR="50F0854E" w:rsidTr="50F0854E" w14:paraId="1E565656" w14:textId="77777777">
        <w:trPr>
          <w:trHeight w:val="300"/>
        </w:trPr>
        <w:tc>
          <w:tcPr>
            <w:tcW w:w="1962" w:type="dxa"/>
            <w:tcBorders>
              <w:top w:val="single" w:color="000000" w:themeColor="text1" w:sz="4" w:space="0"/>
              <w:left w:val="single" w:color="000000" w:themeColor="text1" w:sz="18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540FC11B" w14:textId="77777777">
            <w:pPr>
              <w:pStyle w:val="tabelanormalny"/>
            </w:pPr>
            <w:proofErr w:type="spellStart"/>
            <w:r>
              <w:t>wartosci</w:t>
            </w:r>
            <w:proofErr w:type="spellEnd"/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7B701381" w14:textId="77777777">
            <w:pPr>
              <w:pStyle w:val="tabelanormalny"/>
            </w:pPr>
            <w:proofErr w:type="spellStart"/>
            <w:r>
              <w:t>object</w:t>
            </w:r>
            <w:proofErr w:type="spellEnd"/>
          </w:p>
        </w:tc>
        <w:tc>
          <w:tcPr>
            <w:tcW w:w="31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15A92EE2" w14:textId="77777777">
            <w:pPr>
              <w:pStyle w:val="tabelanormalny"/>
            </w:pPr>
            <w:r>
              <w:t>[3.45], [2022-03], [1]</w:t>
            </w:r>
          </w:p>
        </w:tc>
        <w:tc>
          <w:tcPr>
            <w:tcW w:w="28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167840B0" w14:textId="77777777">
            <w:pPr>
              <w:pStyle w:val="tabelanormalny"/>
            </w:pPr>
            <w:r>
              <w:t xml:space="preserve">Wartości parametrów </w:t>
            </w:r>
          </w:p>
        </w:tc>
      </w:tr>
      <w:tr w:rsidR="50F0854E" w:rsidTr="008022B3" w14:paraId="4288FD83" w14:textId="77777777">
        <w:trPr>
          <w:trHeight w:val="300"/>
        </w:trPr>
        <w:tc>
          <w:tcPr>
            <w:tcW w:w="1962" w:type="dxa"/>
            <w:tcBorders>
              <w:top w:val="single" w:color="000000" w:themeColor="text1" w:sz="4" w:space="0"/>
              <w:left w:val="single" w:color="000000" w:themeColor="text1" w:sz="18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  <w:vAlign w:val="center"/>
          </w:tcPr>
          <w:p w:rsidR="50F0854E" w:rsidP="50F0854E" w:rsidRDefault="50F0854E" w14:paraId="713AF622" w14:textId="77777777">
            <w:pPr>
              <w:pStyle w:val="tabelanormalny"/>
            </w:pPr>
            <w:r>
              <w:t>wynik</w:t>
            </w:r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  <w:vAlign w:val="center"/>
          </w:tcPr>
          <w:p w:rsidR="50F0854E" w:rsidP="50F0854E" w:rsidRDefault="50F0854E" w14:paraId="7E016ED5" w14:textId="77777777">
            <w:pPr>
              <w:pStyle w:val="tabelanormalny"/>
            </w:pPr>
            <w:r>
              <w:t>N/D</w:t>
            </w:r>
          </w:p>
        </w:tc>
        <w:tc>
          <w:tcPr>
            <w:tcW w:w="31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  <w:vAlign w:val="center"/>
          </w:tcPr>
          <w:p w:rsidR="50F0854E" w:rsidP="50F0854E" w:rsidRDefault="50F0854E" w14:paraId="1805E495" w14:textId="77777777">
            <w:pPr>
              <w:pStyle w:val="tabelanormalny"/>
            </w:pPr>
            <w:r>
              <w:t>N/D</w:t>
            </w:r>
          </w:p>
        </w:tc>
        <w:tc>
          <w:tcPr>
            <w:tcW w:w="28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  <w:vAlign w:val="center"/>
          </w:tcPr>
          <w:p w:rsidR="50F0854E" w:rsidP="50F0854E" w:rsidRDefault="50F0854E" w14:paraId="351EDDB4" w14:textId="77777777">
            <w:pPr>
              <w:pStyle w:val="tabelanormalny"/>
            </w:pPr>
            <w:r>
              <w:t>Sekcja zawierająca wynik zapytania i ewentualną treść błędu</w:t>
            </w:r>
          </w:p>
          <w:p w:rsidR="50F0854E" w:rsidP="50F0854E" w:rsidRDefault="50F0854E" w14:paraId="7C2C175B" w14:textId="77777777">
            <w:pPr>
              <w:pStyle w:val="tabelanormalny"/>
            </w:pPr>
          </w:p>
        </w:tc>
      </w:tr>
      <w:tr w:rsidR="50F0854E" w:rsidTr="50F0854E" w14:paraId="1817A736" w14:textId="77777777">
        <w:trPr>
          <w:trHeight w:val="300"/>
        </w:trPr>
        <w:tc>
          <w:tcPr>
            <w:tcW w:w="1962" w:type="dxa"/>
            <w:tcBorders>
              <w:top w:val="single" w:color="000000" w:themeColor="text1" w:sz="4" w:space="0"/>
              <w:left w:val="single" w:color="000000" w:themeColor="text1" w:sz="18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1C726362" w14:textId="77777777">
            <w:pPr>
              <w:pStyle w:val="tabelanormalny"/>
            </w:pPr>
            <w:r>
              <w:t>major</w:t>
            </w:r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6B5B6371" w14:textId="77777777">
            <w:pPr>
              <w:pStyle w:val="tabelanormalny"/>
            </w:pPr>
            <w:proofErr w:type="spellStart"/>
            <w:r>
              <w:t>Enum</w:t>
            </w:r>
            <w:proofErr w:type="spellEnd"/>
            <w:r>
              <w:t xml:space="preserve"> [SUKCES, BLAD]</w:t>
            </w:r>
          </w:p>
        </w:tc>
        <w:tc>
          <w:tcPr>
            <w:tcW w:w="31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2C02D2C6" w14:textId="77777777">
            <w:pPr>
              <w:pStyle w:val="tabelanormalny"/>
            </w:pPr>
            <w:r>
              <w:t>SUKCES</w:t>
            </w:r>
          </w:p>
        </w:tc>
        <w:tc>
          <w:tcPr>
            <w:tcW w:w="28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035CBEFD" w14:textId="77777777">
            <w:pPr>
              <w:pStyle w:val="tabelanormalny"/>
            </w:pPr>
            <w:r>
              <w:t>Wynik operacji</w:t>
            </w:r>
          </w:p>
        </w:tc>
      </w:tr>
      <w:tr w:rsidR="50F0854E" w:rsidTr="50F0854E" w14:paraId="23E456E4" w14:textId="77777777">
        <w:trPr>
          <w:trHeight w:val="300"/>
        </w:trPr>
        <w:tc>
          <w:tcPr>
            <w:tcW w:w="1962" w:type="dxa"/>
            <w:tcBorders>
              <w:top w:val="single" w:color="000000" w:themeColor="text1" w:sz="4" w:space="0"/>
              <w:left w:val="single" w:color="000000" w:themeColor="text1" w:sz="18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5E76780A" w14:textId="77777777">
            <w:pPr>
              <w:pStyle w:val="tabelanormalny"/>
            </w:pPr>
            <w:r>
              <w:t>minor</w:t>
            </w:r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01E80508" w14:textId="77777777">
            <w:pPr>
              <w:pStyle w:val="tabelanormalny"/>
            </w:pPr>
            <w:proofErr w:type="spellStart"/>
            <w:r>
              <w:t>Enum</w:t>
            </w:r>
            <w:proofErr w:type="spellEnd"/>
            <w:r>
              <w:t xml:space="preserve"> [SUKCES, BLAD]</w:t>
            </w:r>
          </w:p>
        </w:tc>
        <w:tc>
          <w:tcPr>
            <w:tcW w:w="31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3D15BEE0" w14:textId="77777777">
            <w:pPr>
              <w:pStyle w:val="tabelanormalny"/>
            </w:pPr>
            <w:proofErr w:type="spellStart"/>
            <w:r>
              <w:t>null</w:t>
            </w:r>
            <w:proofErr w:type="spellEnd"/>
          </w:p>
        </w:tc>
        <w:tc>
          <w:tcPr>
            <w:tcW w:w="28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06486F59" w14:textId="77777777">
            <w:pPr>
              <w:pStyle w:val="tabelanormalny"/>
            </w:pPr>
            <w:r>
              <w:t>Wynik operacji</w:t>
            </w:r>
          </w:p>
        </w:tc>
      </w:tr>
      <w:tr w:rsidR="50F0854E" w:rsidTr="50F0854E" w14:paraId="18113F09" w14:textId="77777777">
        <w:trPr>
          <w:trHeight w:val="300"/>
        </w:trPr>
        <w:tc>
          <w:tcPr>
            <w:tcW w:w="1962" w:type="dxa"/>
            <w:tcBorders>
              <w:top w:val="single" w:color="000000" w:themeColor="text1" w:sz="4" w:space="0"/>
              <w:left w:val="single" w:color="000000" w:themeColor="text1" w:sz="18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09E62D17" w14:textId="77777777">
            <w:pPr>
              <w:pStyle w:val="tabelanormalny"/>
            </w:pPr>
            <w:r>
              <w:t>komunikat</w:t>
            </w:r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5E5C910A" w14:textId="77777777">
            <w:pPr>
              <w:pStyle w:val="tabelanormalny"/>
            </w:pPr>
            <w:r>
              <w:t>string</w:t>
            </w:r>
          </w:p>
        </w:tc>
        <w:tc>
          <w:tcPr>
            <w:tcW w:w="31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203503A0" w14:textId="77777777">
            <w:pPr>
              <w:pStyle w:val="tabelanormalny"/>
            </w:pPr>
            <w:proofErr w:type="spellStart"/>
            <w:r>
              <w:t>null</w:t>
            </w:r>
            <w:proofErr w:type="spellEnd"/>
          </w:p>
        </w:tc>
        <w:tc>
          <w:tcPr>
            <w:tcW w:w="28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2CD8E68B" w14:textId="77777777">
            <w:pPr>
              <w:pStyle w:val="tabelanormalny"/>
            </w:pPr>
            <w:r>
              <w:t>Treść komunikatu błędu</w:t>
            </w:r>
          </w:p>
        </w:tc>
      </w:tr>
    </w:tbl>
    <w:p w:rsidR="50F0854E" w:rsidP="50F0854E" w:rsidRDefault="50F0854E" w14:paraId="68ABFC42" w14:textId="77777777"/>
    <w:p w:rsidR="05C92D69" w:rsidP="09CB9768" w:rsidRDefault="4FF0AF63" w14:paraId="28F94E76" w14:textId="77777777">
      <w:pPr>
        <w:pStyle w:val="Nagwek2"/>
      </w:pPr>
      <w:bookmarkStart w:name="_Toc158113139" w:id="83"/>
      <w:r>
        <w:t>Operacja zlecenia generacji obiektu wynikowego</w:t>
      </w:r>
      <w:bookmarkEnd w:id="83"/>
    </w:p>
    <w:p w:rsidR="2B399B23" w:rsidP="33617088" w:rsidRDefault="2B399B23" w14:paraId="7F43E093" w14:textId="77777777">
      <w:r>
        <w:t>Operacja zlecenia generacji obiektu wynikowego.</w:t>
      </w:r>
      <w:r w:rsidR="3E592BE6">
        <w:t xml:space="preserve"> Do wywołania operacji wymagany jest </w:t>
      </w:r>
      <w:proofErr w:type="spellStart"/>
      <w:r w:rsidR="3E592BE6">
        <w:t>token</w:t>
      </w:r>
      <w:proofErr w:type="spellEnd"/>
      <w:r w:rsidR="3E592BE6">
        <w:t xml:space="preserve"> uzyskany w operacji /</w:t>
      </w:r>
      <w:proofErr w:type="spellStart"/>
      <w:r w:rsidR="3E592BE6">
        <w:t>token</w:t>
      </w:r>
      <w:proofErr w:type="spellEnd"/>
      <w:r w:rsidR="3E592BE6">
        <w:t xml:space="preserve"> oraz dane raportu, który użytkownik chciałby wygenerować zwrócone z usługi GET /raport-</w:t>
      </w:r>
      <w:proofErr w:type="spellStart"/>
      <w:r w:rsidR="3E592BE6">
        <w:t>ext</w:t>
      </w:r>
      <w:proofErr w:type="spellEnd"/>
      <w:r w:rsidR="3E592BE6">
        <w:t>/</w:t>
      </w:r>
      <w:proofErr w:type="spellStart"/>
      <w:r w:rsidR="3E592BE6">
        <w:t>katalogRaportow</w:t>
      </w:r>
      <w:proofErr w:type="spellEnd"/>
      <w:r w:rsidR="3E592BE6">
        <w:t>.</w:t>
      </w:r>
    </w:p>
    <w:p w:rsidR="2B399B23" w:rsidP="501A9111" w:rsidRDefault="2B399B23" w14:paraId="6A0B7431" w14:textId="77777777">
      <w:r>
        <w:t xml:space="preserve">W odpowiedzi usługi zwrócone zostaną dane umożliwiające </w:t>
      </w:r>
      <w:r w:rsidR="46F8F623">
        <w:t>pobranie wygenerowanego obiektu wynikowego w usłudze GET /raport-</w:t>
      </w:r>
      <w:proofErr w:type="spellStart"/>
      <w:r w:rsidR="46F8F623">
        <w:t>ext</w:t>
      </w:r>
      <w:proofErr w:type="spellEnd"/>
      <w:r w:rsidR="46F8F623">
        <w:t>/</w:t>
      </w:r>
      <w:proofErr w:type="spellStart"/>
      <w:r w:rsidR="46F8F623">
        <w:t>obiektWynikowy</w:t>
      </w:r>
      <w:proofErr w:type="spellEnd"/>
      <w:r w:rsidR="46F8F623">
        <w:t>/pobierz/{</w:t>
      </w:r>
      <w:proofErr w:type="spellStart"/>
      <w:r w:rsidR="46F8F623">
        <w:t>generacjaId</w:t>
      </w:r>
      <w:proofErr w:type="spellEnd"/>
      <w:r w:rsidR="46F8F623">
        <w:t>}.</w:t>
      </w:r>
    </w:p>
    <w:p w:rsidR="00810809" w:rsidP="00810809" w:rsidRDefault="00810809" w14:paraId="54756154" w14:textId="77777777">
      <w:pPr>
        <w:pStyle w:val="metrykanaglowek"/>
      </w:pPr>
      <w:bookmarkStart w:name="_Toc158113114" w:id="84"/>
      <w:r>
        <w:t xml:space="preserve">Tabela </w:t>
      </w:r>
      <w:r>
        <w:fldChar w:fldCharType="begin"/>
      </w:r>
      <w:r>
        <w:instrText> SEQ Tabela \* ARABIC </w:instrText>
      </w:r>
      <w:r>
        <w:fldChar w:fldCharType="separate"/>
      </w:r>
      <w:r w:rsidR="008B3F2D">
        <w:rPr>
          <w:noProof/>
        </w:rPr>
        <w:t>8</w:t>
      </w:r>
      <w:r>
        <w:fldChar w:fldCharType="end"/>
      </w:r>
      <w:r>
        <w:t xml:space="preserve"> </w:t>
      </w:r>
      <w:r w:rsidRPr="00B117C4">
        <w:t>Parametry zapytania w metodzie POST /raport-</w:t>
      </w:r>
      <w:proofErr w:type="spellStart"/>
      <w:r w:rsidRPr="00B117C4">
        <w:t>ext</w:t>
      </w:r>
      <w:proofErr w:type="spellEnd"/>
      <w:r w:rsidRPr="00B117C4">
        <w:t>/</w:t>
      </w:r>
      <w:proofErr w:type="spellStart"/>
      <w:r w:rsidRPr="00B117C4">
        <w:t>obiektWynikowy</w:t>
      </w:r>
      <w:proofErr w:type="spellEnd"/>
      <w:r w:rsidRPr="00B117C4">
        <w:t>/generacja</w:t>
      </w:r>
      <w:bookmarkEnd w:id="84"/>
    </w:p>
    <w:tbl>
      <w:tblPr>
        <w:tblW w:w="0" w:type="auto"/>
        <w:tblBorders>
          <w:top w:val="single" w:color="7F7F7F" w:themeColor="text1" w:themeTint="80" w:sz="18" w:space="0"/>
          <w:left w:val="single" w:color="7F7F7F" w:themeColor="text1" w:themeTint="80" w:sz="18" w:space="0"/>
          <w:bottom w:val="single" w:color="7F7F7F" w:themeColor="text1" w:themeTint="80" w:sz="18" w:space="0"/>
          <w:right w:val="single" w:color="7F7F7F" w:themeColor="text1" w:themeTint="80" w:sz="18" w:space="0"/>
          <w:insideH w:val="single" w:color="7F7F7F" w:themeColor="text1" w:themeTint="80" w:sz="4" w:space="0"/>
          <w:insideV w:val="single" w:color="7F7F7F" w:themeColor="text1" w:themeTint="80" w:sz="4" w:space="0"/>
        </w:tblBorders>
        <w:tblLook w:val="04A0" w:firstRow="1" w:lastRow="0" w:firstColumn="1" w:lastColumn="0" w:noHBand="0" w:noVBand="1"/>
      </w:tblPr>
      <w:tblGrid>
        <w:gridCol w:w="3116"/>
        <w:gridCol w:w="933"/>
        <w:gridCol w:w="1333"/>
        <w:gridCol w:w="1611"/>
        <w:gridCol w:w="2051"/>
      </w:tblGrid>
      <w:tr w:rsidR="09CB9768" w:rsidTr="50F0854E" w14:paraId="6FB99D39" w14:textId="77777777">
        <w:trPr>
          <w:trHeight w:val="300"/>
        </w:trPr>
        <w:tc>
          <w:tcPr>
            <w:tcW w:w="1755" w:type="dxa"/>
            <w:tcBorders>
              <w:top w:val="single" w:color="000000" w:themeColor="text1" w:sz="18" w:space="0"/>
              <w:left w:val="single" w:color="000000" w:themeColor="text1" w:sz="18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17365D" w:themeFill="text2" w:themeFillShade="BF"/>
            <w:vAlign w:val="center"/>
          </w:tcPr>
          <w:p w:rsidR="09CB9768" w:rsidP="09CB9768" w:rsidRDefault="09CB9768" w14:paraId="3623B213" w14:textId="77777777">
            <w:pPr>
              <w:pStyle w:val="Tabelanagwekdolewej"/>
              <w:rPr>
                <w:rFonts w:eastAsia="Arial"/>
              </w:rPr>
            </w:pPr>
            <w:r w:rsidRPr="09CB9768">
              <w:rPr>
                <w:rFonts w:eastAsia="Arial"/>
              </w:rPr>
              <w:t>Nazwa parametru</w:t>
            </w:r>
          </w:p>
        </w:tc>
        <w:tc>
          <w:tcPr>
            <w:tcW w:w="928" w:type="dxa"/>
            <w:tcBorders>
              <w:top w:val="single" w:color="000000" w:themeColor="text1" w:sz="18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17365D" w:themeFill="text2" w:themeFillShade="BF"/>
            <w:vAlign w:val="center"/>
          </w:tcPr>
          <w:p w:rsidR="09CB9768" w:rsidP="09CB9768" w:rsidRDefault="09CB9768" w14:paraId="12736596" w14:textId="77777777">
            <w:pPr>
              <w:pStyle w:val="Tabelanagwekdolewej"/>
              <w:rPr>
                <w:rFonts w:eastAsia="Arial"/>
              </w:rPr>
            </w:pPr>
            <w:r w:rsidRPr="09CB9768">
              <w:rPr>
                <w:rFonts w:eastAsia="Arial"/>
              </w:rPr>
              <w:t>Typ</w:t>
            </w:r>
          </w:p>
        </w:tc>
        <w:tc>
          <w:tcPr>
            <w:tcW w:w="1425" w:type="dxa"/>
            <w:tcBorders>
              <w:top w:val="single" w:color="000000" w:themeColor="text1" w:sz="18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17365D" w:themeFill="text2" w:themeFillShade="BF"/>
            <w:vAlign w:val="center"/>
          </w:tcPr>
          <w:p w:rsidR="09CB9768" w:rsidP="09CB9768" w:rsidRDefault="09CB9768" w14:paraId="700CE76F" w14:textId="77777777">
            <w:pPr>
              <w:pStyle w:val="Tabelanagwekdolewej"/>
            </w:pPr>
            <w:r>
              <w:t>Wymagalność</w:t>
            </w:r>
          </w:p>
        </w:tc>
        <w:tc>
          <w:tcPr>
            <w:tcW w:w="2093" w:type="dxa"/>
            <w:tcBorders>
              <w:top w:val="single" w:color="000000" w:themeColor="text1" w:sz="18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17365D" w:themeFill="text2" w:themeFillShade="BF"/>
            <w:vAlign w:val="center"/>
          </w:tcPr>
          <w:p w:rsidR="09CB9768" w:rsidP="09CB9768" w:rsidRDefault="09CB9768" w14:paraId="3A177327" w14:textId="77777777">
            <w:pPr>
              <w:pStyle w:val="Tabelanagwekdolewej"/>
            </w:pPr>
            <w:r>
              <w:t>Przykładowa wartość</w:t>
            </w:r>
          </w:p>
        </w:tc>
        <w:tc>
          <w:tcPr>
            <w:tcW w:w="2843" w:type="dxa"/>
            <w:tcBorders>
              <w:top w:val="single" w:color="000000" w:themeColor="text1" w:sz="18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17365D" w:themeFill="text2" w:themeFillShade="BF"/>
            <w:vAlign w:val="center"/>
          </w:tcPr>
          <w:p w:rsidR="09CB9768" w:rsidP="09CB9768" w:rsidRDefault="09CB9768" w14:paraId="30A97350" w14:textId="77777777">
            <w:pPr>
              <w:pStyle w:val="Tabelanagwekdolewej"/>
            </w:pPr>
            <w:r>
              <w:t>Opis</w:t>
            </w:r>
          </w:p>
        </w:tc>
      </w:tr>
      <w:tr w:rsidR="09CB9768" w:rsidTr="50F0854E" w14:paraId="352839C9" w14:textId="77777777">
        <w:trPr>
          <w:trHeight w:val="300"/>
        </w:trPr>
        <w:tc>
          <w:tcPr>
            <w:tcW w:w="1755" w:type="dxa"/>
            <w:tcBorders>
              <w:top w:val="single" w:color="000000" w:themeColor="text1" w:sz="4" w:space="0"/>
              <w:left w:val="single" w:color="000000" w:themeColor="text1" w:sz="18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09CB9768" w:rsidP="09CB9768" w:rsidRDefault="09CB9768" w14:paraId="3ED199C1" w14:textId="77777777">
            <w:pPr>
              <w:pStyle w:val="tabelanormalny"/>
            </w:pPr>
            <w:proofErr w:type="spellStart"/>
            <w:r>
              <w:t>uzytkownikDane</w:t>
            </w:r>
            <w:proofErr w:type="spellEnd"/>
          </w:p>
        </w:tc>
        <w:tc>
          <w:tcPr>
            <w:tcW w:w="9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09CB9768" w:rsidP="09CB9768" w:rsidRDefault="09CB9768" w14:paraId="0A04594F" w14:textId="77777777">
            <w:pPr>
              <w:pStyle w:val="tabelanormalny"/>
            </w:pPr>
            <w:r>
              <w:t>string</w:t>
            </w:r>
          </w:p>
        </w:tc>
        <w:tc>
          <w:tcPr>
            <w:tcW w:w="142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09CB9768" w:rsidP="09CB9768" w:rsidRDefault="09CB9768" w14:paraId="63E2D728" w14:textId="77777777">
            <w:pPr>
              <w:pStyle w:val="tabelanormalny"/>
            </w:pPr>
            <w:r>
              <w:t>TAK</w:t>
            </w:r>
          </w:p>
        </w:tc>
        <w:tc>
          <w:tcPr>
            <w:tcW w:w="20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09CB9768" w:rsidP="33617088" w:rsidRDefault="3DA2E2CF" w14:paraId="106500DC" w14:textId="77777777">
            <w:pPr>
              <w:pStyle w:val="tabelanormalny"/>
            </w:pPr>
            <w:r w:rsidRPr="33617088">
              <w:t>N/D</w:t>
            </w:r>
          </w:p>
        </w:tc>
        <w:tc>
          <w:tcPr>
            <w:tcW w:w="284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09CB9768" w:rsidP="09CB9768" w:rsidRDefault="116B6F03" w14:paraId="0DDEBDE9" w14:textId="77777777">
            <w:pPr>
              <w:pStyle w:val="tabelanormalny"/>
            </w:pPr>
            <w:r>
              <w:t xml:space="preserve">Dane autoryzacyjne użytkownika pobierane z nagłówka </w:t>
            </w:r>
            <w:proofErr w:type="spellStart"/>
            <w:r>
              <w:t>Authorization</w:t>
            </w:r>
            <w:proofErr w:type="spellEnd"/>
            <w:r>
              <w:t xml:space="preserve"> (sekcja PAYLOAD przekazywana w </w:t>
            </w:r>
            <w:r>
              <w:t xml:space="preserve">postaci BASE64 - patrz </w:t>
            </w:r>
            <w:proofErr w:type="spellStart"/>
            <w:r>
              <w:t>ppkt</w:t>
            </w:r>
            <w:proofErr w:type="spellEnd"/>
            <w:r>
              <w:t xml:space="preserve">. 3.7. Przygotowanie </w:t>
            </w:r>
            <w:proofErr w:type="spellStart"/>
            <w:r>
              <w:t>tokena</w:t>
            </w:r>
            <w:proofErr w:type="spellEnd"/>
            <w:r>
              <w:t xml:space="preserve"> uwierzytelniającego).</w:t>
            </w:r>
          </w:p>
        </w:tc>
      </w:tr>
      <w:tr w:rsidR="50F0854E" w:rsidTr="50F0854E" w14:paraId="29388EC8" w14:textId="77777777">
        <w:trPr>
          <w:trHeight w:val="300"/>
        </w:trPr>
        <w:tc>
          <w:tcPr>
            <w:tcW w:w="1755" w:type="dxa"/>
            <w:tcBorders>
              <w:top w:val="single" w:color="000000" w:themeColor="text1" w:sz="4" w:space="0"/>
              <w:left w:val="single" w:color="000000" w:themeColor="text1" w:sz="18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288964B0" w:rsidP="50F0854E" w:rsidRDefault="288964B0" w14:paraId="633D98F4" w14:textId="77777777">
            <w:pPr>
              <w:pStyle w:val="tabelanormalny"/>
            </w:pPr>
            <w:r>
              <w:t>Content-</w:t>
            </w:r>
            <w:proofErr w:type="spellStart"/>
            <w:r>
              <w:t>Type</w:t>
            </w:r>
            <w:proofErr w:type="spellEnd"/>
          </w:p>
        </w:tc>
        <w:tc>
          <w:tcPr>
            <w:tcW w:w="9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288964B0" w:rsidP="50F0854E" w:rsidRDefault="288964B0" w14:paraId="4D21A6AD" w14:textId="77777777">
            <w:pPr>
              <w:pStyle w:val="tabelanormalny"/>
            </w:pPr>
            <w:r>
              <w:t>string</w:t>
            </w:r>
          </w:p>
        </w:tc>
        <w:tc>
          <w:tcPr>
            <w:tcW w:w="142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288964B0" w:rsidP="50F0854E" w:rsidRDefault="288964B0" w14:paraId="1F04131E" w14:textId="77777777">
            <w:pPr>
              <w:pStyle w:val="tabelanormalny"/>
            </w:pPr>
            <w:r>
              <w:t>TAK</w:t>
            </w:r>
          </w:p>
        </w:tc>
        <w:tc>
          <w:tcPr>
            <w:tcW w:w="20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288964B0" w:rsidP="50F0854E" w:rsidRDefault="288964B0" w14:paraId="7A5E1852" w14:textId="77777777">
            <w:pPr>
              <w:pStyle w:val="tabelanormalny"/>
            </w:pPr>
            <w:proofErr w:type="spellStart"/>
            <w:r w:rsidRPr="50F0854E">
              <w:t>application</w:t>
            </w:r>
            <w:proofErr w:type="spellEnd"/>
            <w:r w:rsidRPr="50F0854E">
              <w:t>/</w:t>
            </w:r>
            <w:proofErr w:type="spellStart"/>
            <w:r w:rsidRPr="50F0854E">
              <w:t>json</w:t>
            </w:r>
            <w:proofErr w:type="spellEnd"/>
          </w:p>
        </w:tc>
        <w:tc>
          <w:tcPr>
            <w:tcW w:w="284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6D10AE23" w:rsidP="50F0854E" w:rsidRDefault="6D10AE23" w14:paraId="06D80B5C" w14:textId="77777777">
            <w:pPr>
              <w:pStyle w:val="tabelanormalny"/>
            </w:pPr>
            <w:r>
              <w:t>Deklaracja typu przekazywanych parametrów</w:t>
            </w:r>
          </w:p>
        </w:tc>
      </w:tr>
      <w:tr w:rsidR="33617088" w:rsidTr="50F0854E" w14:paraId="5CDD6143" w14:textId="77777777">
        <w:trPr>
          <w:trHeight w:val="300"/>
        </w:trPr>
        <w:tc>
          <w:tcPr>
            <w:tcW w:w="1755" w:type="dxa"/>
            <w:tcBorders>
              <w:top w:val="single" w:color="000000" w:themeColor="text1" w:sz="4" w:space="0"/>
              <w:left w:val="single" w:color="000000" w:themeColor="text1" w:sz="18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33617088" w:rsidP="33617088" w:rsidRDefault="33617088" w14:paraId="79CA57A2" w14:textId="77777777">
            <w:pPr>
              <w:pStyle w:val="tabelanormalny"/>
            </w:pPr>
            <w:proofErr w:type="spellStart"/>
            <w:r>
              <w:t>raportId</w:t>
            </w:r>
            <w:proofErr w:type="spellEnd"/>
          </w:p>
        </w:tc>
        <w:tc>
          <w:tcPr>
            <w:tcW w:w="9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33617088" w:rsidP="33617088" w:rsidRDefault="33617088" w14:paraId="6290DEE8" w14:textId="77777777">
            <w:pPr>
              <w:pStyle w:val="tabelanormalny"/>
            </w:pPr>
            <w:proofErr w:type="spellStart"/>
            <w:r>
              <w:t>integer</w:t>
            </w:r>
            <w:proofErr w:type="spellEnd"/>
          </w:p>
        </w:tc>
        <w:tc>
          <w:tcPr>
            <w:tcW w:w="142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051D3464" w:rsidP="33617088" w:rsidRDefault="051D3464" w14:paraId="6AC44A43" w14:textId="77777777">
            <w:pPr>
              <w:pStyle w:val="tabelanormalny"/>
            </w:pPr>
            <w:r>
              <w:t>NIE</w:t>
            </w:r>
          </w:p>
        </w:tc>
        <w:tc>
          <w:tcPr>
            <w:tcW w:w="20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051D3464" w:rsidP="33617088" w:rsidRDefault="051D3464" w14:paraId="0761E055" w14:textId="77777777">
            <w:pPr>
              <w:pStyle w:val="tabelanormalny"/>
            </w:pPr>
            <w:r>
              <w:t>1</w:t>
            </w:r>
          </w:p>
        </w:tc>
        <w:tc>
          <w:tcPr>
            <w:tcW w:w="284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602E3ABB" w:rsidP="33617088" w:rsidRDefault="602E3ABB" w14:paraId="50E7D73F" w14:textId="77777777">
            <w:pPr>
              <w:pStyle w:val="tabelanormalny"/>
            </w:pPr>
            <w:r>
              <w:t>Identyfikator raportu</w:t>
            </w:r>
          </w:p>
          <w:p w:rsidR="33617088" w:rsidP="33617088" w:rsidRDefault="33617088" w14:paraId="693978D5" w14:textId="77777777">
            <w:pPr>
              <w:pStyle w:val="tabelanormalny"/>
            </w:pPr>
          </w:p>
        </w:tc>
      </w:tr>
      <w:tr w:rsidR="33617088" w:rsidTr="50F0854E" w14:paraId="312B94D9" w14:textId="77777777">
        <w:trPr>
          <w:trHeight w:val="300"/>
        </w:trPr>
        <w:tc>
          <w:tcPr>
            <w:tcW w:w="1755" w:type="dxa"/>
            <w:tcBorders>
              <w:top w:val="single" w:color="000000" w:themeColor="text1" w:sz="4" w:space="0"/>
              <w:left w:val="single" w:color="000000" w:themeColor="text1" w:sz="18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33617088" w:rsidP="33617088" w:rsidRDefault="33617088" w14:paraId="33E93808" w14:textId="77777777">
            <w:pPr>
              <w:pStyle w:val="tabelanormalny"/>
            </w:pPr>
            <w:proofErr w:type="spellStart"/>
            <w:r>
              <w:t>formatKod</w:t>
            </w:r>
            <w:proofErr w:type="spellEnd"/>
          </w:p>
        </w:tc>
        <w:tc>
          <w:tcPr>
            <w:tcW w:w="9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33617088" w:rsidP="33617088" w:rsidRDefault="33617088" w14:paraId="15176BF1" w14:textId="77777777">
            <w:pPr>
              <w:pStyle w:val="tabelanormalny"/>
            </w:pPr>
            <w:r>
              <w:t>string</w:t>
            </w:r>
          </w:p>
        </w:tc>
        <w:tc>
          <w:tcPr>
            <w:tcW w:w="142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6D0F7139" w:rsidP="33617088" w:rsidRDefault="6D0F7139" w14:paraId="3E94B8A5" w14:textId="77777777">
            <w:pPr>
              <w:pStyle w:val="tabelanormalny"/>
            </w:pPr>
            <w:r>
              <w:t>NIE</w:t>
            </w:r>
          </w:p>
        </w:tc>
        <w:tc>
          <w:tcPr>
            <w:tcW w:w="20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21838244" w:rsidP="33617088" w:rsidRDefault="21838244" w14:paraId="6A7C5F57" w14:textId="77777777">
            <w:pPr>
              <w:pStyle w:val="tabelanormalny"/>
            </w:pPr>
            <w:r>
              <w:t>CSV</w:t>
            </w:r>
          </w:p>
        </w:tc>
        <w:tc>
          <w:tcPr>
            <w:tcW w:w="284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21838244" w:rsidP="33617088" w:rsidRDefault="21838244" w14:paraId="40627ECC" w14:textId="77777777">
            <w:pPr>
              <w:pStyle w:val="tabelanormalny"/>
            </w:pPr>
            <w:r>
              <w:t>Kod formatu generacji</w:t>
            </w:r>
          </w:p>
          <w:p w:rsidR="33617088" w:rsidP="33617088" w:rsidRDefault="33617088" w14:paraId="1DA72B0F" w14:textId="77777777">
            <w:pPr>
              <w:pStyle w:val="tabelanormalny"/>
            </w:pPr>
          </w:p>
        </w:tc>
      </w:tr>
      <w:tr w:rsidR="33617088" w:rsidTr="50F0854E" w14:paraId="4BEF1E6A" w14:textId="77777777">
        <w:trPr>
          <w:trHeight w:val="300"/>
        </w:trPr>
        <w:tc>
          <w:tcPr>
            <w:tcW w:w="1755" w:type="dxa"/>
            <w:tcBorders>
              <w:top w:val="single" w:color="000000" w:themeColor="text1" w:sz="4" w:space="0"/>
              <w:left w:val="single" w:color="000000" w:themeColor="text1" w:sz="18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33617088" w:rsidP="33617088" w:rsidRDefault="33617088" w14:paraId="6FFA1DB9" w14:textId="77777777">
            <w:pPr>
              <w:pStyle w:val="tabelanormalny"/>
            </w:pPr>
            <w:proofErr w:type="spellStart"/>
            <w:r>
              <w:t>uzupelnioneWartosciParametrow</w:t>
            </w:r>
            <w:proofErr w:type="spellEnd"/>
          </w:p>
        </w:tc>
        <w:tc>
          <w:tcPr>
            <w:tcW w:w="9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33617088" w:rsidP="33617088" w:rsidRDefault="33617088" w14:paraId="69533AB1" w14:textId="77777777">
            <w:pPr>
              <w:pStyle w:val="tabelanormalny"/>
            </w:pPr>
            <w:r>
              <w:t>element</w:t>
            </w:r>
          </w:p>
        </w:tc>
        <w:tc>
          <w:tcPr>
            <w:tcW w:w="142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35652D90" w:rsidP="33617088" w:rsidRDefault="35652D90" w14:paraId="38FF7523" w14:textId="77777777">
            <w:pPr>
              <w:pStyle w:val="tabelanormalny"/>
            </w:pPr>
            <w:r>
              <w:t>NIE</w:t>
            </w:r>
          </w:p>
        </w:tc>
        <w:tc>
          <w:tcPr>
            <w:tcW w:w="20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6A8DECDF" w:rsidP="33617088" w:rsidRDefault="6A8DECDF" w14:paraId="3B3D9B94" w14:textId="77777777">
            <w:pPr>
              <w:pStyle w:val="tabelanormalny"/>
              <w:rPr>
                <w:i/>
                <w:iCs/>
              </w:rPr>
            </w:pPr>
            <w:r>
              <w:t>N/D</w:t>
            </w:r>
          </w:p>
        </w:tc>
        <w:tc>
          <w:tcPr>
            <w:tcW w:w="284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34D1226C" w:rsidP="33617088" w:rsidRDefault="34D1226C" w14:paraId="45864AC4" w14:textId="77777777">
            <w:pPr>
              <w:pStyle w:val="tabelanormalny"/>
            </w:pPr>
            <w:r>
              <w:t>Lista wartości parametrów generacji raportu</w:t>
            </w:r>
          </w:p>
        </w:tc>
      </w:tr>
      <w:tr w:rsidR="33617088" w:rsidTr="50F0854E" w14:paraId="59E4BBCD" w14:textId="77777777">
        <w:trPr>
          <w:trHeight w:val="300"/>
        </w:trPr>
        <w:tc>
          <w:tcPr>
            <w:tcW w:w="1755" w:type="dxa"/>
            <w:tcBorders>
              <w:top w:val="single" w:color="000000" w:themeColor="text1" w:sz="4" w:space="0"/>
              <w:left w:val="single" w:color="000000" w:themeColor="text1" w:sz="18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  <w:vAlign w:val="center"/>
          </w:tcPr>
          <w:p w:rsidR="33617088" w:rsidP="33617088" w:rsidRDefault="33617088" w14:paraId="2F6EA0D9" w14:textId="77777777">
            <w:pPr>
              <w:pStyle w:val="tabelanormalny"/>
            </w:pPr>
            <w:proofErr w:type="spellStart"/>
            <w:r>
              <w:t>uzupelnioneWartosciParametrow</w:t>
            </w:r>
            <w:proofErr w:type="spellEnd"/>
          </w:p>
          <w:p w:rsidR="33617088" w:rsidP="33617088" w:rsidRDefault="33617088" w14:paraId="421D8497" w14:textId="77777777">
            <w:pPr>
              <w:pStyle w:val="tabelanormalny"/>
            </w:pPr>
          </w:p>
        </w:tc>
        <w:tc>
          <w:tcPr>
            <w:tcW w:w="9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  <w:vAlign w:val="center"/>
          </w:tcPr>
          <w:p w:rsidR="33617088" w:rsidP="33617088" w:rsidRDefault="33617088" w14:paraId="017473F2" w14:textId="77777777">
            <w:pPr>
              <w:pStyle w:val="tabelanormalny"/>
            </w:pPr>
            <w:r>
              <w:t>N/D</w:t>
            </w:r>
          </w:p>
        </w:tc>
        <w:tc>
          <w:tcPr>
            <w:tcW w:w="142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  <w:vAlign w:val="center"/>
          </w:tcPr>
          <w:p w:rsidR="0D4B6B2F" w:rsidP="33617088" w:rsidRDefault="0D4B6B2F" w14:paraId="6B90AB48" w14:textId="77777777">
            <w:pPr>
              <w:pStyle w:val="tabelanormalny"/>
            </w:pPr>
            <w:r>
              <w:t>NIE</w:t>
            </w:r>
          </w:p>
        </w:tc>
        <w:tc>
          <w:tcPr>
            <w:tcW w:w="20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  <w:vAlign w:val="center"/>
          </w:tcPr>
          <w:p w:rsidR="0D4B6B2F" w:rsidP="33617088" w:rsidRDefault="0D4B6B2F" w14:paraId="2807D4FB" w14:textId="77777777">
            <w:pPr>
              <w:pStyle w:val="tabelanormalny"/>
            </w:pPr>
            <w:r>
              <w:t>N/D</w:t>
            </w:r>
          </w:p>
        </w:tc>
        <w:tc>
          <w:tcPr>
            <w:tcW w:w="284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  <w:vAlign w:val="center"/>
          </w:tcPr>
          <w:p w:rsidR="5B5B489D" w:rsidP="33617088" w:rsidRDefault="5B5B489D" w14:paraId="4F826EE2" w14:textId="77777777">
            <w:pPr>
              <w:pStyle w:val="tabelanormalny"/>
            </w:pPr>
            <w:r>
              <w:t>Sekcja zawierająca wszystkie wartości parametrów generacji.</w:t>
            </w:r>
          </w:p>
        </w:tc>
      </w:tr>
      <w:tr w:rsidR="33617088" w:rsidTr="50F0854E" w14:paraId="1E801828" w14:textId="77777777">
        <w:trPr>
          <w:trHeight w:val="300"/>
        </w:trPr>
        <w:tc>
          <w:tcPr>
            <w:tcW w:w="1755" w:type="dxa"/>
            <w:tcBorders>
              <w:top w:val="single" w:color="000000" w:themeColor="text1" w:sz="4" w:space="0"/>
              <w:left w:val="single" w:color="000000" w:themeColor="text1" w:sz="18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33617088" w:rsidP="33617088" w:rsidRDefault="33617088" w14:paraId="3705904C" w14:textId="77777777">
            <w:pPr>
              <w:pStyle w:val="tabelanormalny"/>
            </w:pPr>
            <w:proofErr w:type="spellStart"/>
            <w:r>
              <w:t>parametrRaportuDefinicjaId</w:t>
            </w:r>
            <w:proofErr w:type="spellEnd"/>
          </w:p>
        </w:tc>
        <w:tc>
          <w:tcPr>
            <w:tcW w:w="9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33617088" w:rsidP="33617088" w:rsidRDefault="33617088" w14:paraId="6B7D91DE" w14:textId="77777777">
            <w:pPr>
              <w:pStyle w:val="tabelanormalny"/>
            </w:pPr>
            <w:r>
              <w:t xml:space="preserve"> </w:t>
            </w:r>
            <w:proofErr w:type="spellStart"/>
            <w:r>
              <w:t>integer</w:t>
            </w:r>
            <w:proofErr w:type="spellEnd"/>
          </w:p>
        </w:tc>
        <w:tc>
          <w:tcPr>
            <w:tcW w:w="142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1ACFB908" w:rsidP="33617088" w:rsidRDefault="1ACFB908" w14:paraId="4B51DED2" w14:textId="77777777">
            <w:pPr>
              <w:pStyle w:val="tabelanormalny"/>
            </w:pPr>
            <w:r>
              <w:t>NIE</w:t>
            </w:r>
          </w:p>
        </w:tc>
        <w:tc>
          <w:tcPr>
            <w:tcW w:w="20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048F5436" w:rsidP="33617088" w:rsidRDefault="048F5436" w14:paraId="1EDDEACB" w14:textId="77777777">
            <w:pPr>
              <w:pStyle w:val="tabelanormalny"/>
            </w:pPr>
            <w:r>
              <w:t>1</w:t>
            </w:r>
          </w:p>
          <w:p w:rsidR="33617088" w:rsidP="33617088" w:rsidRDefault="33617088" w14:paraId="428532AE" w14:textId="77777777">
            <w:pPr>
              <w:pStyle w:val="tabelanormalny"/>
            </w:pPr>
          </w:p>
        </w:tc>
        <w:tc>
          <w:tcPr>
            <w:tcW w:w="284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7119ACC8" w:rsidP="33617088" w:rsidRDefault="7119ACC8" w14:paraId="0AF61B40" w14:textId="77777777">
            <w:pPr>
              <w:pStyle w:val="tabelanormalny"/>
            </w:pPr>
            <w:r>
              <w:t>Identyfikator parametru raportu</w:t>
            </w:r>
          </w:p>
        </w:tc>
      </w:tr>
      <w:tr w:rsidR="33617088" w:rsidTr="50F0854E" w14:paraId="382AE82B" w14:textId="77777777">
        <w:trPr>
          <w:trHeight w:val="300"/>
        </w:trPr>
        <w:tc>
          <w:tcPr>
            <w:tcW w:w="1755" w:type="dxa"/>
            <w:tcBorders>
              <w:top w:val="single" w:color="000000" w:themeColor="text1" w:sz="4" w:space="0"/>
              <w:left w:val="single" w:color="000000" w:themeColor="text1" w:sz="18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33617088" w:rsidP="33617088" w:rsidRDefault="00197D4E" w14:paraId="332B68F6" w14:textId="60750DBA">
            <w:pPr>
              <w:pStyle w:val="tabelanormalny"/>
            </w:pPr>
            <w:r>
              <w:t>wartości*</w:t>
            </w:r>
          </w:p>
        </w:tc>
        <w:tc>
          <w:tcPr>
            <w:tcW w:w="9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33617088" w:rsidP="33617088" w:rsidRDefault="33617088" w14:paraId="23666236" w14:textId="77777777">
            <w:pPr>
              <w:pStyle w:val="tabelanormalny"/>
            </w:pPr>
            <w:proofErr w:type="spellStart"/>
            <w:r>
              <w:t>object</w:t>
            </w:r>
            <w:proofErr w:type="spellEnd"/>
          </w:p>
        </w:tc>
        <w:tc>
          <w:tcPr>
            <w:tcW w:w="142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3B2EF7AC" w:rsidP="33617088" w:rsidRDefault="3B2EF7AC" w14:paraId="29D277FA" w14:textId="77777777">
            <w:pPr>
              <w:pStyle w:val="tabelanormalny"/>
            </w:pPr>
            <w:r>
              <w:t>NIE</w:t>
            </w:r>
          </w:p>
        </w:tc>
        <w:tc>
          <w:tcPr>
            <w:tcW w:w="20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62E64F4E" w:rsidP="33617088" w:rsidRDefault="62E64F4E" w14:paraId="0A517ACE" w14:textId="61603E58">
            <w:pPr>
              <w:pStyle w:val="tabelanormalny"/>
            </w:pPr>
            <w:r>
              <w:t>[3.45], [2022-03], [1]</w:t>
            </w:r>
            <w:r w:rsidR="00197D4E">
              <w:t xml:space="preserve"> (domyślnie wpisać jedną wartość)</w:t>
            </w:r>
          </w:p>
        </w:tc>
        <w:tc>
          <w:tcPr>
            <w:tcW w:w="284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62E64F4E" w:rsidP="33617088" w:rsidRDefault="62E64F4E" w14:paraId="72E0E129" w14:textId="77777777">
            <w:pPr>
              <w:pStyle w:val="tabelanormalny"/>
            </w:pPr>
            <w:r>
              <w:t>Wartości parametrów</w:t>
            </w:r>
          </w:p>
        </w:tc>
      </w:tr>
    </w:tbl>
    <w:p w:rsidR="33617088" w:rsidRDefault="00197D4E" w14:paraId="61198047" w14:textId="26FBEC08">
      <w:r>
        <w:t xml:space="preserve">* Wartości uzupełniamy na podstawie </w:t>
      </w:r>
      <w:r w:rsidR="001F2009">
        <w:t xml:space="preserve">pobrania z katalogu raportów typ wartości oraz w przypadku np. typu DROPDOWN możliwe wartości. </w:t>
      </w:r>
      <w:r w:rsidR="008A26C7">
        <w:rPr>
          <w:rStyle w:val="ui-provider"/>
        </w:rPr>
        <w:t>Nazwa parametru do podania wartości w żądaniu jest zależna od typu parametru kategorii.</w:t>
      </w:r>
      <w:r w:rsidR="008A26C7">
        <w:rPr>
          <w:rStyle w:val="ui-provider"/>
        </w:rPr>
        <w:t xml:space="preserve"> </w:t>
      </w:r>
      <w:r w:rsidR="001F2009">
        <w:t>Typy wartości:</w:t>
      </w:r>
    </w:p>
    <w:p w:rsidR="00EF7F9A" w:rsidRDefault="00EF7F9A" w14:paraId="35A7116B" w14:textId="77777777"/>
    <w:tbl>
      <w:tblPr>
        <w:tblpPr w:leftFromText="141" w:rightFromText="141" w:vertAnchor="text" w:horzAnchor="page" w:tblpX="2478" w:tblpY="-30"/>
        <w:tblW w:w="0" w:type="auto"/>
        <w:tblBorders>
          <w:top w:val="single" w:color="7F7F7F" w:themeColor="text1" w:themeTint="80" w:sz="18" w:space="0"/>
          <w:left w:val="single" w:color="7F7F7F" w:themeColor="text1" w:themeTint="80" w:sz="18" w:space="0"/>
          <w:bottom w:val="single" w:color="7F7F7F" w:themeColor="text1" w:themeTint="80" w:sz="18" w:space="0"/>
          <w:right w:val="single" w:color="7F7F7F" w:themeColor="text1" w:themeTint="80" w:sz="18" w:space="0"/>
          <w:insideH w:val="single" w:color="7F7F7F" w:themeColor="text1" w:themeTint="80" w:sz="4" w:space="0"/>
          <w:insideV w:val="single" w:color="7F7F7F" w:themeColor="text1" w:themeTint="80" w:sz="4" w:space="0"/>
        </w:tblBorders>
        <w:tblLook w:val="04A0" w:firstRow="1" w:lastRow="0" w:firstColumn="1" w:lastColumn="0" w:noHBand="0" w:noVBand="1"/>
      </w:tblPr>
      <w:tblGrid>
        <w:gridCol w:w="2888"/>
        <w:gridCol w:w="3183"/>
      </w:tblGrid>
      <w:tr w:rsidR="00EF7F9A" w:rsidTr="00EF7F9A" w14:paraId="5E3BA903" w14:textId="77777777">
        <w:trPr>
          <w:trHeight w:val="300"/>
        </w:trPr>
        <w:tc>
          <w:tcPr>
            <w:tcW w:w="2888" w:type="dxa"/>
            <w:tcBorders>
              <w:top w:val="single" w:color="000000" w:themeColor="text1" w:sz="18" w:space="0"/>
              <w:left w:val="single" w:color="000000" w:themeColor="text1" w:sz="18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17365D" w:themeFill="text2" w:themeFillShade="BF"/>
            <w:vAlign w:val="center"/>
          </w:tcPr>
          <w:p w:rsidR="00EF7F9A" w:rsidP="00EF7F9A" w:rsidRDefault="00EF7F9A" w14:paraId="098E2B59" w14:textId="77777777">
            <w:pPr>
              <w:pStyle w:val="Tabelanagwekdolewej"/>
              <w:rPr>
                <w:rFonts w:eastAsia="Arial"/>
              </w:rPr>
            </w:pPr>
            <w:r w:rsidRPr="09CB9768">
              <w:rPr>
                <w:rFonts w:eastAsia="Arial"/>
              </w:rPr>
              <w:t>Nazwa parametru</w:t>
            </w:r>
            <w:r>
              <w:rPr>
                <w:rFonts w:eastAsia="Arial"/>
              </w:rPr>
              <w:t xml:space="preserve"> kategorii</w:t>
            </w:r>
          </w:p>
        </w:tc>
        <w:tc>
          <w:tcPr>
            <w:tcW w:w="3043" w:type="dxa"/>
            <w:tcBorders>
              <w:top w:val="single" w:color="000000" w:themeColor="text1" w:sz="18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17365D" w:themeFill="text2" w:themeFillShade="BF"/>
            <w:vAlign w:val="center"/>
          </w:tcPr>
          <w:p w:rsidR="00EF7F9A" w:rsidP="00EF7F9A" w:rsidRDefault="00EF7F9A" w14:paraId="2E21B579" w14:textId="77777777">
            <w:pPr>
              <w:pStyle w:val="Tabelanagwekdolewej"/>
              <w:rPr>
                <w:rFonts w:eastAsia="Arial"/>
              </w:rPr>
            </w:pPr>
            <w:r>
              <w:rPr>
                <w:rFonts w:eastAsia="Arial"/>
              </w:rPr>
              <w:t>Nazwa parametru użytkowa</w:t>
            </w:r>
          </w:p>
        </w:tc>
      </w:tr>
      <w:tr w:rsidR="00EF7F9A" w:rsidTr="00EF7F9A" w14:paraId="1E48960E" w14:textId="77777777">
        <w:trPr>
          <w:trHeight w:val="300"/>
        </w:trPr>
        <w:tc>
          <w:tcPr>
            <w:tcW w:w="2888" w:type="dxa"/>
            <w:tcBorders>
              <w:top w:val="single" w:color="000000" w:themeColor="text1" w:sz="4" w:space="0"/>
              <w:left w:val="single" w:color="000000" w:themeColor="text1" w:sz="18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00EF7F9A" w:rsidP="00EF7F9A" w:rsidRDefault="00EF7F9A" w14:paraId="31CFD1ED" w14:textId="3EC230AB">
            <w:pPr>
              <w:pStyle w:val="tabelanormalny"/>
            </w:pPr>
            <w:r>
              <w:t>INPUT</w:t>
            </w:r>
          </w:p>
        </w:tc>
        <w:tc>
          <w:tcPr>
            <w:tcW w:w="304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00EF7F9A" w:rsidP="00EF7F9A" w:rsidRDefault="00EF7F9A" w14:paraId="0CB531EA" w14:textId="3CA83ABC">
            <w:pPr>
              <w:pStyle w:val="tabelanormalny"/>
            </w:pPr>
            <w:proofErr w:type="spellStart"/>
            <w:r>
              <w:t>warto</w:t>
            </w:r>
            <w:r w:rsidR="008A26C7">
              <w:t>s</w:t>
            </w:r>
            <w:r>
              <w:t>ci</w:t>
            </w:r>
            <w:proofErr w:type="spellEnd"/>
          </w:p>
        </w:tc>
      </w:tr>
      <w:tr w:rsidR="00EF7F9A" w:rsidTr="00EF7F9A" w14:paraId="35BF9B8D" w14:textId="77777777">
        <w:trPr>
          <w:trHeight w:val="300"/>
        </w:trPr>
        <w:tc>
          <w:tcPr>
            <w:tcW w:w="2888" w:type="dxa"/>
            <w:tcBorders>
              <w:top w:val="single" w:color="000000" w:themeColor="text1" w:sz="4" w:space="0"/>
              <w:left w:val="single" w:color="000000" w:themeColor="text1" w:sz="18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00EF7F9A" w:rsidP="00EF7F9A" w:rsidRDefault="00EF7F9A" w14:paraId="5B08FA21" w14:textId="02703458">
            <w:pPr>
              <w:pStyle w:val="tabelanormalny"/>
            </w:pPr>
            <w:r>
              <w:t>DROPDOWN</w:t>
            </w:r>
          </w:p>
        </w:tc>
        <w:tc>
          <w:tcPr>
            <w:tcW w:w="304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00EF7F9A" w:rsidP="00EF7F9A" w:rsidRDefault="008A26C7" w14:paraId="0270A03B" w14:textId="0247528B">
            <w:pPr>
              <w:pStyle w:val="tabelanormalny"/>
            </w:pPr>
            <w:proofErr w:type="spellStart"/>
            <w:r>
              <w:t>parametryIdDostepnychWartosci</w:t>
            </w:r>
            <w:proofErr w:type="spellEnd"/>
          </w:p>
        </w:tc>
      </w:tr>
      <w:tr w:rsidR="00EF7F9A" w:rsidTr="00EF7F9A" w14:paraId="2F4EE524" w14:textId="77777777">
        <w:trPr>
          <w:trHeight w:val="300"/>
        </w:trPr>
        <w:tc>
          <w:tcPr>
            <w:tcW w:w="2888" w:type="dxa"/>
            <w:tcBorders>
              <w:top w:val="single" w:color="000000" w:themeColor="text1" w:sz="4" w:space="0"/>
              <w:left w:val="single" w:color="000000" w:themeColor="text1" w:sz="18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00EF7F9A" w:rsidP="00EF7F9A" w:rsidRDefault="00EF7F9A" w14:paraId="49D2D8E1" w14:textId="30128A2C">
            <w:pPr>
              <w:pStyle w:val="tabelanormalny"/>
            </w:pPr>
            <w:r>
              <w:t>MULTIDROPDOWN</w:t>
            </w:r>
          </w:p>
        </w:tc>
        <w:tc>
          <w:tcPr>
            <w:tcW w:w="304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00EF7F9A" w:rsidP="00EF7F9A" w:rsidRDefault="008A26C7" w14:paraId="38D71BB6" w14:textId="336B8D60">
            <w:pPr>
              <w:pStyle w:val="tabelanormalny"/>
            </w:pPr>
            <w:proofErr w:type="spellStart"/>
            <w:r>
              <w:t>parametryIdDostepnychWartosci</w:t>
            </w:r>
            <w:proofErr w:type="spellEnd"/>
          </w:p>
        </w:tc>
      </w:tr>
      <w:tr w:rsidR="00EF7F9A" w:rsidTr="00EF7F9A" w14:paraId="35D4A94B" w14:textId="77777777">
        <w:trPr>
          <w:trHeight w:val="300"/>
        </w:trPr>
        <w:tc>
          <w:tcPr>
            <w:tcW w:w="2888" w:type="dxa"/>
            <w:tcBorders>
              <w:top w:val="single" w:color="000000" w:themeColor="text1" w:sz="4" w:space="0"/>
              <w:left w:val="single" w:color="000000" w:themeColor="text1" w:sz="18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00EF7F9A" w:rsidP="00EF7F9A" w:rsidRDefault="00EF7F9A" w14:paraId="2D4943D3" w14:textId="0E988C91">
            <w:pPr>
              <w:pStyle w:val="tabelanormalny"/>
            </w:pPr>
            <w:r>
              <w:t>INFO</w:t>
            </w:r>
          </w:p>
        </w:tc>
        <w:tc>
          <w:tcPr>
            <w:tcW w:w="304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00EF7F9A" w:rsidP="00EF7F9A" w:rsidRDefault="008A26C7" w14:paraId="6EBBCDD7" w14:textId="50B2DE10">
            <w:pPr>
              <w:pStyle w:val="tabelanormalny"/>
            </w:pPr>
            <w:proofErr w:type="spellStart"/>
            <w:r>
              <w:t>warto</w:t>
            </w:r>
            <w:r>
              <w:t>s</w:t>
            </w:r>
            <w:r>
              <w:t>ci</w:t>
            </w:r>
            <w:proofErr w:type="spellEnd"/>
          </w:p>
        </w:tc>
      </w:tr>
    </w:tbl>
    <w:p w:rsidR="0090060C" w:rsidRDefault="0090060C" w14:paraId="7ECAE20C" w14:textId="77777777"/>
    <w:p w:rsidR="0090060C" w:rsidRDefault="0090060C" w14:paraId="1340F2E5" w14:textId="77777777"/>
    <w:p w:rsidR="0090060C" w:rsidRDefault="0090060C" w14:paraId="18495BF4" w14:textId="77777777"/>
    <w:p w:rsidR="00EF7F9A" w:rsidP="00EF7F9A" w:rsidRDefault="00EF7F9A" w14:paraId="1EC50C6A" w14:textId="77777777">
      <w:pPr>
        <w:ind w:left="360"/>
      </w:pPr>
    </w:p>
    <w:p w:rsidR="00EF7F9A" w:rsidP="00EF7F9A" w:rsidRDefault="00EF7F9A" w14:paraId="56326FEB" w14:textId="77777777"/>
    <w:p w:rsidR="001F2009" w:rsidP="00EF7F9A" w:rsidRDefault="001F2009" w14:paraId="5C092DA7" w14:textId="775A3857">
      <w:pPr>
        <w:pStyle w:val="Akapitzlist"/>
        <w:numPr>
          <w:ilvl w:val="0"/>
          <w:numId w:val="82"/>
        </w:numPr>
      </w:pPr>
      <w:r>
        <w:t>INPUT- dowolny string zależny od nazwy parametru np. PESEL</w:t>
      </w:r>
    </w:p>
    <w:p w:rsidR="0090060C" w:rsidP="0090060C" w:rsidRDefault="0090060C" w14:paraId="3F9A6FE5" w14:textId="47E6A6D5">
      <w:pPr>
        <w:jc w:val="center"/>
      </w:pPr>
      <w:r>
        <w:t xml:space="preserve">Np. </w:t>
      </w:r>
      <w:r>
        <w:rPr>
          <w:noProof/>
        </w:rPr>
        <w:drawing>
          <wp:inline distT="0" distB="0" distL="0" distR="0" wp14:anchorId="47A74CCB" wp14:editId="7839F3CB">
            <wp:extent cx="2714625" cy="1162050"/>
            <wp:effectExtent l="0" t="0" r="9525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714625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2009" w:rsidP="001F2009" w:rsidRDefault="001F2009" w14:paraId="6D699B2D" w14:textId="18FDA25B">
      <w:pPr>
        <w:pStyle w:val="Akapitzlist"/>
        <w:numPr>
          <w:ilvl w:val="0"/>
          <w:numId w:val="82"/>
        </w:numPr>
      </w:pPr>
      <w:r>
        <w:t>DROPDOWN – możliwość jednokrotnego wyboru z listy np. okres rozliczeniowy</w:t>
      </w:r>
    </w:p>
    <w:p w:rsidR="0090060C" w:rsidP="0090060C" w:rsidRDefault="0090060C" w14:paraId="357C85AE" w14:textId="08AB0A42">
      <w:pPr>
        <w:jc w:val="center"/>
      </w:pPr>
      <w:r>
        <w:t xml:space="preserve">Np. </w:t>
      </w:r>
      <w:r>
        <w:rPr>
          <w:noProof/>
        </w:rPr>
        <w:drawing>
          <wp:inline distT="0" distB="0" distL="0" distR="0" wp14:anchorId="24B5412D" wp14:editId="5892127C">
            <wp:extent cx="2790825" cy="1143000"/>
            <wp:effectExtent l="0" t="0" r="9525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2009" w:rsidP="001F2009" w:rsidRDefault="001F2009" w14:paraId="34DCDB6D" w14:textId="0305A8E3">
      <w:pPr>
        <w:pStyle w:val="Akapitzlist"/>
        <w:numPr>
          <w:ilvl w:val="0"/>
          <w:numId w:val="82"/>
        </w:numPr>
      </w:pPr>
      <w:r>
        <w:t xml:space="preserve">MULTIDROPDOWN – możliwość wielokrotnego wyboru z listy np. </w:t>
      </w:r>
      <w:proofErr w:type="spellStart"/>
      <w:r>
        <w:t>idki</w:t>
      </w:r>
      <w:proofErr w:type="spellEnd"/>
    </w:p>
    <w:p w:rsidR="0090060C" w:rsidP="0090060C" w:rsidRDefault="0090060C" w14:paraId="22B1D06C" w14:textId="00EC55DE">
      <w:pPr>
        <w:jc w:val="center"/>
      </w:pPr>
      <w:r>
        <w:t xml:space="preserve">Np. </w:t>
      </w:r>
      <w:r>
        <w:rPr>
          <w:noProof/>
        </w:rPr>
        <w:drawing>
          <wp:inline distT="0" distB="0" distL="0" distR="0" wp14:anchorId="05A6D0D0" wp14:editId="46168910">
            <wp:extent cx="3057082" cy="1298864"/>
            <wp:effectExtent l="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059297" cy="1299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1F20" w:rsidP="09CB9768" w:rsidRDefault="001F2009" w14:paraId="3D78E3E1" w14:textId="5CDFCBB4">
      <w:pPr>
        <w:pStyle w:val="Akapitzlist"/>
        <w:numPr>
          <w:ilvl w:val="0"/>
          <w:numId w:val="82"/>
        </w:numPr>
      </w:pPr>
      <w:r>
        <w:t>INFO – uzupełnione z kontekst np. Pesel użytkownika generującego raport</w:t>
      </w:r>
    </w:p>
    <w:p w:rsidR="0090060C" w:rsidP="0090060C" w:rsidRDefault="0090060C" w14:paraId="15AC6329" w14:textId="4C5633C7">
      <w:pPr>
        <w:spacing w:before="0" w:after="0" w:line="240" w:lineRule="auto"/>
        <w:jc w:val="center"/>
      </w:pPr>
      <w:r>
        <w:t xml:space="preserve">Np. </w:t>
      </w:r>
      <w:r w:rsidRPr="0090060C">
        <w:rPr>
          <w:noProof/>
        </w:rPr>
        <w:drawing>
          <wp:inline distT="0" distB="0" distL="0" distR="0" wp14:anchorId="076BE001" wp14:editId="47737533">
            <wp:extent cx="2576246" cy="1126541"/>
            <wp:effectExtent l="0" t="0" r="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4029" cy="11343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1F20" w:rsidP="005E1F20" w:rsidRDefault="005E1F20" w14:paraId="7CC503F9" w14:textId="0DA4BD2E">
      <w:pPr>
        <w:ind w:left="360"/>
      </w:pPr>
      <w:r>
        <w:t xml:space="preserve">                                           </w:t>
      </w:r>
    </w:p>
    <w:p w:rsidR="00580699" w:rsidP="00580699" w:rsidRDefault="00580699" w14:paraId="01678E84" w14:textId="77777777">
      <w:pPr>
        <w:pStyle w:val="metrykanaglowek"/>
      </w:pPr>
      <w:bookmarkStart w:name="_Toc158113115" w:id="85"/>
      <w:r>
        <w:t xml:space="preserve">Tabela </w:t>
      </w:r>
      <w:r>
        <w:fldChar w:fldCharType="begin"/>
      </w:r>
      <w:r>
        <w:instrText> SEQ Tabela \* ARABIC </w:instrText>
      </w:r>
      <w:r>
        <w:fldChar w:fldCharType="separate"/>
      </w:r>
      <w:r w:rsidR="008B3F2D">
        <w:rPr>
          <w:noProof/>
        </w:rPr>
        <w:t>9</w:t>
      </w:r>
      <w:r>
        <w:fldChar w:fldCharType="end"/>
      </w:r>
      <w:r>
        <w:t xml:space="preserve"> </w:t>
      </w:r>
      <w:r w:rsidRPr="00651AFD">
        <w:t>Parametry odpowiedzi operacji pobrania obiektu wynikowego po identyfikatorze generacji</w:t>
      </w:r>
      <w:bookmarkEnd w:id="85"/>
    </w:p>
    <w:tbl>
      <w:tblPr>
        <w:tblW w:w="0" w:type="auto"/>
        <w:tblBorders>
          <w:top w:val="single" w:color="7F7F7F" w:themeColor="text1" w:themeTint="80" w:sz="18" w:space="0"/>
          <w:left w:val="single" w:color="7F7F7F" w:themeColor="text1" w:themeTint="80" w:sz="18" w:space="0"/>
          <w:bottom w:val="single" w:color="7F7F7F" w:themeColor="text1" w:themeTint="80" w:sz="18" w:space="0"/>
          <w:right w:val="single" w:color="7F7F7F" w:themeColor="text1" w:themeTint="80" w:sz="18" w:space="0"/>
          <w:insideH w:val="single" w:color="7F7F7F" w:themeColor="text1" w:themeTint="80" w:sz="4" w:space="0"/>
          <w:insideV w:val="single" w:color="7F7F7F" w:themeColor="text1" w:themeTint="80" w:sz="4" w:space="0"/>
        </w:tblBorders>
        <w:tblLook w:val="04A0" w:firstRow="1" w:lastRow="0" w:firstColumn="1" w:lastColumn="0" w:noHBand="0" w:noVBand="1"/>
      </w:tblPr>
      <w:tblGrid>
        <w:gridCol w:w="3223"/>
        <w:gridCol w:w="1021"/>
        <w:gridCol w:w="1762"/>
        <w:gridCol w:w="3038"/>
      </w:tblGrid>
      <w:tr w:rsidR="09CB9768" w:rsidTr="50F0854E" w14:paraId="0B7FE0D4" w14:textId="77777777">
        <w:trPr>
          <w:trHeight w:val="300"/>
        </w:trPr>
        <w:tc>
          <w:tcPr>
            <w:tcW w:w="3224" w:type="dxa"/>
            <w:tcBorders>
              <w:top w:val="single" w:color="000000" w:themeColor="text1" w:sz="18" w:space="0"/>
              <w:left w:val="single" w:color="000000" w:themeColor="text1" w:sz="18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17365D" w:themeFill="text2" w:themeFillShade="BF"/>
            <w:vAlign w:val="center"/>
          </w:tcPr>
          <w:p w:rsidR="09CB9768" w:rsidP="09CB9768" w:rsidRDefault="09CB9768" w14:paraId="7CD318FE" w14:textId="77777777">
            <w:pPr>
              <w:pStyle w:val="Tabelanagwekdolewej"/>
              <w:rPr>
                <w:rFonts w:eastAsia="Arial"/>
              </w:rPr>
            </w:pPr>
            <w:r w:rsidRPr="09CB9768">
              <w:rPr>
                <w:rFonts w:eastAsia="Arial"/>
              </w:rPr>
              <w:t>Nazwa parametru</w:t>
            </w:r>
          </w:p>
        </w:tc>
        <w:tc>
          <w:tcPr>
            <w:tcW w:w="1014" w:type="dxa"/>
            <w:tcBorders>
              <w:top w:val="single" w:color="000000" w:themeColor="text1" w:sz="18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17365D" w:themeFill="text2" w:themeFillShade="BF"/>
            <w:vAlign w:val="center"/>
          </w:tcPr>
          <w:p w:rsidR="09CB9768" w:rsidP="09CB9768" w:rsidRDefault="09CB9768" w14:paraId="4972CD92" w14:textId="77777777">
            <w:pPr>
              <w:pStyle w:val="Tabelanagwekdolewej"/>
              <w:rPr>
                <w:rFonts w:eastAsia="Arial"/>
              </w:rPr>
            </w:pPr>
            <w:r w:rsidRPr="09CB9768">
              <w:rPr>
                <w:rFonts w:eastAsia="Arial"/>
              </w:rPr>
              <w:t>Typ</w:t>
            </w:r>
          </w:p>
        </w:tc>
        <w:tc>
          <w:tcPr>
            <w:tcW w:w="1763" w:type="dxa"/>
            <w:tcBorders>
              <w:top w:val="single" w:color="000000" w:themeColor="text1" w:sz="18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17365D" w:themeFill="text2" w:themeFillShade="BF"/>
            <w:vAlign w:val="center"/>
          </w:tcPr>
          <w:p w:rsidR="09CB9768" w:rsidP="09CB9768" w:rsidRDefault="09CB9768" w14:paraId="544544D0" w14:textId="77777777">
            <w:pPr>
              <w:pStyle w:val="Tabelanagwekdolewej"/>
            </w:pPr>
            <w:r>
              <w:t>Przykładowa wartość</w:t>
            </w:r>
          </w:p>
        </w:tc>
        <w:tc>
          <w:tcPr>
            <w:tcW w:w="3043" w:type="dxa"/>
            <w:tcBorders>
              <w:top w:val="single" w:color="000000" w:themeColor="text1" w:sz="18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17365D" w:themeFill="text2" w:themeFillShade="BF"/>
            <w:vAlign w:val="center"/>
          </w:tcPr>
          <w:p w:rsidR="09CB9768" w:rsidP="09CB9768" w:rsidRDefault="09CB9768" w14:paraId="006DB330" w14:textId="77777777">
            <w:pPr>
              <w:pStyle w:val="Tabelanagwekdolewej"/>
            </w:pPr>
            <w:r>
              <w:t>Opis</w:t>
            </w:r>
          </w:p>
        </w:tc>
      </w:tr>
      <w:tr w:rsidR="33617088" w:rsidTr="50F0854E" w14:paraId="4D5BD28E" w14:textId="77777777">
        <w:trPr>
          <w:trHeight w:val="300"/>
        </w:trPr>
        <w:tc>
          <w:tcPr>
            <w:tcW w:w="3224" w:type="dxa"/>
            <w:tcBorders>
              <w:top w:val="single" w:color="000000" w:themeColor="text1" w:sz="4" w:space="0"/>
              <w:left w:val="single" w:color="000000" w:themeColor="text1" w:sz="18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33617088" w:rsidP="33617088" w:rsidRDefault="33617088" w14:paraId="43E0D4D2" w14:textId="77777777">
            <w:pPr>
              <w:pStyle w:val="tabelanormalny"/>
            </w:pPr>
            <w:proofErr w:type="spellStart"/>
            <w:r>
              <w:t>generacjaId</w:t>
            </w:r>
            <w:proofErr w:type="spellEnd"/>
          </w:p>
        </w:tc>
        <w:tc>
          <w:tcPr>
            <w:tcW w:w="101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33617088" w:rsidP="33617088" w:rsidRDefault="33617088" w14:paraId="23515D49" w14:textId="77777777">
            <w:pPr>
              <w:pStyle w:val="tabelanormalny"/>
            </w:pPr>
            <w:r>
              <w:t>string</w:t>
            </w:r>
          </w:p>
        </w:tc>
        <w:tc>
          <w:tcPr>
            <w:tcW w:w="17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33617088" w:rsidP="33617088" w:rsidRDefault="33617088" w14:paraId="0374855A" w14:textId="77777777">
            <w:pPr>
              <w:pStyle w:val="tabelanormalny"/>
            </w:pPr>
            <w:r>
              <w:t>a392c7f8-105f-4ffd-953f-f3c84d4f0aba</w:t>
            </w:r>
          </w:p>
        </w:tc>
        <w:tc>
          <w:tcPr>
            <w:tcW w:w="304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33617088" w:rsidP="33617088" w:rsidRDefault="33617088" w14:paraId="282C7A48" w14:textId="77777777">
            <w:pPr>
              <w:pStyle w:val="tabelanormalny"/>
            </w:pPr>
            <w:r>
              <w:t xml:space="preserve">Identyfikator generacji </w:t>
            </w:r>
          </w:p>
        </w:tc>
      </w:tr>
      <w:tr w:rsidR="33617088" w:rsidTr="50F0854E" w14:paraId="31865755" w14:textId="77777777">
        <w:trPr>
          <w:trHeight w:val="300"/>
        </w:trPr>
        <w:tc>
          <w:tcPr>
            <w:tcW w:w="3224" w:type="dxa"/>
            <w:tcBorders>
              <w:top w:val="single" w:color="000000" w:themeColor="text1" w:sz="4" w:space="0"/>
              <w:left w:val="single" w:color="000000" w:themeColor="text1" w:sz="18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33617088" w:rsidP="33617088" w:rsidRDefault="33617088" w14:paraId="56A9667B" w14:textId="77777777">
            <w:pPr>
              <w:pStyle w:val="tabelanormalny"/>
            </w:pPr>
            <w:proofErr w:type="spellStart"/>
            <w:r>
              <w:t>generacjaZlecenieData</w:t>
            </w:r>
            <w:proofErr w:type="spellEnd"/>
          </w:p>
        </w:tc>
        <w:tc>
          <w:tcPr>
            <w:tcW w:w="101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33617088" w:rsidP="33617088" w:rsidRDefault="33617088" w14:paraId="3BCD4ECE" w14:textId="77777777">
            <w:pPr>
              <w:pStyle w:val="tabelanormalny"/>
            </w:pPr>
            <w:r>
              <w:t>string</w:t>
            </w:r>
          </w:p>
        </w:tc>
        <w:tc>
          <w:tcPr>
            <w:tcW w:w="17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33617088" w:rsidP="33617088" w:rsidRDefault="33617088" w14:paraId="4E5511AC" w14:textId="77777777">
            <w:pPr>
              <w:pStyle w:val="tabelanormalny"/>
            </w:pPr>
            <w:r>
              <w:t>2022-06-24 12:21:24.000</w:t>
            </w:r>
          </w:p>
        </w:tc>
        <w:tc>
          <w:tcPr>
            <w:tcW w:w="304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33617088" w:rsidP="33617088" w:rsidRDefault="33617088" w14:paraId="3093CF59" w14:textId="77777777">
            <w:pPr>
              <w:pStyle w:val="tabelanormalny"/>
            </w:pPr>
            <w:r>
              <w:t>Data zlecenia generacji raportu</w:t>
            </w:r>
          </w:p>
        </w:tc>
      </w:tr>
      <w:tr w:rsidR="33617088" w:rsidTr="50F0854E" w14:paraId="4C64C985" w14:textId="77777777">
        <w:trPr>
          <w:trHeight w:val="300"/>
        </w:trPr>
        <w:tc>
          <w:tcPr>
            <w:tcW w:w="3224" w:type="dxa"/>
            <w:tcBorders>
              <w:top w:val="single" w:color="000000" w:themeColor="text1" w:sz="4" w:space="0"/>
              <w:left w:val="single" w:color="000000" w:themeColor="text1" w:sz="18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33617088" w:rsidP="33617088" w:rsidRDefault="33617088" w14:paraId="09D13518" w14:textId="77777777">
            <w:pPr>
              <w:pStyle w:val="tabelanormalny"/>
            </w:pPr>
            <w:proofErr w:type="spellStart"/>
            <w:r>
              <w:t>generacjaPrognozowanaData</w:t>
            </w:r>
            <w:proofErr w:type="spellEnd"/>
          </w:p>
        </w:tc>
        <w:tc>
          <w:tcPr>
            <w:tcW w:w="101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33617088" w:rsidP="33617088" w:rsidRDefault="33617088" w14:paraId="39EE8BB2" w14:textId="77777777">
            <w:pPr>
              <w:pStyle w:val="tabelanormalny"/>
            </w:pPr>
            <w:r>
              <w:t>string</w:t>
            </w:r>
          </w:p>
        </w:tc>
        <w:tc>
          <w:tcPr>
            <w:tcW w:w="17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33617088" w:rsidP="33617088" w:rsidRDefault="33617088" w14:paraId="0F720B6D" w14:textId="77777777">
            <w:pPr>
              <w:pStyle w:val="tabelanormalny"/>
            </w:pPr>
            <w:r>
              <w:t>2022-06-24 12:21:34.000</w:t>
            </w:r>
          </w:p>
        </w:tc>
        <w:tc>
          <w:tcPr>
            <w:tcW w:w="304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33617088" w:rsidP="33617088" w:rsidRDefault="33617088" w14:paraId="252D0D52" w14:textId="77777777">
            <w:pPr>
              <w:pStyle w:val="tabelanormalny"/>
            </w:pPr>
            <w:r>
              <w:t>Prognozowana data realizacji generacji</w:t>
            </w:r>
          </w:p>
        </w:tc>
      </w:tr>
      <w:tr w:rsidR="50F0854E" w:rsidTr="50F0854E" w14:paraId="6153CCE9" w14:textId="77777777">
        <w:trPr>
          <w:trHeight w:val="300"/>
        </w:trPr>
        <w:tc>
          <w:tcPr>
            <w:tcW w:w="3224" w:type="dxa"/>
            <w:tcBorders>
              <w:top w:val="single" w:color="000000" w:themeColor="text1" w:sz="4" w:space="0"/>
              <w:left w:val="single" w:color="000000" w:themeColor="text1" w:sz="18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BFBFBF" w:themeFill="background1" w:themeFillShade="BF"/>
            <w:vAlign w:val="center"/>
          </w:tcPr>
          <w:p w:rsidR="50F0854E" w:rsidP="50F0854E" w:rsidRDefault="50F0854E" w14:paraId="5193DF23" w14:textId="77777777">
            <w:pPr>
              <w:pStyle w:val="tabelanormalny"/>
            </w:pPr>
            <w:r>
              <w:t>wynik</w:t>
            </w:r>
          </w:p>
        </w:tc>
        <w:tc>
          <w:tcPr>
            <w:tcW w:w="101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BFBFBF" w:themeFill="background1" w:themeFillShade="BF"/>
            <w:vAlign w:val="center"/>
          </w:tcPr>
          <w:p w:rsidR="50F0854E" w:rsidP="50F0854E" w:rsidRDefault="50F0854E" w14:paraId="30E42A2B" w14:textId="77777777">
            <w:pPr>
              <w:pStyle w:val="tabelanormalny"/>
            </w:pPr>
            <w:r>
              <w:t>N/D</w:t>
            </w:r>
          </w:p>
        </w:tc>
        <w:tc>
          <w:tcPr>
            <w:tcW w:w="17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BFBFBF" w:themeFill="background1" w:themeFillShade="BF"/>
            <w:vAlign w:val="center"/>
          </w:tcPr>
          <w:p w:rsidR="50F0854E" w:rsidP="50F0854E" w:rsidRDefault="50F0854E" w14:paraId="3C326F0A" w14:textId="77777777">
            <w:pPr>
              <w:pStyle w:val="tabelanormalny"/>
            </w:pPr>
            <w:r>
              <w:t>N/D</w:t>
            </w:r>
          </w:p>
        </w:tc>
        <w:tc>
          <w:tcPr>
            <w:tcW w:w="304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BFBFBF" w:themeFill="background1" w:themeFillShade="BF"/>
            <w:vAlign w:val="center"/>
          </w:tcPr>
          <w:p w:rsidR="50F0854E" w:rsidP="50F0854E" w:rsidRDefault="50F0854E" w14:paraId="75DAAE0B" w14:textId="77777777">
            <w:pPr>
              <w:pStyle w:val="tabelanormalny"/>
            </w:pPr>
            <w:r>
              <w:t>Sekcja zawierająca wynik zapytania i ewentualną treść błędu</w:t>
            </w:r>
          </w:p>
        </w:tc>
      </w:tr>
      <w:tr w:rsidR="50F0854E" w:rsidTr="50F0854E" w14:paraId="0081CAAE" w14:textId="77777777">
        <w:trPr>
          <w:trHeight w:val="300"/>
        </w:trPr>
        <w:tc>
          <w:tcPr>
            <w:tcW w:w="3224" w:type="dxa"/>
            <w:tcBorders>
              <w:top w:val="single" w:color="000000" w:themeColor="text1" w:sz="4" w:space="0"/>
              <w:left w:val="single" w:color="000000" w:themeColor="text1" w:sz="18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66E8FCA8" w14:textId="77777777">
            <w:pPr>
              <w:pStyle w:val="tabelanormalny"/>
            </w:pPr>
            <w:r>
              <w:t>major</w:t>
            </w:r>
          </w:p>
        </w:tc>
        <w:tc>
          <w:tcPr>
            <w:tcW w:w="101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13319618" w14:textId="77777777">
            <w:pPr>
              <w:pStyle w:val="tabelanormalny"/>
            </w:pPr>
            <w:proofErr w:type="spellStart"/>
            <w:r>
              <w:t>Enum</w:t>
            </w:r>
            <w:proofErr w:type="spellEnd"/>
            <w:r>
              <w:t xml:space="preserve"> [SUKCES, BLAD]</w:t>
            </w:r>
          </w:p>
        </w:tc>
        <w:tc>
          <w:tcPr>
            <w:tcW w:w="17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7057E11F" w14:textId="77777777">
            <w:pPr>
              <w:pStyle w:val="tabelanormalny"/>
            </w:pPr>
            <w:r>
              <w:t>SUKCES</w:t>
            </w:r>
          </w:p>
        </w:tc>
        <w:tc>
          <w:tcPr>
            <w:tcW w:w="304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76644A42" w14:textId="77777777">
            <w:pPr>
              <w:pStyle w:val="tabelanormalny"/>
            </w:pPr>
            <w:r>
              <w:t>Wynik operacji</w:t>
            </w:r>
          </w:p>
        </w:tc>
      </w:tr>
      <w:tr w:rsidR="50F0854E" w:rsidTr="50F0854E" w14:paraId="221F399A" w14:textId="77777777">
        <w:trPr>
          <w:trHeight w:val="300"/>
        </w:trPr>
        <w:tc>
          <w:tcPr>
            <w:tcW w:w="3224" w:type="dxa"/>
            <w:tcBorders>
              <w:top w:val="single" w:color="000000" w:themeColor="text1" w:sz="4" w:space="0"/>
              <w:left w:val="single" w:color="000000" w:themeColor="text1" w:sz="18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0E491CB4" w14:textId="77777777">
            <w:pPr>
              <w:pStyle w:val="tabelanormalny"/>
            </w:pPr>
            <w:r>
              <w:t>minor</w:t>
            </w:r>
          </w:p>
        </w:tc>
        <w:tc>
          <w:tcPr>
            <w:tcW w:w="101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25DECE4E" w14:textId="77777777">
            <w:pPr>
              <w:pStyle w:val="tabelanormalny"/>
            </w:pPr>
            <w:proofErr w:type="spellStart"/>
            <w:r>
              <w:t>Enum</w:t>
            </w:r>
            <w:proofErr w:type="spellEnd"/>
            <w:r>
              <w:t xml:space="preserve"> [SUKCES, BLAD]</w:t>
            </w:r>
          </w:p>
        </w:tc>
        <w:tc>
          <w:tcPr>
            <w:tcW w:w="17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6F9D4C0E" w14:textId="77777777">
            <w:pPr>
              <w:pStyle w:val="tabelanormalny"/>
            </w:pPr>
            <w:proofErr w:type="spellStart"/>
            <w:r>
              <w:t>null</w:t>
            </w:r>
            <w:proofErr w:type="spellEnd"/>
          </w:p>
        </w:tc>
        <w:tc>
          <w:tcPr>
            <w:tcW w:w="304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007BA2BF" w14:textId="77777777">
            <w:pPr>
              <w:pStyle w:val="tabelanormalny"/>
            </w:pPr>
            <w:r>
              <w:t>Wynik operacji</w:t>
            </w:r>
          </w:p>
        </w:tc>
      </w:tr>
      <w:tr w:rsidR="50F0854E" w:rsidTr="50F0854E" w14:paraId="428B4EDC" w14:textId="77777777">
        <w:trPr>
          <w:trHeight w:val="300"/>
        </w:trPr>
        <w:tc>
          <w:tcPr>
            <w:tcW w:w="3224" w:type="dxa"/>
            <w:tcBorders>
              <w:top w:val="single" w:color="000000" w:themeColor="text1" w:sz="4" w:space="0"/>
              <w:left w:val="single" w:color="000000" w:themeColor="text1" w:sz="18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22F195FA" w14:textId="77777777">
            <w:pPr>
              <w:pStyle w:val="tabelanormalny"/>
            </w:pPr>
            <w:r>
              <w:t>komunikat</w:t>
            </w:r>
          </w:p>
        </w:tc>
        <w:tc>
          <w:tcPr>
            <w:tcW w:w="101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29134C4F" w14:textId="77777777">
            <w:pPr>
              <w:pStyle w:val="tabelanormalny"/>
            </w:pPr>
            <w:r>
              <w:t>string</w:t>
            </w:r>
          </w:p>
        </w:tc>
        <w:tc>
          <w:tcPr>
            <w:tcW w:w="17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64634289" w14:textId="77777777">
            <w:pPr>
              <w:pStyle w:val="tabelanormalny"/>
            </w:pPr>
            <w:proofErr w:type="spellStart"/>
            <w:r>
              <w:t>null</w:t>
            </w:r>
            <w:proofErr w:type="spellEnd"/>
          </w:p>
        </w:tc>
        <w:tc>
          <w:tcPr>
            <w:tcW w:w="304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0F0854E" w:rsidP="50F0854E" w:rsidRDefault="50F0854E" w14:paraId="4EFC5D12" w14:textId="77777777">
            <w:pPr>
              <w:pStyle w:val="tabelanormalny"/>
            </w:pPr>
            <w:r>
              <w:t>Treść komunikatu błędu</w:t>
            </w:r>
          </w:p>
        </w:tc>
      </w:tr>
    </w:tbl>
    <w:p w:rsidR="05C92D69" w:rsidP="09CB9768" w:rsidRDefault="05C92D69" w14:paraId="755D2729" w14:textId="77777777">
      <w:pPr>
        <w:pStyle w:val="metrykanaglowek"/>
      </w:pPr>
    </w:p>
    <w:p w:rsidR="05C92D69" w:rsidP="09CB9768" w:rsidRDefault="05C92D69" w14:paraId="11B4368D" w14:textId="77777777"/>
    <w:p w:rsidR="008022B3" w:rsidRDefault="008022B3" w14:paraId="12A04E79" w14:textId="77777777">
      <w:pPr>
        <w:spacing w:before="0" w:after="0" w:line="240" w:lineRule="auto"/>
        <w:jc w:val="left"/>
        <w:rPr>
          <w:b/>
          <w:bCs/>
          <w:smallCaps/>
          <w:color w:val="1F497D" w:themeColor="text2"/>
          <w:sz w:val="36"/>
          <w:szCs w:val="36"/>
          <w:lang w:eastAsia="pl-PL"/>
        </w:rPr>
      </w:pPr>
      <w:r>
        <w:br w:type="page"/>
      </w:r>
    </w:p>
    <w:p w:rsidR="05C92D69" w:rsidP="09CB9768" w:rsidRDefault="4FF0AF63" w14:paraId="499D6D01" w14:textId="13327ADE">
      <w:pPr>
        <w:pStyle w:val="Nagwek2"/>
      </w:pPr>
      <w:bookmarkStart w:name="_Toc158113140" w:id="86"/>
      <w:r>
        <w:t>Operacja pobrania katalogu raportów</w:t>
      </w:r>
      <w:bookmarkEnd w:id="86"/>
    </w:p>
    <w:p w:rsidR="76C42EB5" w:rsidP="33617088" w:rsidRDefault="76C42EB5" w14:paraId="376B9887" w14:textId="77777777">
      <w:r>
        <w:t xml:space="preserve">Operacja pobrania </w:t>
      </w:r>
      <w:r w:rsidR="771BACD5">
        <w:t>listy dostępnych dla użytkownika raportów. Dane z odpowiedzi usługi służą do zlecenia wygenerowania obiektu wynikowego w usłudze POST /raport-</w:t>
      </w:r>
      <w:proofErr w:type="spellStart"/>
      <w:r w:rsidR="771BACD5">
        <w:t>ext</w:t>
      </w:r>
      <w:proofErr w:type="spellEnd"/>
      <w:r w:rsidR="771BACD5">
        <w:t>/</w:t>
      </w:r>
      <w:proofErr w:type="spellStart"/>
      <w:r w:rsidR="771BACD5">
        <w:t>obiektWynikowy</w:t>
      </w:r>
      <w:proofErr w:type="spellEnd"/>
      <w:r w:rsidR="771BACD5">
        <w:t xml:space="preserve">/generacja. </w:t>
      </w:r>
      <w:r w:rsidR="1AF568E2">
        <w:t xml:space="preserve">Do wywołania operacji wymagany jest </w:t>
      </w:r>
      <w:proofErr w:type="spellStart"/>
      <w:r w:rsidR="1AF568E2">
        <w:t>token</w:t>
      </w:r>
      <w:proofErr w:type="spellEnd"/>
      <w:r w:rsidR="1AF568E2">
        <w:t xml:space="preserve"> uzyskany w operacji /</w:t>
      </w:r>
      <w:proofErr w:type="spellStart"/>
      <w:r w:rsidR="1AF568E2">
        <w:t>token</w:t>
      </w:r>
      <w:proofErr w:type="spellEnd"/>
      <w:r w:rsidR="1AF568E2">
        <w:t>.</w:t>
      </w:r>
    </w:p>
    <w:p w:rsidR="00580699" w:rsidP="00580699" w:rsidRDefault="00580699" w14:paraId="35C752BA" w14:textId="77777777">
      <w:pPr>
        <w:pStyle w:val="metrykanaglowek"/>
      </w:pPr>
      <w:bookmarkStart w:name="_Toc158113116" w:id="87"/>
      <w:r>
        <w:t xml:space="preserve">Tabela </w:t>
      </w:r>
      <w:r>
        <w:fldChar w:fldCharType="begin"/>
      </w:r>
      <w:r>
        <w:instrText> SEQ Tabela \* ARABIC </w:instrText>
      </w:r>
      <w:r>
        <w:fldChar w:fldCharType="separate"/>
      </w:r>
      <w:r w:rsidR="008B3F2D">
        <w:rPr>
          <w:noProof/>
        </w:rPr>
        <w:t>10</w:t>
      </w:r>
      <w:r>
        <w:fldChar w:fldCharType="end"/>
      </w:r>
      <w:r>
        <w:t xml:space="preserve"> </w:t>
      </w:r>
      <w:r w:rsidRPr="003F5A61">
        <w:t>Parametry zapytania w metodzie GET /raport-</w:t>
      </w:r>
      <w:proofErr w:type="spellStart"/>
      <w:r w:rsidRPr="003F5A61">
        <w:t>ext</w:t>
      </w:r>
      <w:proofErr w:type="spellEnd"/>
      <w:r w:rsidRPr="003F5A61">
        <w:t>/</w:t>
      </w:r>
      <w:proofErr w:type="spellStart"/>
      <w:r w:rsidRPr="003F5A61">
        <w:t>katalogRaportow</w:t>
      </w:r>
      <w:bookmarkEnd w:id="87"/>
      <w:proofErr w:type="spellEnd"/>
    </w:p>
    <w:tbl>
      <w:tblPr>
        <w:tblW w:w="0" w:type="auto"/>
        <w:tblBorders>
          <w:top w:val="single" w:color="7F7F7F" w:themeColor="text1" w:themeTint="80" w:sz="18" w:space="0"/>
          <w:left w:val="single" w:color="7F7F7F" w:themeColor="text1" w:themeTint="80" w:sz="18" w:space="0"/>
          <w:bottom w:val="single" w:color="7F7F7F" w:themeColor="text1" w:themeTint="80" w:sz="18" w:space="0"/>
          <w:right w:val="single" w:color="7F7F7F" w:themeColor="text1" w:themeTint="80" w:sz="18" w:space="0"/>
          <w:insideH w:val="single" w:color="7F7F7F" w:themeColor="text1" w:themeTint="80" w:sz="4" w:space="0"/>
          <w:insideV w:val="single" w:color="7F7F7F" w:themeColor="text1" w:themeTint="80" w:sz="4" w:space="0"/>
        </w:tblBorders>
        <w:tblLook w:val="04A0" w:firstRow="1" w:lastRow="0" w:firstColumn="1" w:lastColumn="0" w:noHBand="0" w:noVBand="1"/>
      </w:tblPr>
      <w:tblGrid>
        <w:gridCol w:w="1755"/>
        <w:gridCol w:w="928"/>
        <w:gridCol w:w="1425"/>
        <w:gridCol w:w="2093"/>
        <w:gridCol w:w="2843"/>
      </w:tblGrid>
      <w:tr w:rsidR="09CB9768" w:rsidTr="33617088" w14:paraId="647DB65D" w14:textId="77777777">
        <w:trPr>
          <w:trHeight w:val="300"/>
        </w:trPr>
        <w:tc>
          <w:tcPr>
            <w:tcW w:w="1755" w:type="dxa"/>
            <w:tcBorders>
              <w:top w:val="single" w:color="000000" w:themeColor="text1" w:sz="18" w:space="0"/>
              <w:left w:val="single" w:color="000000" w:themeColor="text1" w:sz="18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17365D" w:themeFill="text2" w:themeFillShade="BF"/>
            <w:vAlign w:val="center"/>
          </w:tcPr>
          <w:p w:rsidR="09CB9768" w:rsidP="09CB9768" w:rsidRDefault="09CB9768" w14:paraId="3ABD81B0" w14:textId="77777777">
            <w:pPr>
              <w:pStyle w:val="Tabelanagwekdolewej"/>
              <w:rPr>
                <w:rFonts w:eastAsia="Arial"/>
              </w:rPr>
            </w:pPr>
            <w:r w:rsidRPr="09CB9768">
              <w:rPr>
                <w:rFonts w:eastAsia="Arial"/>
              </w:rPr>
              <w:t>Nazwa parametru</w:t>
            </w:r>
          </w:p>
        </w:tc>
        <w:tc>
          <w:tcPr>
            <w:tcW w:w="928" w:type="dxa"/>
            <w:tcBorders>
              <w:top w:val="single" w:color="000000" w:themeColor="text1" w:sz="18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17365D" w:themeFill="text2" w:themeFillShade="BF"/>
            <w:vAlign w:val="center"/>
          </w:tcPr>
          <w:p w:rsidR="09CB9768" w:rsidP="09CB9768" w:rsidRDefault="09CB9768" w14:paraId="132507CB" w14:textId="77777777">
            <w:pPr>
              <w:pStyle w:val="Tabelanagwekdolewej"/>
              <w:rPr>
                <w:rFonts w:eastAsia="Arial"/>
              </w:rPr>
            </w:pPr>
            <w:r w:rsidRPr="09CB9768">
              <w:rPr>
                <w:rFonts w:eastAsia="Arial"/>
              </w:rPr>
              <w:t>Typ</w:t>
            </w:r>
          </w:p>
        </w:tc>
        <w:tc>
          <w:tcPr>
            <w:tcW w:w="1425" w:type="dxa"/>
            <w:tcBorders>
              <w:top w:val="single" w:color="000000" w:themeColor="text1" w:sz="18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17365D" w:themeFill="text2" w:themeFillShade="BF"/>
            <w:vAlign w:val="center"/>
          </w:tcPr>
          <w:p w:rsidR="09CB9768" w:rsidP="09CB9768" w:rsidRDefault="09CB9768" w14:paraId="0EA8BBD5" w14:textId="77777777">
            <w:pPr>
              <w:pStyle w:val="Tabelanagwekdolewej"/>
            </w:pPr>
            <w:r>
              <w:t>Wymagalność</w:t>
            </w:r>
          </w:p>
        </w:tc>
        <w:tc>
          <w:tcPr>
            <w:tcW w:w="2093" w:type="dxa"/>
            <w:tcBorders>
              <w:top w:val="single" w:color="000000" w:themeColor="text1" w:sz="18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17365D" w:themeFill="text2" w:themeFillShade="BF"/>
            <w:vAlign w:val="center"/>
          </w:tcPr>
          <w:p w:rsidR="09CB9768" w:rsidP="09CB9768" w:rsidRDefault="09CB9768" w14:paraId="7A3A9FFC" w14:textId="77777777">
            <w:pPr>
              <w:pStyle w:val="Tabelanagwekdolewej"/>
            </w:pPr>
            <w:r>
              <w:t>Przykładowa wartość</w:t>
            </w:r>
          </w:p>
        </w:tc>
        <w:tc>
          <w:tcPr>
            <w:tcW w:w="2843" w:type="dxa"/>
            <w:tcBorders>
              <w:top w:val="single" w:color="000000" w:themeColor="text1" w:sz="18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17365D" w:themeFill="text2" w:themeFillShade="BF"/>
            <w:vAlign w:val="center"/>
          </w:tcPr>
          <w:p w:rsidR="09CB9768" w:rsidP="09CB9768" w:rsidRDefault="09CB9768" w14:paraId="36187CEF" w14:textId="77777777">
            <w:pPr>
              <w:pStyle w:val="Tabelanagwekdolewej"/>
            </w:pPr>
            <w:r>
              <w:t>Opis</w:t>
            </w:r>
          </w:p>
        </w:tc>
      </w:tr>
      <w:tr w:rsidR="09CB9768" w:rsidTr="33617088" w14:paraId="1285DE1A" w14:textId="77777777">
        <w:trPr>
          <w:trHeight w:val="300"/>
        </w:trPr>
        <w:tc>
          <w:tcPr>
            <w:tcW w:w="1755" w:type="dxa"/>
            <w:tcBorders>
              <w:top w:val="single" w:color="000000" w:themeColor="text1" w:sz="4" w:space="0"/>
              <w:left w:val="single" w:color="000000" w:themeColor="text1" w:sz="18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33617088" w:rsidP="33617088" w:rsidRDefault="33617088" w14:paraId="45C9E9F2" w14:textId="77777777">
            <w:pPr>
              <w:pStyle w:val="tabelanormalny"/>
            </w:pPr>
            <w:proofErr w:type="spellStart"/>
            <w:r>
              <w:t>uzytkownikDane</w:t>
            </w:r>
            <w:proofErr w:type="spellEnd"/>
          </w:p>
        </w:tc>
        <w:tc>
          <w:tcPr>
            <w:tcW w:w="9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33617088" w:rsidP="33617088" w:rsidRDefault="33617088" w14:paraId="6E20D2C9" w14:textId="77777777">
            <w:pPr>
              <w:pStyle w:val="tabelanormalny"/>
            </w:pPr>
            <w:r>
              <w:t>string</w:t>
            </w:r>
          </w:p>
        </w:tc>
        <w:tc>
          <w:tcPr>
            <w:tcW w:w="142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33617088" w:rsidP="33617088" w:rsidRDefault="33617088" w14:paraId="7C435C1B" w14:textId="77777777">
            <w:pPr>
              <w:pStyle w:val="tabelanormalny"/>
            </w:pPr>
            <w:r>
              <w:t>TAK</w:t>
            </w:r>
          </w:p>
        </w:tc>
        <w:tc>
          <w:tcPr>
            <w:tcW w:w="20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33617088" w:rsidP="33617088" w:rsidRDefault="33617088" w14:paraId="3F317803" w14:textId="77777777">
            <w:pPr>
              <w:pStyle w:val="tabelanormalny"/>
            </w:pPr>
            <w:r w:rsidRPr="33617088">
              <w:t>N/D</w:t>
            </w:r>
          </w:p>
        </w:tc>
        <w:tc>
          <w:tcPr>
            <w:tcW w:w="284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33617088" w:rsidP="33617088" w:rsidRDefault="33617088" w14:paraId="67D5DCD6" w14:textId="77777777">
            <w:pPr>
              <w:pStyle w:val="tabelanormalny"/>
            </w:pPr>
            <w:r>
              <w:t xml:space="preserve">Dane autoryzacyjne użytkownika pobierane z nagłówka </w:t>
            </w:r>
            <w:proofErr w:type="spellStart"/>
            <w:r>
              <w:t>Authorization</w:t>
            </w:r>
            <w:proofErr w:type="spellEnd"/>
            <w:r>
              <w:t xml:space="preserve"> (sekcja PAYLOAD przekazywana w postaci BASE64 - patrz </w:t>
            </w:r>
            <w:proofErr w:type="spellStart"/>
            <w:r>
              <w:t>ppkt</w:t>
            </w:r>
            <w:proofErr w:type="spellEnd"/>
            <w:r>
              <w:t xml:space="preserve">. 3.7. Przygotowanie </w:t>
            </w:r>
            <w:proofErr w:type="spellStart"/>
            <w:r>
              <w:t>tokena</w:t>
            </w:r>
            <w:proofErr w:type="spellEnd"/>
            <w:r>
              <w:t xml:space="preserve"> uwierzytelniającego).</w:t>
            </w:r>
          </w:p>
        </w:tc>
      </w:tr>
    </w:tbl>
    <w:p w:rsidR="05C92D69" w:rsidP="09CB9768" w:rsidRDefault="05C92D69" w14:paraId="34A6558D" w14:textId="77777777">
      <w:pPr>
        <w:pStyle w:val="metrykanaglowek"/>
      </w:pPr>
    </w:p>
    <w:p w:rsidR="00810809" w:rsidP="00810809" w:rsidRDefault="00810809" w14:paraId="6C2CCE59" w14:textId="77777777">
      <w:pPr>
        <w:pStyle w:val="metrykanaglowek"/>
      </w:pPr>
      <w:bookmarkStart w:name="_Toc158113117" w:id="88"/>
      <w:r>
        <w:t xml:space="preserve">Tabela </w:t>
      </w:r>
      <w:r>
        <w:fldChar w:fldCharType="begin"/>
      </w:r>
      <w:r>
        <w:instrText> SEQ Tabela \* ARABIC </w:instrText>
      </w:r>
      <w:r>
        <w:fldChar w:fldCharType="separate"/>
      </w:r>
      <w:r w:rsidR="008B3F2D">
        <w:rPr>
          <w:noProof/>
        </w:rPr>
        <w:t>11</w:t>
      </w:r>
      <w:r>
        <w:fldChar w:fldCharType="end"/>
      </w:r>
      <w:r>
        <w:t xml:space="preserve"> </w:t>
      </w:r>
      <w:r w:rsidRPr="005669EA">
        <w:t>Parametry odpowiedzi operacji pobrania katalogu raportów</w:t>
      </w:r>
      <w:bookmarkEnd w:id="88"/>
    </w:p>
    <w:tbl>
      <w:tblPr>
        <w:tblW w:w="0" w:type="auto"/>
        <w:tblBorders>
          <w:top w:val="single" w:color="7F7F7F" w:themeColor="text1" w:themeTint="80" w:sz="18" w:space="0"/>
          <w:left w:val="single" w:color="7F7F7F" w:themeColor="text1" w:themeTint="80" w:sz="18" w:space="0"/>
          <w:bottom w:val="single" w:color="7F7F7F" w:themeColor="text1" w:themeTint="80" w:sz="18" w:space="0"/>
          <w:right w:val="single" w:color="7F7F7F" w:themeColor="text1" w:themeTint="80" w:sz="18" w:space="0"/>
          <w:insideH w:val="single" w:color="7F7F7F" w:themeColor="text1" w:themeTint="80" w:sz="4" w:space="0"/>
          <w:insideV w:val="single" w:color="7F7F7F" w:themeColor="text1" w:themeTint="80" w:sz="4" w:space="0"/>
        </w:tblBorders>
        <w:tblLook w:val="04A0" w:firstRow="1" w:lastRow="0" w:firstColumn="1" w:lastColumn="0" w:noHBand="0" w:noVBand="1"/>
      </w:tblPr>
      <w:tblGrid>
        <w:gridCol w:w="2390"/>
        <w:gridCol w:w="839"/>
        <w:gridCol w:w="3264"/>
        <w:gridCol w:w="2551"/>
      </w:tblGrid>
      <w:tr w:rsidR="09CB9768" w:rsidTr="50F0854E" w14:paraId="5991EC24" w14:textId="77777777">
        <w:trPr>
          <w:trHeight w:val="300"/>
        </w:trPr>
        <w:tc>
          <w:tcPr>
            <w:tcW w:w="2580" w:type="dxa"/>
            <w:tcBorders>
              <w:top w:val="single" w:color="000000" w:themeColor="text1" w:sz="18" w:space="0"/>
              <w:left w:val="single" w:color="000000" w:themeColor="text1" w:sz="18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17365D" w:themeFill="text2" w:themeFillShade="BF"/>
            <w:vAlign w:val="center"/>
          </w:tcPr>
          <w:p w:rsidR="09CB9768" w:rsidP="09CB9768" w:rsidRDefault="09CB9768" w14:paraId="0DF51B28" w14:textId="77777777">
            <w:pPr>
              <w:pStyle w:val="Tabelanagwekdolewej"/>
              <w:rPr>
                <w:rFonts w:eastAsia="Arial"/>
              </w:rPr>
            </w:pPr>
            <w:r w:rsidRPr="09CB9768">
              <w:rPr>
                <w:rFonts w:eastAsia="Arial"/>
              </w:rPr>
              <w:t>Nazwa parametru</w:t>
            </w:r>
          </w:p>
        </w:tc>
        <w:tc>
          <w:tcPr>
            <w:tcW w:w="893" w:type="dxa"/>
            <w:tcBorders>
              <w:top w:val="single" w:color="000000" w:themeColor="text1" w:sz="18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17365D" w:themeFill="text2" w:themeFillShade="BF"/>
            <w:vAlign w:val="center"/>
          </w:tcPr>
          <w:p w:rsidR="09CB9768" w:rsidP="09CB9768" w:rsidRDefault="09CB9768" w14:paraId="0F1F7386" w14:textId="77777777">
            <w:pPr>
              <w:pStyle w:val="Tabelanagwekdolewej"/>
              <w:rPr>
                <w:rFonts w:eastAsia="Arial"/>
              </w:rPr>
            </w:pPr>
            <w:r w:rsidRPr="09CB9768">
              <w:rPr>
                <w:rFonts w:eastAsia="Arial"/>
              </w:rPr>
              <w:t>Typ</w:t>
            </w:r>
          </w:p>
        </w:tc>
        <w:tc>
          <w:tcPr>
            <w:tcW w:w="2816" w:type="dxa"/>
            <w:tcBorders>
              <w:top w:val="single" w:color="000000" w:themeColor="text1" w:sz="18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17365D" w:themeFill="text2" w:themeFillShade="BF"/>
            <w:vAlign w:val="center"/>
          </w:tcPr>
          <w:p w:rsidR="09CB9768" w:rsidP="09CB9768" w:rsidRDefault="09CB9768" w14:paraId="449F92AD" w14:textId="77777777">
            <w:pPr>
              <w:pStyle w:val="Tabelanagwekdolewej"/>
            </w:pPr>
            <w:r>
              <w:t>Przykładowa wartość</w:t>
            </w:r>
          </w:p>
        </w:tc>
        <w:tc>
          <w:tcPr>
            <w:tcW w:w="2755" w:type="dxa"/>
            <w:tcBorders>
              <w:top w:val="single" w:color="000000" w:themeColor="text1" w:sz="18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17365D" w:themeFill="text2" w:themeFillShade="BF"/>
            <w:vAlign w:val="center"/>
          </w:tcPr>
          <w:p w:rsidR="09CB9768" w:rsidP="09CB9768" w:rsidRDefault="09CB9768" w14:paraId="38CADD20" w14:textId="77777777">
            <w:pPr>
              <w:pStyle w:val="Tabelanagwekdolewej"/>
            </w:pPr>
            <w:r>
              <w:t>Opis</w:t>
            </w:r>
          </w:p>
        </w:tc>
      </w:tr>
      <w:tr w:rsidR="09CB9768" w:rsidTr="50F0854E" w14:paraId="7C150312" w14:textId="77777777">
        <w:trPr>
          <w:trHeight w:val="300"/>
        </w:trPr>
        <w:tc>
          <w:tcPr>
            <w:tcW w:w="2580" w:type="dxa"/>
            <w:tcBorders>
              <w:top w:val="single" w:color="000000" w:themeColor="text1" w:sz="4" w:space="0"/>
              <w:left w:val="single" w:color="000000" w:themeColor="text1" w:sz="18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  <w:vAlign w:val="center"/>
          </w:tcPr>
          <w:p w:rsidR="46B41BD8" w:rsidP="46B41BD8" w:rsidRDefault="311AF5D3" w14:paraId="4E1D00E9" w14:textId="77777777">
            <w:pPr>
              <w:pStyle w:val="tabelanormalny"/>
            </w:pPr>
            <w:r>
              <w:t>raport</w:t>
            </w:r>
            <w:r w:rsidR="399E5686">
              <w:t>y</w:t>
            </w:r>
          </w:p>
        </w:tc>
        <w:tc>
          <w:tcPr>
            <w:tcW w:w="8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  <w:vAlign w:val="center"/>
          </w:tcPr>
          <w:p w:rsidR="46B41BD8" w:rsidP="46B41BD8" w:rsidRDefault="46B41BD8" w14:paraId="49B8D0B2" w14:textId="77777777">
            <w:pPr>
              <w:pStyle w:val="tabelanormalny"/>
            </w:pPr>
            <w:r>
              <w:t>N/D</w:t>
            </w:r>
          </w:p>
        </w:tc>
        <w:tc>
          <w:tcPr>
            <w:tcW w:w="281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  <w:vAlign w:val="center"/>
          </w:tcPr>
          <w:p w:rsidR="46B41BD8" w:rsidP="46B41BD8" w:rsidRDefault="46B41BD8" w14:paraId="522B25A3" w14:textId="77777777">
            <w:pPr>
              <w:pStyle w:val="tabelanormalny"/>
            </w:pPr>
            <w:r w:rsidRPr="46B41BD8">
              <w:t>N/D</w:t>
            </w:r>
          </w:p>
        </w:tc>
        <w:tc>
          <w:tcPr>
            <w:tcW w:w="275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  <w:vAlign w:val="center"/>
          </w:tcPr>
          <w:p w:rsidR="46B41BD8" w:rsidP="46B41BD8" w:rsidRDefault="70376120" w14:paraId="5C4FCA69" w14:textId="77777777">
            <w:pPr>
              <w:pStyle w:val="tabelanormalny"/>
            </w:pPr>
            <w:r>
              <w:t xml:space="preserve">Sekcja zawierająca wszystkie </w:t>
            </w:r>
            <w:r w:rsidR="0CFE8430">
              <w:t xml:space="preserve">raporty możliwe do generacji dla danego użytkownika wraz z wymaganymi parametrami </w:t>
            </w:r>
          </w:p>
        </w:tc>
      </w:tr>
      <w:tr w:rsidR="09CB9768" w:rsidTr="50F0854E" w14:paraId="0DE7A79B" w14:textId="77777777">
        <w:trPr>
          <w:trHeight w:val="300"/>
        </w:trPr>
        <w:tc>
          <w:tcPr>
            <w:tcW w:w="2580" w:type="dxa"/>
            <w:tcBorders>
              <w:top w:val="single" w:color="000000" w:themeColor="text1" w:sz="4" w:space="0"/>
              <w:left w:val="single" w:color="000000" w:themeColor="text1" w:sz="18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46B41BD8" w:rsidP="46B41BD8" w:rsidRDefault="46B41BD8" w14:paraId="4D23BD14" w14:textId="77777777">
            <w:pPr>
              <w:pStyle w:val="tabelanormalny"/>
            </w:pPr>
            <w:r>
              <w:t>id</w:t>
            </w:r>
          </w:p>
        </w:tc>
        <w:tc>
          <w:tcPr>
            <w:tcW w:w="8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46B41BD8" w:rsidP="46B41BD8" w:rsidRDefault="46B41BD8" w14:paraId="6F1985B3" w14:textId="77777777">
            <w:pPr>
              <w:pStyle w:val="tabelanormalny"/>
            </w:pPr>
            <w:proofErr w:type="spellStart"/>
            <w:r>
              <w:t>integer</w:t>
            </w:r>
            <w:proofErr w:type="spellEnd"/>
          </w:p>
        </w:tc>
        <w:tc>
          <w:tcPr>
            <w:tcW w:w="281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46B41BD8" w:rsidP="46B41BD8" w:rsidRDefault="46B41BD8" w14:paraId="412B1146" w14:textId="77777777">
            <w:pPr>
              <w:pStyle w:val="tabelanormalny"/>
            </w:pPr>
            <w:r w:rsidRPr="46B41BD8">
              <w:t>1</w:t>
            </w:r>
          </w:p>
        </w:tc>
        <w:tc>
          <w:tcPr>
            <w:tcW w:w="275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46B41BD8" w:rsidP="46B41BD8" w:rsidRDefault="46B41BD8" w14:paraId="2C427DFA" w14:textId="77777777">
            <w:pPr>
              <w:pStyle w:val="tabelanormalny"/>
            </w:pPr>
            <w:r>
              <w:t>Identyfikator raportu</w:t>
            </w:r>
          </w:p>
        </w:tc>
      </w:tr>
      <w:tr w:rsidR="09CB9768" w:rsidTr="50F0854E" w14:paraId="5AD3F628" w14:textId="77777777">
        <w:trPr>
          <w:trHeight w:val="300"/>
        </w:trPr>
        <w:tc>
          <w:tcPr>
            <w:tcW w:w="2580" w:type="dxa"/>
            <w:tcBorders>
              <w:top w:val="single" w:color="000000" w:themeColor="text1" w:sz="4" w:space="0"/>
              <w:left w:val="single" w:color="000000" w:themeColor="text1" w:sz="18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46B41BD8" w:rsidP="46B41BD8" w:rsidRDefault="46B41BD8" w14:paraId="0B15993D" w14:textId="77777777">
            <w:pPr>
              <w:pStyle w:val="tabelanormalny"/>
            </w:pPr>
            <w:proofErr w:type="spellStart"/>
            <w:r>
              <w:t>kategoriaKod</w:t>
            </w:r>
            <w:proofErr w:type="spellEnd"/>
          </w:p>
        </w:tc>
        <w:tc>
          <w:tcPr>
            <w:tcW w:w="8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46B41BD8" w:rsidP="46B41BD8" w:rsidRDefault="46B41BD8" w14:paraId="56A467EA" w14:textId="77777777">
            <w:pPr>
              <w:pStyle w:val="tabelanormalny"/>
            </w:pPr>
            <w:r>
              <w:t>string</w:t>
            </w:r>
          </w:p>
        </w:tc>
        <w:tc>
          <w:tcPr>
            <w:tcW w:w="281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46B41BD8" w:rsidP="46B41BD8" w:rsidRDefault="46B41BD8" w14:paraId="7C336308" w14:textId="77777777">
            <w:pPr>
              <w:pStyle w:val="tabelanormalny"/>
            </w:pPr>
            <w:r w:rsidRPr="46B41BD8">
              <w:t>P40</w:t>
            </w:r>
          </w:p>
        </w:tc>
        <w:tc>
          <w:tcPr>
            <w:tcW w:w="275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46B41BD8" w:rsidP="46B41BD8" w:rsidRDefault="46B41BD8" w14:paraId="5A6B20BE" w14:textId="77777777">
            <w:pPr>
              <w:pStyle w:val="tabelanormalny"/>
            </w:pPr>
            <w:r>
              <w:t>Kod raportu (patrz. Załącznik nr. 1)</w:t>
            </w:r>
          </w:p>
        </w:tc>
      </w:tr>
      <w:tr w:rsidR="09CB9768" w:rsidTr="50F0854E" w14:paraId="3AB7977D" w14:textId="77777777">
        <w:trPr>
          <w:trHeight w:val="300"/>
        </w:trPr>
        <w:tc>
          <w:tcPr>
            <w:tcW w:w="2580" w:type="dxa"/>
            <w:tcBorders>
              <w:top w:val="single" w:color="000000" w:themeColor="text1" w:sz="4" w:space="0"/>
              <w:left w:val="single" w:color="000000" w:themeColor="text1" w:sz="18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46B41BD8" w:rsidP="46B41BD8" w:rsidRDefault="46B41BD8" w14:paraId="10975445" w14:textId="77777777">
            <w:pPr>
              <w:pStyle w:val="tabelanormalny"/>
            </w:pPr>
            <w:proofErr w:type="spellStart"/>
            <w:r>
              <w:t>kategoriaNazwa</w:t>
            </w:r>
            <w:proofErr w:type="spellEnd"/>
          </w:p>
        </w:tc>
        <w:tc>
          <w:tcPr>
            <w:tcW w:w="8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46B41BD8" w:rsidP="46B41BD8" w:rsidRDefault="46B41BD8" w14:paraId="18889896" w14:textId="77777777">
            <w:pPr>
              <w:pStyle w:val="tabelanormalny"/>
            </w:pPr>
            <w:r>
              <w:t>string</w:t>
            </w:r>
          </w:p>
        </w:tc>
        <w:tc>
          <w:tcPr>
            <w:tcW w:w="281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46B41BD8" w:rsidP="46B41BD8" w:rsidRDefault="46B41BD8" w14:paraId="4B526AD7" w14:textId="77777777">
            <w:pPr>
              <w:pStyle w:val="tabelanormalny"/>
            </w:pPr>
            <w:r w:rsidRPr="46B41BD8">
              <w:t>Raporty w ramach Profilaktyki 40+</w:t>
            </w:r>
          </w:p>
        </w:tc>
        <w:tc>
          <w:tcPr>
            <w:tcW w:w="275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46B41BD8" w:rsidP="46B41BD8" w:rsidRDefault="46B41BD8" w14:paraId="33D9845C" w14:textId="77777777">
            <w:pPr>
              <w:pStyle w:val="tabelanormalny"/>
            </w:pPr>
            <w:r>
              <w:t>Nazwa raportu (patrz. Załącznik nr. 1)</w:t>
            </w:r>
          </w:p>
        </w:tc>
      </w:tr>
      <w:tr w:rsidR="09CB9768" w:rsidTr="50F0854E" w14:paraId="3827DA9F" w14:textId="77777777">
        <w:trPr>
          <w:trHeight w:val="300"/>
        </w:trPr>
        <w:tc>
          <w:tcPr>
            <w:tcW w:w="2580" w:type="dxa"/>
            <w:tcBorders>
              <w:top w:val="single" w:color="000000" w:themeColor="text1" w:sz="4" w:space="0"/>
              <w:left w:val="single" w:color="000000" w:themeColor="text1" w:sz="18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46B41BD8" w:rsidP="46B41BD8" w:rsidRDefault="46B41BD8" w14:paraId="303B56A0" w14:textId="77777777">
            <w:pPr>
              <w:pStyle w:val="tabelanormalny"/>
            </w:pPr>
            <w:proofErr w:type="spellStart"/>
            <w:r>
              <w:t>grupaKod</w:t>
            </w:r>
            <w:proofErr w:type="spellEnd"/>
          </w:p>
        </w:tc>
        <w:tc>
          <w:tcPr>
            <w:tcW w:w="8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46B41BD8" w:rsidP="46B41BD8" w:rsidRDefault="46B41BD8" w14:paraId="6F770526" w14:textId="77777777">
            <w:pPr>
              <w:pStyle w:val="tabelanormalny"/>
            </w:pPr>
            <w:r>
              <w:t>string</w:t>
            </w:r>
          </w:p>
        </w:tc>
        <w:tc>
          <w:tcPr>
            <w:tcW w:w="281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46B41BD8" w:rsidP="46B41BD8" w:rsidRDefault="46B41BD8" w14:paraId="440D7884" w14:textId="77777777">
            <w:pPr>
              <w:pStyle w:val="tabelanormalny"/>
            </w:pPr>
            <w:r w:rsidRPr="46B41BD8">
              <w:t>GRUPA_P40</w:t>
            </w:r>
          </w:p>
        </w:tc>
        <w:tc>
          <w:tcPr>
            <w:tcW w:w="275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46B41BD8" w:rsidP="46B41BD8" w:rsidRDefault="46B41BD8" w14:paraId="53D54794" w14:textId="77777777">
            <w:pPr>
              <w:pStyle w:val="tabelanormalny"/>
            </w:pPr>
            <w:r>
              <w:t>Kod grupy, do której przynależy dany raport (patrz. Załącznik nr. 1)</w:t>
            </w:r>
          </w:p>
        </w:tc>
      </w:tr>
      <w:tr w:rsidR="09CB9768" w:rsidTr="50F0854E" w14:paraId="5BFBB97D" w14:textId="77777777">
        <w:trPr>
          <w:trHeight w:val="300"/>
        </w:trPr>
        <w:tc>
          <w:tcPr>
            <w:tcW w:w="2580" w:type="dxa"/>
            <w:tcBorders>
              <w:top w:val="single" w:color="000000" w:themeColor="text1" w:sz="4" w:space="0"/>
              <w:left w:val="single" w:color="000000" w:themeColor="text1" w:sz="18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46B41BD8" w:rsidP="46B41BD8" w:rsidRDefault="46B41BD8" w14:paraId="6BFAE824" w14:textId="77777777">
            <w:pPr>
              <w:pStyle w:val="tabelanormalny"/>
            </w:pPr>
            <w:proofErr w:type="spellStart"/>
            <w:r>
              <w:t>grupaNazwa</w:t>
            </w:r>
            <w:proofErr w:type="spellEnd"/>
          </w:p>
        </w:tc>
        <w:tc>
          <w:tcPr>
            <w:tcW w:w="8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46B41BD8" w:rsidP="46B41BD8" w:rsidRDefault="46B41BD8" w14:paraId="13A899E1" w14:textId="77777777">
            <w:pPr>
              <w:pStyle w:val="tabelanormalny"/>
            </w:pPr>
            <w:r>
              <w:t>string</w:t>
            </w:r>
          </w:p>
        </w:tc>
        <w:tc>
          <w:tcPr>
            <w:tcW w:w="281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46B41BD8" w:rsidP="46B41BD8" w:rsidRDefault="46B41BD8" w14:paraId="4623F653" w14:textId="77777777">
            <w:pPr>
              <w:pStyle w:val="tabelanormalny"/>
            </w:pPr>
            <w:r w:rsidRPr="46B41BD8">
              <w:t>Raporty w ramach Profilaktyki 40+</w:t>
            </w:r>
          </w:p>
        </w:tc>
        <w:tc>
          <w:tcPr>
            <w:tcW w:w="275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46B41BD8" w:rsidP="46B41BD8" w:rsidRDefault="46B41BD8" w14:paraId="6CADA0B9" w14:textId="77777777">
            <w:pPr>
              <w:pStyle w:val="tabelanormalny"/>
            </w:pPr>
            <w:r>
              <w:t>Nazwa grupy, do której przynależy dany raport (patrz. Załącznik nr. 1)</w:t>
            </w:r>
          </w:p>
        </w:tc>
      </w:tr>
      <w:tr w:rsidR="09CB9768" w:rsidTr="50F0854E" w14:paraId="7400D895" w14:textId="77777777">
        <w:trPr>
          <w:trHeight w:val="300"/>
        </w:trPr>
        <w:tc>
          <w:tcPr>
            <w:tcW w:w="2580" w:type="dxa"/>
            <w:tcBorders>
              <w:top w:val="single" w:color="000000" w:themeColor="text1" w:sz="4" w:space="0"/>
              <w:left w:val="single" w:color="000000" w:themeColor="text1" w:sz="18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46B41BD8" w:rsidP="46B41BD8" w:rsidRDefault="46B41BD8" w14:paraId="6307D9FB" w14:textId="77777777">
            <w:pPr>
              <w:pStyle w:val="tabelanormalny"/>
            </w:pPr>
            <w:proofErr w:type="spellStart"/>
            <w:r>
              <w:t>raportKod</w:t>
            </w:r>
            <w:proofErr w:type="spellEnd"/>
          </w:p>
        </w:tc>
        <w:tc>
          <w:tcPr>
            <w:tcW w:w="8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46B41BD8" w:rsidP="46B41BD8" w:rsidRDefault="46B41BD8" w14:paraId="3F426FC4" w14:textId="77777777">
            <w:pPr>
              <w:pStyle w:val="tabelanormalny"/>
            </w:pPr>
            <w:r>
              <w:t>string</w:t>
            </w:r>
          </w:p>
        </w:tc>
        <w:tc>
          <w:tcPr>
            <w:tcW w:w="281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46B41BD8" w:rsidP="46B41BD8" w:rsidRDefault="46B41BD8" w14:paraId="72C67629" w14:textId="77777777">
            <w:pPr>
              <w:pStyle w:val="tabelanormalny"/>
            </w:pPr>
            <w:r w:rsidRPr="46B41BD8">
              <w:t>RZB_PROFILAKTYKA</w:t>
            </w:r>
          </w:p>
        </w:tc>
        <w:tc>
          <w:tcPr>
            <w:tcW w:w="275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46B41BD8" w:rsidP="46B41BD8" w:rsidRDefault="46B41BD8" w14:paraId="42AFF96E" w14:textId="77777777">
            <w:pPr>
              <w:pStyle w:val="tabelanormalny"/>
            </w:pPr>
            <w:r>
              <w:t>Kod raportu (patrz. Załącznik nr. 1)</w:t>
            </w:r>
          </w:p>
        </w:tc>
      </w:tr>
      <w:tr w:rsidR="09CB9768" w:rsidTr="50F0854E" w14:paraId="4B74F7FB" w14:textId="77777777">
        <w:trPr>
          <w:trHeight w:val="300"/>
        </w:trPr>
        <w:tc>
          <w:tcPr>
            <w:tcW w:w="2580" w:type="dxa"/>
            <w:tcBorders>
              <w:top w:val="single" w:color="000000" w:themeColor="text1" w:sz="4" w:space="0"/>
              <w:left w:val="single" w:color="000000" w:themeColor="text1" w:sz="18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46B41BD8" w:rsidP="46B41BD8" w:rsidRDefault="46B41BD8" w14:paraId="5F81D459" w14:textId="77777777">
            <w:pPr>
              <w:pStyle w:val="tabelanormalny"/>
            </w:pPr>
            <w:proofErr w:type="spellStart"/>
            <w:r>
              <w:t>raportNazwa</w:t>
            </w:r>
            <w:proofErr w:type="spellEnd"/>
          </w:p>
        </w:tc>
        <w:tc>
          <w:tcPr>
            <w:tcW w:w="8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46B41BD8" w:rsidP="46B41BD8" w:rsidRDefault="46B41BD8" w14:paraId="12BC3CDE" w14:textId="77777777">
            <w:pPr>
              <w:pStyle w:val="tabelanormalny"/>
            </w:pPr>
            <w:r>
              <w:t>string</w:t>
            </w:r>
          </w:p>
        </w:tc>
        <w:tc>
          <w:tcPr>
            <w:tcW w:w="281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46B41BD8" w:rsidP="46B41BD8" w:rsidRDefault="46B41BD8" w14:paraId="5A77BEA7" w14:textId="77777777">
            <w:pPr>
              <w:pStyle w:val="tabelanormalny"/>
            </w:pPr>
            <w:r w:rsidRPr="46B41BD8">
              <w:t>Profilaktyka 40+ Raport Szczegółowy</w:t>
            </w:r>
          </w:p>
        </w:tc>
        <w:tc>
          <w:tcPr>
            <w:tcW w:w="275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46B41BD8" w:rsidP="46B41BD8" w:rsidRDefault="46B41BD8" w14:paraId="3ED9FABD" w14:textId="77777777">
            <w:pPr>
              <w:pStyle w:val="tabelanormalny"/>
            </w:pPr>
            <w:r>
              <w:t>Nazwa raportu (patrz. Załącznik nr. 1)</w:t>
            </w:r>
          </w:p>
        </w:tc>
      </w:tr>
      <w:tr w:rsidR="09CB9768" w:rsidTr="50F0854E" w14:paraId="03D0D4A6" w14:textId="77777777">
        <w:trPr>
          <w:trHeight w:val="300"/>
        </w:trPr>
        <w:tc>
          <w:tcPr>
            <w:tcW w:w="2580" w:type="dxa"/>
            <w:tcBorders>
              <w:top w:val="single" w:color="000000" w:themeColor="text1" w:sz="4" w:space="0"/>
              <w:left w:val="single" w:color="000000" w:themeColor="text1" w:sz="18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46B41BD8" w:rsidP="46B41BD8" w:rsidRDefault="46B41BD8" w14:paraId="615A316C" w14:textId="77777777">
            <w:pPr>
              <w:pStyle w:val="tabelanormalny"/>
            </w:pPr>
            <w:proofErr w:type="spellStart"/>
            <w:r>
              <w:t>raportNazwaPlik</w:t>
            </w:r>
            <w:proofErr w:type="spellEnd"/>
          </w:p>
        </w:tc>
        <w:tc>
          <w:tcPr>
            <w:tcW w:w="8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46B41BD8" w:rsidP="46B41BD8" w:rsidRDefault="46B41BD8" w14:paraId="5C26E2E2" w14:textId="77777777">
            <w:pPr>
              <w:pStyle w:val="tabelanormalny"/>
            </w:pPr>
            <w:r>
              <w:t>string</w:t>
            </w:r>
          </w:p>
        </w:tc>
        <w:tc>
          <w:tcPr>
            <w:tcW w:w="281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46B41BD8" w:rsidP="46B41BD8" w:rsidRDefault="5C34FF22" w14:paraId="5ADAF275" w14:textId="77777777">
            <w:pPr>
              <w:pStyle w:val="tabelanormalny"/>
            </w:pPr>
            <w:r>
              <w:t>rzb_profilaktyka40</w:t>
            </w:r>
          </w:p>
        </w:tc>
        <w:tc>
          <w:tcPr>
            <w:tcW w:w="275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46B41BD8" w:rsidP="46B41BD8" w:rsidRDefault="5C34FF22" w14:paraId="1C946419" w14:textId="77777777">
            <w:pPr>
              <w:pStyle w:val="tabelanormalny"/>
            </w:pPr>
            <w:r>
              <w:t xml:space="preserve">Pierwszy człon nazwy wynikowego </w:t>
            </w:r>
            <w:r w:rsidR="311AF5D3">
              <w:t>pliku raportu</w:t>
            </w:r>
            <w:r w:rsidR="1637CAA0">
              <w:t xml:space="preserve">. </w:t>
            </w:r>
          </w:p>
        </w:tc>
      </w:tr>
      <w:tr w:rsidR="09CB9768" w:rsidTr="50F0854E" w14:paraId="150657B2" w14:textId="77777777">
        <w:trPr>
          <w:trHeight w:val="300"/>
        </w:trPr>
        <w:tc>
          <w:tcPr>
            <w:tcW w:w="2580" w:type="dxa"/>
            <w:tcBorders>
              <w:top w:val="single" w:color="000000" w:themeColor="text1" w:sz="4" w:space="0"/>
              <w:left w:val="single" w:color="000000" w:themeColor="text1" w:sz="18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46B41BD8" w:rsidP="46B41BD8" w:rsidRDefault="46B41BD8" w14:paraId="7D7A954E" w14:textId="77777777">
            <w:pPr>
              <w:pStyle w:val="tabelanormalny"/>
            </w:pPr>
            <w:proofErr w:type="spellStart"/>
            <w:r>
              <w:t>raportIkona</w:t>
            </w:r>
            <w:proofErr w:type="spellEnd"/>
          </w:p>
        </w:tc>
        <w:tc>
          <w:tcPr>
            <w:tcW w:w="8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46B41BD8" w:rsidP="46B41BD8" w:rsidRDefault="46B41BD8" w14:paraId="62BEC998" w14:textId="77777777">
            <w:pPr>
              <w:pStyle w:val="tabelanormalny"/>
            </w:pPr>
            <w:r>
              <w:t>string</w:t>
            </w:r>
          </w:p>
        </w:tc>
        <w:tc>
          <w:tcPr>
            <w:tcW w:w="281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46B41BD8" w:rsidP="46B41BD8" w:rsidRDefault="23F6B055" w14:paraId="4C48BA96" w14:textId="77777777">
            <w:pPr>
              <w:pStyle w:val="tabelanormalny"/>
            </w:pPr>
            <w:r>
              <w:t>&lt;</w:t>
            </w:r>
            <w:proofErr w:type="spellStart"/>
            <w:r>
              <w:t>svg</w:t>
            </w:r>
            <w:proofErr w:type="spellEnd"/>
            <w:r>
              <w:t xml:space="preserve"> </w:t>
            </w:r>
            <w:proofErr w:type="spellStart"/>
            <w:r>
              <w:t>xmlns</w:t>
            </w:r>
            <w:proofErr w:type="spellEnd"/>
            <w:r>
              <w:t xml:space="preserve">=\"http://www.w3.org/2000/svg\" </w:t>
            </w:r>
            <w:proofErr w:type="spellStart"/>
            <w:r>
              <w:t>width</w:t>
            </w:r>
            <w:proofErr w:type="spellEnd"/>
            <w:r>
              <w:t xml:space="preserve">=\"16\" </w:t>
            </w:r>
            <w:proofErr w:type="spellStart"/>
            <w:r>
              <w:t>height</w:t>
            </w:r>
            <w:proofErr w:type="spellEnd"/>
            <w:r>
              <w:t xml:space="preserve">=\"16\" </w:t>
            </w:r>
            <w:proofErr w:type="spellStart"/>
            <w:r>
              <w:t>fill</w:t>
            </w:r>
            <w:proofErr w:type="spellEnd"/>
            <w:r>
              <w:t>=\"</w:t>
            </w:r>
            <w:proofErr w:type="spellStart"/>
            <w:r>
              <w:t>currentColor</w:t>
            </w:r>
            <w:proofErr w:type="spellEnd"/>
            <w:r>
              <w:t xml:space="preserve">\" </w:t>
            </w:r>
            <w:proofErr w:type="spellStart"/>
            <w:r>
              <w:t>class</w:t>
            </w:r>
            <w:proofErr w:type="spellEnd"/>
            <w:r>
              <w:t>=\"</w:t>
            </w:r>
            <w:proofErr w:type="spellStart"/>
            <w:r>
              <w:t>bi</w:t>
            </w:r>
            <w:proofErr w:type="spellEnd"/>
            <w:r>
              <w:t xml:space="preserve"> </w:t>
            </w:r>
            <w:proofErr w:type="spellStart"/>
            <w:r>
              <w:t>bi-universal-access</w:t>
            </w:r>
            <w:proofErr w:type="spellEnd"/>
            <w:r>
              <w:t xml:space="preserve">\" </w:t>
            </w:r>
            <w:proofErr w:type="spellStart"/>
            <w:r>
              <w:t>viewBox</w:t>
            </w:r>
            <w:proofErr w:type="spellEnd"/>
            <w:r>
              <w:t>=\"0 0 16 16\"&gt;\n  &lt;</w:t>
            </w:r>
            <w:proofErr w:type="spellStart"/>
            <w:r>
              <w:t>path</w:t>
            </w:r>
            <w:proofErr w:type="spellEnd"/>
            <w:r>
              <w:t xml:space="preserve"> d=\"M9.5 1.5a1.5 1.5 0 1 1-3 0 1.5 1.5 0 0 1 3 0ZM6 5.5l-4.535-.442A.531.531 0 0 1 1.531 4H14.47a.531.531 0 0 1 .066 1.058L10 5.5V9l.452 6.42a.535.535 0 0 1-1.053.174L8.243 9.97c-.064-.252-.422-.252-.486 0l-1.156 5.624a.535.535 0 0 1-1.053-.174L6 9V5.5Z\"/&gt;\n&lt;/</w:t>
            </w:r>
            <w:proofErr w:type="spellStart"/>
            <w:r>
              <w:t>svg</w:t>
            </w:r>
            <w:proofErr w:type="spellEnd"/>
            <w:r>
              <w:t>&gt;</w:t>
            </w:r>
          </w:p>
        </w:tc>
        <w:tc>
          <w:tcPr>
            <w:tcW w:w="275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46B41BD8" w:rsidP="46B41BD8" w:rsidRDefault="311AF5D3" w14:paraId="1D2AFBB0" w14:textId="77777777">
            <w:pPr>
              <w:pStyle w:val="tabelanormalny"/>
            </w:pPr>
            <w:r>
              <w:t>Ikona raportu</w:t>
            </w:r>
            <w:r w:rsidR="04246DC6">
              <w:t xml:space="preserve">, zwykle w formacie </w:t>
            </w:r>
            <w:proofErr w:type="spellStart"/>
            <w:r w:rsidR="04246DC6">
              <w:t>svg</w:t>
            </w:r>
            <w:proofErr w:type="spellEnd"/>
          </w:p>
        </w:tc>
      </w:tr>
      <w:tr w:rsidR="09CB9768" w:rsidTr="50F0854E" w14:paraId="4C6B8291" w14:textId="77777777">
        <w:trPr>
          <w:trHeight w:val="300"/>
        </w:trPr>
        <w:tc>
          <w:tcPr>
            <w:tcW w:w="2580" w:type="dxa"/>
            <w:tcBorders>
              <w:top w:val="single" w:color="000000" w:themeColor="text1" w:sz="4" w:space="0"/>
              <w:left w:val="single" w:color="000000" w:themeColor="text1" w:sz="18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46B41BD8" w:rsidP="46B41BD8" w:rsidRDefault="46B41BD8" w14:paraId="2F5F0974" w14:textId="77777777">
            <w:pPr>
              <w:pStyle w:val="tabelanormalny"/>
            </w:pPr>
            <w:proofErr w:type="spellStart"/>
            <w:r>
              <w:t>raportOpis</w:t>
            </w:r>
            <w:proofErr w:type="spellEnd"/>
          </w:p>
        </w:tc>
        <w:tc>
          <w:tcPr>
            <w:tcW w:w="8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46B41BD8" w:rsidP="46B41BD8" w:rsidRDefault="46B41BD8" w14:paraId="6BFA6D0C" w14:textId="77777777">
            <w:pPr>
              <w:pStyle w:val="tabelanormalny"/>
            </w:pPr>
            <w:r>
              <w:t>string</w:t>
            </w:r>
          </w:p>
        </w:tc>
        <w:tc>
          <w:tcPr>
            <w:tcW w:w="281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46B41BD8" w:rsidP="46B41BD8" w:rsidRDefault="46B41BD8" w14:paraId="01365143" w14:textId="77777777">
            <w:pPr>
              <w:pStyle w:val="tabelanormalny"/>
            </w:pPr>
            <w:r w:rsidRPr="46B41BD8">
              <w:t>Raport zawiera dane detaliczne zasobu inicjalnego, skierowań, zasobu głównego, zasobu rozliczeniowego, umowy</w:t>
            </w:r>
          </w:p>
        </w:tc>
        <w:tc>
          <w:tcPr>
            <w:tcW w:w="275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46B41BD8" w:rsidP="46B41BD8" w:rsidRDefault="46B41BD8" w14:paraId="1BD81A09" w14:textId="77777777">
            <w:pPr>
              <w:pStyle w:val="tabelanormalny"/>
            </w:pPr>
            <w:r>
              <w:t>Opis raportu</w:t>
            </w:r>
          </w:p>
        </w:tc>
      </w:tr>
      <w:tr w:rsidR="09CB9768" w:rsidTr="50F0854E" w14:paraId="5A400F2C" w14:textId="77777777">
        <w:trPr>
          <w:trHeight w:val="300"/>
        </w:trPr>
        <w:tc>
          <w:tcPr>
            <w:tcW w:w="2580" w:type="dxa"/>
            <w:tcBorders>
              <w:top w:val="single" w:color="000000" w:themeColor="text1" w:sz="4" w:space="0"/>
              <w:left w:val="single" w:color="000000" w:themeColor="text1" w:sz="18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46B41BD8" w:rsidP="46B41BD8" w:rsidRDefault="46B41BD8" w14:paraId="537CDBF7" w14:textId="77777777">
            <w:pPr>
              <w:pStyle w:val="tabelanormalny"/>
            </w:pPr>
            <w:proofErr w:type="spellStart"/>
            <w:r>
              <w:t>raportAktywny</w:t>
            </w:r>
            <w:proofErr w:type="spellEnd"/>
          </w:p>
        </w:tc>
        <w:tc>
          <w:tcPr>
            <w:tcW w:w="8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46B41BD8" w:rsidP="46B41BD8" w:rsidRDefault="46B41BD8" w14:paraId="780F6872" w14:textId="77777777">
            <w:pPr>
              <w:pStyle w:val="tabelanormalny"/>
            </w:pPr>
            <w:proofErr w:type="spellStart"/>
            <w:r>
              <w:t>boolean</w:t>
            </w:r>
            <w:proofErr w:type="spellEnd"/>
          </w:p>
        </w:tc>
        <w:tc>
          <w:tcPr>
            <w:tcW w:w="281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46B41BD8" w:rsidP="46B41BD8" w:rsidRDefault="46B41BD8" w14:paraId="0226D5D4" w14:textId="77777777">
            <w:pPr>
              <w:pStyle w:val="tabelanormalny"/>
            </w:pPr>
            <w:proofErr w:type="spellStart"/>
            <w:r w:rsidRPr="46B41BD8">
              <w:t>true</w:t>
            </w:r>
            <w:proofErr w:type="spellEnd"/>
          </w:p>
        </w:tc>
        <w:tc>
          <w:tcPr>
            <w:tcW w:w="275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46B41BD8" w:rsidP="46B41BD8" w:rsidRDefault="46B41BD8" w14:paraId="26E5D599" w14:textId="77777777">
            <w:pPr>
              <w:pStyle w:val="tabelanormalny"/>
            </w:pPr>
            <w:r>
              <w:t>Flaga informująca, o tym, czy dany raport jest aktywny czy wygasły</w:t>
            </w:r>
          </w:p>
        </w:tc>
      </w:tr>
      <w:tr w:rsidR="50F0854E" w:rsidTr="50F0854E" w14:paraId="121CE3CE" w14:textId="77777777">
        <w:trPr>
          <w:trHeight w:val="300"/>
        </w:trPr>
        <w:tc>
          <w:tcPr>
            <w:tcW w:w="2580" w:type="dxa"/>
            <w:tcBorders>
              <w:top w:val="single" w:color="000000" w:themeColor="text1" w:sz="4" w:space="0"/>
              <w:left w:val="single" w:color="000000" w:themeColor="text1" w:sz="18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7C08D5AA" w:rsidP="50F0854E" w:rsidRDefault="7C08D5AA" w14:paraId="6692EB7D" w14:textId="77777777">
            <w:pPr>
              <w:pStyle w:val="tabelanormalny"/>
            </w:pPr>
            <w:proofErr w:type="spellStart"/>
            <w:r>
              <w:t>raportKolumny</w:t>
            </w:r>
            <w:proofErr w:type="spellEnd"/>
          </w:p>
        </w:tc>
        <w:tc>
          <w:tcPr>
            <w:tcW w:w="8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7C08D5AA" w:rsidP="50F0854E" w:rsidRDefault="7C08D5AA" w14:paraId="2D6118D1" w14:textId="77777777">
            <w:pPr>
              <w:pStyle w:val="tabelanormalny"/>
            </w:pPr>
            <w:r>
              <w:t>Object[]</w:t>
            </w:r>
          </w:p>
        </w:tc>
        <w:tc>
          <w:tcPr>
            <w:tcW w:w="281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7C08D5AA" w:rsidP="50F0854E" w:rsidRDefault="7C08D5AA" w14:paraId="0101CDD1" w14:textId="77777777">
            <w:pPr>
              <w:pStyle w:val="tabelanormalny"/>
            </w:pPr>
            <w:r>
              <w:t>[]</w:t>
            </w:r>
          </w:p>
        </w:tc>
        <w:tc>
          <w:tcPr>
            <w:tcW w:w="275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7C08D5AA" w:rsidP="50F0854E" w:rsidRDefault="7C08D5AA" w14:paraId="3D416DC5" w14:textId="77777777">
            <w:pPr>
              <w:pStyle w:val="tabelanormalny"/>
            </w:pPr>
            <w:proofErr w:type="spellStart"/>
            <w:r>
              <w:t>Placeholder</w:t>
            </w:r>
            <w:proofErr w:type="spellEnd"/>
            <w:r>
              <w:t xml:space="preserve"> dla listy kolumn raportu, aktualnie nie zaimplementowane, zwracana pusta tablica</w:t>
            </w:r>
          </w:p>
        </w:tc>
      </w:tr>
      <w:tr w:rsidR="09CB9768" w:rsidTr="50F0854E" w14:paraId="45D78F5D" w14:textId="77777777">
        <w:trPr>
          <w:trHeight w:val="300"/>
        </w:trPr>
        <w:tc>
          <w:tcPr>
            <w:tcW w:w="2580" w:type="dxa"/>
            <w:tcBorders>
              <w:top w:val="single" w:color="000000" w:themeColor="text1" w:sz="4" w:space="0"/>
              <w:left w:val="single" w:color="000000" w:themeColor="text1" w:sz="18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46B41BD8" w:rsidP="46B41BD8" w:rsidRDefault="46B41BD8" w14:paraId="795C0E7B" w14:textId="77777777">
            <w:pPr>
              <w:pStyle w:val="tabelanormalny"/>
            </w:pPr>
            <w:proofErr w:type="spellStart"/>
            <w:r>
              <w:t>raportTrybGeneracji</w:t>
            </w:r>
            <w:proofErr w:type="spellEnd"/>
          </w:p>
        </w:tc>
        <w:tc>
          <w:tcPr>
            <w:tcW w:w="8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46B41BD8" w:rsidP="46B41BD8" w:rsidRDefault="46B41BD8" w14:paraId="5BA46ACF" w14:textId="77777777">
            <w:pPr>
              <w:pStyle w:val="tabelanormalny"/>
            </w:pPr>
            <w:r>
              <w:t>string</w:t>
            </w:r>
          </w:p>
        </w:tc>
        <w:tc>
          <w:tcPr>
            <w:tcW w:w="281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46B41BD8" w:rsidP="46B41BD8" w:rsidRDefault="46F6B582" w14:paraId="4DA27737" w14:textId="77777777">
            <w:pPr>
              <w:pStyle w:val="tabelanormalny"/>
            </w:pPr>
            <w:r>
              <w:t>A</w:t>
            </w:r>
            <w:r w:rsidR="311AF5D3">
              <w:t>SYNC</w:t>
            </w:r>
          </w:p>
        </w:tc>
        <w:tc>
          <w:tcPr>
            <w:tcW w:w="275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46B41BD8" w:rsidP="46B41BD8" w:rsidRDefault="46B41BD8" w14:paraId="6CC46806" w14:textId="77777777">
            <w:pPr>
              <w:pStyle w:val="tabelanormalny"/>
            </w:pPr>
            <w:r>
              <w:t>Informacja o tym, czy raport został wygenerowany synchroniczne/asynchronicznie</w:t>
            </w:r>
          </w:p>
        </w:tc>
      </w:tr>
      <w:tr w:rsidR="09CB9768" w:rsidTr="50F0854E" w14:paraId="43F501D5" w14:textId="77777777">
        <w:trPr>
          <w:trHeight w:val="300"/>
        </w:trPr>
        <w:tc>
          <w:tcPr>
            <w:tcW w:w="2580" w:type="dxa"/>
            <w:tcBorders>
              <w:top w:val="single" w:color="000000" w:themeColor="text1" w:sz="4" w:space="0"/>
              <w:left w:val="single" w:color="000000" w:themeColor="text1" w:sz="18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46B41BD8" w:rsidP="46B41BD8" w:rsidRDefault="46B41BD8" w14:paraId="79A3ACE3" w14:textId="77777777">
            <w:pPr>
              <w:pStyle w:val="tabelanormalny"/>
            </w:pPr>
            <w:proofErr w:type="spellStart"/>
            <w:r>
              <w:t>raportFormat</w:t>
            </w:r>
            <w:proofErr w:type="spellEnd"/>
          </w:p>
        </w:tc>
        <w:tc>
          <w:tcPr>
            <w:tcW w:w="8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46B41BD8" w:rsidP="46B41BD8" w:rsidRDefault="46B41BD8" w14:paraId="172C72F5" w14:textId="77777777">
            <w:pPr>
              <w:pStyle w:val="tabelanormalny"/>
            </w:pPr>
            <w:r>
              <w:t>string</w:t>
            </w:r>
          </w:p>
        </w:tc>
        <w:tc>
          <w:tcPr>
            <w:tcW w:w="281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46B41BD8" w:rsidP="46B41BD8" w:rsidRDefault="46B41BD8" w14:paraId="1F42E976" w14:textId="77777777">
            <w:pPr>
              <w:pStyle w:val="tabelanormalny"/>
            </w:pPr>
            <w:r w:rsidRPr="46B41BD8">
              <w:t>PDF, CSV</w:t>
            </w:r>
          </w:p>
        </w:tc>
        <w:tc>
          <w:tcPr>
            <w:tcW w:w="275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46B41BD8" w:rsidP="46B41BD8" w:rsidRDefault="46B41BD8" w14:paraId="65032024" w14:textId="77777777">
            <w:pPr>
              <w:pStyle w:val="tabelanormalny"/>
            </w:pPr>
            <w:r>
              <w:t>Dostępne formaty obiektu Wynikowego</w:t>
            </w:r>
          </w:p>
        </w:tc>
      </w:tr>
      <w:tr w:rsidR="09CB9768" w:rsidTr="50F0854E" w14:paraId="13A2B2F8" w14:textId="77777777">
        <w:trPr>
          <w:trHeight w:val="300"/>
        </w:trPr>
        <w:tc>
          <w:tcPr>
            <w:tcW w:w="2580" w:type="dxa"/>
            <w:tcBorders>
              <w:top w:val="single" w:color="000000" w:themeColor="text1" w:sz="4" w:space="0"/>
              <w:left w:val="single" w:color="000000" w:themeColor="text1" w:sz="18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46B41BD8" w:rsidP="46B41BD8" w:rsidRDefault="46B41BD8" w14:paraId="295432C7" w14:textId="77777777">
            <w:pPr>
              <w:pStyle w:val="tabelanormalny"/>
            </w:pPr>
            <w:proofErr w:type="spellStart"/>
            <w:r>
              <w:t>daneOsobowe</w:t>
            </w:r>
            <w:proofErr w:type="spellEnd"/>
          </w:p>
        </w:tc>
        <w:tc>
          <w:tcPr>
            <w:tcW w:w="8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46B41BD8" w:rsidP="46B41BD8" w:rsidRDefault="46B41BD8" w14:paraId="1E2CD370" w14:textId="77777777">
            <w:pPr>
              <w:pStyle w:val="tabelanormalny"/>
            </w:pPr>
            <w:proofErr w:type="spellStart"/>
            <w:r>
              <w:t>boolean</w:t>
            </w:r>
            <w:proofErr w:type="spellEnd"/>
          </w:p>
        </w:tc>
        <w:tc>
          <w:tcPr>
            <w:tcW w:w="281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46B41BD8" w:rsidP="46B41BD8" w:rsidRDefault="46B41BD8" w14:paraId="38B82CAE" w14:textId="77777777">
            <w:pPr>
              <w:pStyle w:val="tabelanormalny"/>
            </w:pPr>
            <w:proofErr w:type="spellStart"/>
            <w:r w:rsidRPr="46B41BD8">
              <w:t>true</w:t>
            </w:r>
            <w:proofErr w:type="spellEnd"/>
          </w:p>
        </w:tc>
        <w:tc>
          <w:tcPr>
            <w:tcW w:w="275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46B41BD8" w:rsidP="46B41BD8" w:rsidRDefault="3E437320" w14:paraId="0C96E382" w14:textId="77777777">
            <w:pPr>
              <w:pStyle w:val="tabelanormalny"/>
            </w:pPr>
            <w:r>
              <w:t xml:space="preserve">Flaga </w:t>
            </w:r>
            <w:r w:rsidR="126FDEC7">
              <w:t>informująca</w:t>
            </w:r>
            <w:r>
              <w:t xml:space="preserve"> czy dany raport zawiera dane osobowe. </w:t>
            </w:r>
            <w:r w:rsidR="34774499">
              <w:t>Jeśli</w:t>
            </w:r>
            <w:r>
              <w:t xml:space="preserve"> </w:t>
            </w:r>
            <w:proofErr w:type="spellStart"/>
            <w:r>
              <w:t>true</w:t>
            </w:r>
            <w:proofErr w:type="spellEnd"/>
            <w:r w:rsidR="61D4CA59">
              <w:t>,</w:t>
            </w:r>
            <w:r>
              <w:t xml:space="preserve"> </w:t>
            </w:r>
            <w:r w:rsidR="50B30CFD">
              <w:t>należy</w:t>
            </w:r>
            <w:r>
              <w:t xml:space="preserve"> </w:t>
            </w:r>
            <w:r w:rsidR="39E6C7CE">
              <w:t>pokazać</w:t>
            </w:r>
            <w:r>
              <w:t xml:space="preserve"> </w:t>
            </w:r>
            <w:r w:rsidR="5E129A3A">
              <w:t>ostrzeżenie</w:t>
            </w:r>
            <w:r>
              <w:t xml:space="preserve"> podczas prezentacji</w:t>
            </w:r>
          </w:p>
        </w:tc>
      </w:tr>
      <w:tr w:rsidR="09CB9768" w:rsidTr="50F0854E" w14:paraId="5FABCF15" w14:textId="77777777">
        <w:trPr>
          <w:trHeight w:val="300"/>
        </w:trPr>
        <w:tc>
          <w:tcPr>
            <w:tcW w:w="2580" w:type="dxa"/>
            <w:tcBorders>
              <w:top w:val="single" w:color="000000" w:themeColor="text1" w:sz="4" w:space="0"/>
              <w:left w:val="single" w:color="000000" w:themeColor="text1" w:sz="18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46B41BD8" w:rsidP="46B41BD8" w:rsidRDefault="46B41BD8" w14:paraId="63B8852C" w14:textId="77777777">
            <w:pPr>
              <w:pStyle w:val="tabelanormalny"/>
            </w:pPr>
            <w:r>
              <w:t>parametry</w:t>
            </w:r>
          </w:p>
        </w:tc>
        <w:tc>
          <w:tcPr>
            <w:tcW w:w="8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46B41BD8" w:rsidP="46B41BD8" w:rsidRDefault="46B41BD8" w14:paraId="38D9C1DA" w14:textId="77777777">
            <w:pPr>
              <w:pStyle w:val="tabelanormalny"/>
            </w:pPr>
            <w:r>
              <w:t>element</w:t>
            </w:r>
          </w:p>
        </w:tc>
        <w:tc>
          <w:tcPr>
            <w:tcW w:w="281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46B41BD8" w:rsidP="46B41BD8" w:rsidRDefault="46B41BD8" w14:paraId="14EE8C02" w14:textId="77777777">
            <w:pPr>
              <w:pStyle w:val="tabelanormalny"/>
            </w:pPr>
            <w:r w:rsidRPr="46B41BD8">
              <w:t>N/D</w:t>
            </w:r>
          </w:p>
        </w:tc>
        <w:tc>
          <w:tcPr>
            <w:tcW w:w="275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46B41BD8" w:rsidP="46B41BD8" w:rsidRDefault="46B41BD8" w14:paraId="1E7DEAF7" w14:textId="77777777">
            <w:pPr>
              <w:pStyle w:val="tabelanormalny"/>
            </w:pPr>
            <w:r>
              <w:t>Lista parametrów raportu</w:t>
            </w:r>
          </w:p>
        </w:tc>
      </w:tr>
      <w:tr w:rsidR="09CB9768" w:rsidTr="50F0854E" w14:paraId="7703A7C0" w14:textId="77777777">
        <w:trPr>
          <w:trHeight w:val="300"/>
        </w:trPr>
        <w:tc>
          <w:tcPr>
            <w:tcW w:w="2580" w:type="dxa"/>
            <w:tcBorders>
              <w:top w:val="single" w:color="000000" w:themeColor="text1" w:sz="4" w:space="0"/>
              <w:left w:val="single" w:color="000000" w:themeColor="text1" w:sz="18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  <w:vAlign w:val="center"/>
          </w:tcPr>
          <w:p w:rsidR="46B41BD8" w:rsidP="46B41BD8" w:rsidRDefault="46B41BD8" w14:paraId="5D345229" w14:textId="77777777">
            <w:pPr>
              <w:pStyle w:val="tabelanormalny"/>
            </w:pPr>
            <w:r>
              <w:t>parametry</w:t>
            </w:r>
          </w:p>
        </w:tc>
        <w:tc>
          <w:tcPr>
            <w:tcW w:w="8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  <w:vAlign w:val="center"/>
          </w:tcPr>
          <w:p w:rsidR="46B41BD8" w:rsidP="46B41BD8" w:rsidRDefault="46B41BD8" w14:paraId="3B40E090" w14:textId="77777777">
            <w:pPr>
              <w:pStyle w:val="tabelanormalny"/>
            </w:pPr>
            <w:r>
              <w:t>N/D</w:t>
            </w:r>
          </w:p>
        </w:tc>
        <w:tc>
          <w:tcPr>
            <w:tcW w:w="281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  <w:vAlign w:val="center"/>
          </w:tcPr>
          <w:p w:rsidR="46B41BD8" w:rsidP="46B41BD8" w:rsidRDefault="46B41BD8" w14:paraId="42F3BCD8" w14:textId="77777777">
            <w:pPr>
              <w:pStyle w:val="tabelanormalny"/>
            </w:pPr>
            <w:r w:rsidRPr="46B41BD8">
              <w:t>N/D</w:t>
            </w:r>
          </w:p>
        </w:tc>
        <w:tc>
          <w:tcPr>
            <w:tcW w:w="275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  <w:vAlign w:val="center"/>
          </w:tcPr>
          <w:p w:rsidR="46B41BD8" w:rsidP="46B41BD8" w:rsidRDefault="46B41BD8" w14:paraId="1BA07DB7" w14:textId="77777777">
            <w:pPr>
              <w:pStyle w:val="tabelanormalny"/>
            </w:pPr>
            <w:r>
              <w:t>Sekcja zawierająca wszystkie dane dotyczące zwracanych parametrów raportu</w:t>
            </w:r>
          </w:p>
        </w:tc>
      </w:tr>
      <w:tr w:rsidR="09CB9768" w:rsidTr="50F0854E" w14:paraId="2F356693" w14:textId="77777777">
        <w:trPr>
          <w:trHeight w:val="300"/>
        </w:trPr>
        <w:tc>
          <w:tcPr>
            <w:tcW w:w="2580" w:type="dxa"/>
            <w:tcBorders>
              <w:top w:val="single" w:color="000000" w:themeColor="text1" w:sz="4" w:space="0"/>
              <w:left w:val="single" w:color="000000" w:themeColor="text1" w:sz="18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46B41BD8" w:rsidP="46B41BD8" w:rsidRDefault="46B41BD8" w14:paraId="62475B85" w14:textId="77777777">
            <w:pPr>
              <w:pStyle w:val="tabelanormalny"/>
            </w:pPr>
            <w:proofErr w:type="spellStart"/>
            <w:r>
              <w:t>parametrRaportuDefinicjaId</w:t>
            </w:r>
            <w:proofErr w:type="spellEnd"/>
          </w:p>
        </w:tc>
        <w:tc>
          <w:tcPr>
            <w:tcW w:w="8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46B41BD8" w:rsidP="46B41BD8" w:rsidRDefault="46B41BD8" w14:paraId="668EF75F" w14:textId="77777777">
            <w:pPr>
              <w:pStyle w:val="tabelanormalny"/>
            </w:pPr>
            <w:proofErr w:type="spellStart"/>
            <w:r>
              <w:t>integer</w:t>
            </w:r>
            <w:proofErr w:type="spellEnd"/>
          </w:p>
        </w:tc>
        <w:tc>
          <w:tcPr>
            <w:tcW w:w="281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46B41BD8" w:rsidP="46B41BD8" w:rsidRDefault="46B41BD8" w14:paraId="15B4F399" w14:textId="77777777">
            <w:pPr>
              <w:pStyle w:val="tabelanormalny"/>
            </w:pPr>
            <w:r w:rsidRPr="46B41BD8">
              <w:t>23</w:t>
            </w:r>
          </w:p>
        </w:tc>
        <w:tc>
          <w:tcPr>
            <w:tcW w:w="275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46B41BD8" w:rsidP="46B41BD8" w:rsidRDefault="46B41BD8" w14:paraId="59F1E044" w14:textId="77777777">
            <w:pPr>
              <w:pStyle w:val="tabelanormalny"/>
            </w:pPr>
            <w:r>
              <w:t>Identyfikator parametru raportu</w:t>
            </w:r>
          </w:p>
        </w:tc>
      </w:tr>
      <w:tr w:rsidR="09CB9768" w:rsidTr="50F0854E" w14:paraId="045BD1A7" w14:textId="77777777">
        <w:trPr>
          <w:trHeight w:val="300"/>
        </w:trPr>
        <w:tc>
          <w:tcPr>
            <w:tcW w:w="2580" w:type="dxa"/>
            <w:tcBorders>
              <w:top w:val="single" w:color="000000" w:themeColor="text1" w:sz="4" w:space="0"/>
              <w:left w:val="single" w:color="000000" w:themeColor="text1" w:sz="18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46B41BD8" w:rsidP="46B41BD8" w:rsidRDefault="46B41BD8" w14:paraId="2EACCF06" w14:textId="77777777">
            <w:pPr>
              <w:pStyle w:val="tabelanormalny"/>
            </w:pPr>
            <w:proofErr w:type="spellStart"/>
            <w:r>
              <w:t>parametrNazwa</w:t>
            </w:r>
            <w:proofErr w:type="spellEnd"/>
          </w:p>
        </w:tc>
        <w:tc>
          <w:tcPr>
            <w:tcW w:w="8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46B41BD8" w:rsidP="46B41BD8" w:rsidRDefault="46B41BD8" w14:paraId="368EE6CE" w14:textId="77777777">
            <w:pPr>
              <w:pStyle w:val="tabelanormalny"/>
            </w:pPr>
            <w:r>
              <w:t>string</w:t>
            </w:r>
          </w:p>
        </w:tc>
        <w:tc>
          <w:tcPr>
            <w:tcW w:w="281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46B41BD8" w:rsidP="46B41BD8" w:rsidRDefault="46B41BD8" w14:paraId="23394D92" w14:textId="77777777">
            <w:pPr>
              <w:pStyle w:val="tabelanormalny"/>
            </w:pPr>
            <w:r w:rsidRPr="46B41BD8">
              <w:t>Okres rozliczeniowy</w:t>
            </w:r>
          </w:p>
        </w:tc>
        <w:tc>
          <w:tcPr>
            <w:tcW w:w="275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46B41BD8" w:rsidP="46B41BD8" w:rsidRDefault="46B41BD8" w14:paraId="6861A09F" w14:textId="77777777">
            <w:pPr>
              <w:pStyle w:val="tabelanormalny"/>
            </w:pPr>
            <w:r>
              <w:t>Nazwa parametru raportu</w:t>
            </w:r>
          </w:p>
        </w:tc>
      </w:tr>
      <w:tr w:rsidR="50F0854E" w:rsidTr="50F0854E" w14:paraId="6F948185" w14:textId="77777777">
        <w:trPr>
          <w:trHeight w:val="300"/>
        </w:trPr>
        <w:tc>
          <w:tcPr>
            <w:tcW w:w="2580" w:type="dxa"/>
            <w:tcBorders>
              <w:top w:val="single" w:color="000000" w:themeColor="text1" w:sz="4" w:space="0"/>
              <w:left w:val="single" w:color="000000" w:themeColor="text1" w:sz="18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4733DE1D" w:rsidP="50F0854E" w:rsidRDefault="4733DE1D" w14:paraId="518697A2" w14:textId="77777777">
            <w:pPr>
              <w:pStyle w:val="tabelanormalny"/>
            </w:pPr>
            <w:proofErr w:type="spellStart"/>
            <w:r>
              <w:t>parametrKod</w:t>
            </w:r>
            <w:proofErr w:type="spellEnd"/>
          </w:p>
        </w:tc>
        <w:tc>
          <w:tcPr>
            <w:tcW w:w="8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4733DE1D" w:rsidP="50F0854E" w:rsidRDefault="4733DE1D" w14:paraId="337402E3" w14:textId="77777777">
            <w:pPr>
              <w:pStyle w:val="tabelanormalny"/>
            </w:pPr>
            <w:r>
              <w:t>string</w:t>
            </w:r>
          </w:p>
        </w:tc>
        <w:tc>
          <w:tcPr>
            <w:tcW w:w="281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4733DE1D" w:rsidP="50F0854E" w:rsidRDefault="4733DE1D" w14:paraId="049F7A90" w14:textId="77777777">
            <w:pPr>
              <w:pStyle w:val="tabelanormalny"/>
            </w:pPr>
            <w:r>
              <w:t>OKRES_ROZL</w:t>
            </w:r>
          </w:p>
        </w:tc>
        <w:tc>
          <w:tcPr>
            <w:tcW w:w="275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4733DE1D" w:rsidP="50F0854E" w:rsidRDefault="4733DE1D" w14:paraId="752D8D59" w14:textId="77777777">
            <w:pPr>
              <w:pStyle w:val="tabelanormalny"/>
            </w:pPr>
            <w:r>
              <w:t>Kod techniczny parametru raportu</w:t>
            </w:r>
          </w:p>
        </w:tc>
      </w:tr>
      <w:tr w:rsidR="09CB9768" w:rsidTr="50F0854E" w14:paraId="3C04E389" w14:textId="77777777">
        <w:trPr>
          <w:trHeight w:val="300"/>
        </w:trPr>
        <w:tc>
          <w:tcPr>
            <w:tcW w:w="2580" w:type="dxa"/>
            <w:tcBorders>
              <w:top w:val="single" w:color="000000" w:themeColor="text1" w:sz="4" w:space="0"/>
              <w:left w:val="single" w:color="000000" w:themeColor="text1" w:sz="18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46B41BD8" w:rsidP="46B41BD8" w:rsidRDefault="46B41BD8" w14:paraId="2F39C4A0" w14:textId="77777777">
            <w:pPr>
              <w:pStyle w:val="tabelanormalny"/>
            </w:pPr>
            <w:proofErr w:type="spellStart"/>
            <w:r>
              <w:t>parametrOpis</w:t>
            </w:r>
            <w:proofErr w:type="spellEnd"/>
          </w:p>
        </w:tc>
        <w:tc>
          <w:tcPr>
            <w:tcW w:w="8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46B41BD8" w:rsidP="46B41BD8" w:rsidRDefault="46B41BD8" w14:paraId="56390AF6" w14:textId="77777777">
            <w:pPr>
              <w:pStyle w:val="tabelanormalny"/>
            </w:pPr>
            <w:r>
              <w:t>string</w:t>
            </w:r>
          </w:p>
        </w:tc>
        <w:tc>
          <w:tcPr>
            <w:tcW w:w="281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46B41BD8" w:rsidP="46B41BD8" w:rsidRDefault="46B41BD8" w14:paraId="65665B3A" w14:textId="77777777">
            <w:pPr>
              <w:pStyle w:val="tabelanormalny"/>
            </w:pPr>
            <w:r w:rsidRPr="46B41BD8">
              <w:t>Raport zostanie wygenerowany na podstawie okresu rozliczeniowego</w:t>
            </w:r>
          </w:p>
        </w:tc>
        <w:tc>
          <w:tcPr>
            <w:tcW w:w="275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46B41BD8" w:rsidP="46B41BD8" w:rsidRDefault="46B41BD8" w14:paraId="22C6B470" w14:textId="77777777">
            <w:pPr>
              <w:pStyle w:val="tabelanormalny"/>
            </w:pPr>
            <w:r>
              <w:t>Opis parametru raportu</w:t>
            </w:r>
          </w:p>
        </w:tc>
      </w:tr>
      <w:tr w:rsidR="09CB9768" w:rsidTr="50F0854E" w14:paraId="43042DAE" w14:textId="77777777">
        <w:trPr>
          <w:trHeight w:val="300"/>
        </w:trPr>
        <w:tc>
          <w:tcPr>
            <w:tcW w:w="2580" w:type="dxa"/>
            <w:tcBorders>
              <w:top w:val="single" w:color="000000" w:themeColor="text1" w:sz="4" w:space="0"/>
              <w:left w:val="single" w:color="000000" w:themeColor="text1" w:sz="18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46B41BD8" w:rsidP="46B41BD8" w:rsidRDefault="46B41BD8" w14:paraId="2299D71D" w14:textId="77777777">
            <w:pPr>
              <w:pStyle w:val="tabelanormalny"/>
            </w:pPr>
            <w:proofErr w:type="spellStart"/>
            <w:r>
              <w:t>parametrRegex</w:t>
            </w:r>
            <w:proofErr w:type="spellEnd"/>
          </w:p>
        </w:tc>
        <w:tc>
          <w:tcPr>
            <w:tcW w:w="8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46B41BD8" w:rsidP="46B41BD8" w:rsidRDefault="46B41BD8" w14:paraId="02DE2CEF" w14:textId="77777777">
            <w:pPr>
              <w:pStyle w:val="tabelanormalny"/>
            </w:pPr>
            <w:r>
              <w:t>string</w:t>
            </w:r>
          </w:p>
        </w:tc>
        <w:tc>
          <w:tcPr>
            <w:tcW w:w="281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46B41BD8" w:rsidP="46B41BD8" w:rsidRDefault="56A90768" w14:paraId="206E858C" w14:textId="77777777">
            <w:pPr>
              <w:pStyle w:val="tabelanormalny"/>
            </w:pPr>
            <w:r>
              <w:t>^\\d{4}[0-3]{1}\\d{6}$</w:t>
            </w:r>
          </w:p>
        </w:tc>
        <w:tc>
          <w:tcPr>
            <w:tcW w:w="275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46B41BD8" w:rsidP="46B41BD8" w:rsidRDefault="46B41BD8" w14:paraId="4B061298" w14:textId="77777777">
            <w:pPr>
              <w:pStyle w:val="tabelanormalny"/>
            </w:pPr>
            <w:proofErr w:type="spellStart"/>
            <w:r>
              <w:t>Regex</w:t>
            </w:r>
            <w:proofErr w:type="spellEnd"/>
            <w:r>
              <w:t xml:space="preserve"> parametru raportu</w:t>
            </w:r>
          </w:p>
        </w:tc>
      </w:tr>
      <w:tr w:rsidR="50F0854E" w:rsidTr="50F0854E" w14:paraId="7103FB9D" w14:textId="77777777">
        <w:trPr>
          <w:trHeight w:val="300"/>
        </w:trPr>
        <w:tc>
          <w:tcPr>
            <w:tcW w:w="2580" w:type="dxa"/>
            <w:tcBorders>
              <w:top w:val="single" w:color="000000" w:themeColor="text1" w:sz="4" w:space="0"/>
              <w:left w:val="single" w:color="000000" w:themeColor="text1" w:sz="18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039F8F76" w:rsidP="50F0854E" w:rsidRDefault="039F8F76" w14:paraId="12594B99" w14:textId="77777777">
            <w:pPr>
              <w:pStyle w:val="tabelanormalny"/>
            </w:pPr>
            <w:proofErr w:type="spellStart"/>
            <w:r>
              <w:t>parametrRegexKomunikat</w:t>
            </w:r>
            <w:proofErr w:type="spellEnd"/>
          </w:p>
        </w:tc>
        <w:tc>
          <w:tcPr>
            <w:tcW w:w="8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039F8F76" w:rsidP="50F0854E" w:rsidRDefault="039F8F76" w14:paraId="06B5E8D4" w14:textId="77777777">
            <w:pPr>
              <w:pStyle w:val="tabelanormalny"/>
            </w:pPr>
            <w:r>
              <w:t>string</w:t>
            </w:r>
          </w:p>
        </w:tc>
        <w:tc>
          <w:tcPr>
            <w:tcW w:w="281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039F8F76" w:rsidP="50F0854E" w:rsidRDefault="039F8F76" w14:paraId="0BB1C1FE" w14:textId="77777777">
            <w:pPr>
              <w:pStyle w:val="tabelanormalny"/>
            </w:pPr>
            <w:r>
              <w:t>Nieprawidłowy format numeru PESEL</w:t>
            </w:r>
          </w:p>
        </w:tc>
        <w:tc>
          <w:tcPr>
            <w:tcW w:w="275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2F6D20B3" w:rsidP="50F0854E" w:rsidRDefault="2F6D20B3" w14:paraId="3D6BF0DC" w14:textId="77777777">
            <w:pPr>
              <w:pStyle w:val="tabelanormalny"/>
            </w:pPr>
            <w:r>
              <w:t xml:space="preserve">Komunikat, który </w:t>
            </w:r>
            <w:proofErr w:type="spellStart"/>
            <w:r>
              <w:t>powinen</w:t>
            </w:r>
            <w:proofErr w:type="spellEnd"/>
            <w:r>
              <w:t xml:space="preserve"> zostać zwrócony w przypadku błędu walidacji parametru </w:t>
            </w:r>
            <w:proofErr w:type="spellStart"/>
            <w:r>
              <w:t>regexem</w:t>
            </w:r>
            <w:proofErr w:type="spellEnd"/>
          </w:p>
        </w:tc>
      </w:tr>
      <w:tr w:rsidR="09CB9768" w:rsidTr="50F0854E" w14:paraId="74255C33" w14:textId="77777777">
        <w:trPr>
          <w:trHeight w:val="300"/>
        </w:trPr>
        <w:tc>
          <w:tcPr>
            <w:tcW w:w="2580" w:type="dxa"/>
            <w:tcBorders>
              <w:top w:val="single" w:color="000000" w:themeColor="text1" w:sz="4" w:space="0"/>
              <w:left w:val="single" w:color="000000" w:themeColor="text1" w:sz="18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46B41BD8" w:rsidP="46B41BD8" w:rsidRDefault="46B41BD8" w14:paraId="40D8B21E" w14:textId="77777777">
            <w:pPr>
              <w:pStyle w:val="tabelanormalny"/>
            </w:pPr>
            <w:proofErr w:type="spellStart"/>
            <w:r>
              <w:t>parametrWymagany</w:t>
            </w:r>
            <w:proofErr w:type="spellEnd"/>
          </w:p>
        </w:tc>
        <w:tc>
          <w:tcPr>
            <w:tcW w:w="8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46B41BD8" w:rsidP="46B41BD8" w:rsidRDefault="46B41BD8" w14:paraId="5435FAF2" w14:textId="77777777">
            <w:pPr>
              <w:pStyle w:val="tabelanormalny"/>
            </w:pPr>
            <w:proofErr w:type="spellStart"/>
            <w:r>
              <w:t>boolean</w:t>
            </w:r>
            <w:proofErr w:type="spellEnd"/>
          </w:p>
        </w:tc>
        <w:tc>
          <w:tcPr>
            <w:tcW w:w="281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46B41BD8" w:rsidP="46B41BD8" w:rsidRDefault="46B41BD8" w14:paraId="35E8EBC8" w14:textId="77777777">
            <w:pPr>
              <w:pStyle w:val="tabelanormalny"/>
            </w:pPr>
            <w:proofErr w:type="spellStart"/>
            <w:r w:rsidRPr="46B41BD8">
              <w:t>true</w:t>
            </w:r>
            <w:proofErr w:type="spellEnd"/>
          </w:p>
        </w:tc>
        <w:tc>
          <w:tcPr>
            <w:tcW w:w="275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46B41BD8" w:rsidP="46B41BD8" w:rsidRDefault="3E437320" w14:paraId="43AA37A4" w14:textId="77777777">
            <w:pPr>
              <w:pStyle w:val="tabelanormalny"/>
            </w:pPr>
            <w:r>
              <w:t xml:space="preserve">Flaga </w:t>
            </w:r>
            <w:r w:rsidR="278086EB">
              <w:t>informująca</w:t>
            </w:r>
            <w:r>
              <w:t xml:space="preserve"> czy dany </w:t>
            </w:r>
            <w:r w:rsidR="3627DB05">
              <w:t>parametr</w:t>
            </w:r>
            <w:r>
              <w:t xml:space="preserve"> jest wymagany</w:t>
            </w:r>
          </w:p>
        </w:tc>
      </w:tr>
      <w:tr w:rsidR="09CB9768" w:rsidTr="50F0854E" w14:paraId="6A9BAA41" w14:textId="77777777">
        <w:trPr>
          <w:trHeight w:val="300"/>
        </w:trPr>
        <w:tc>
          <w:tcPr>
            <w:tcW w:w="2580" w:type="dxa"/>
            <w:tcBorders>
              <w:top w:val="single" w:color="000000" w:themeColor="text1" w:sz="4" w:space="0"/>
              <w:left w:val="single" w:color="000000" w:themeColor="text1" w:sz="18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46B41BD8" w:rsidP="46B41BD8" w:rsidRDefault="46B41BD8" w14:paraId="584F179F" w14:textId="77777777">
            <w:pPr>
              <w:pStyle w:val="tabelanormalny"/>
            </w:pPr>
            <w:proofErr w:type="spellStart"/>
            <w:r>
              <w:t>parametrKategoria</w:t>
            </w:r>
            <w:proofErr w:type="spellEnd"/>
          </w:p>
        </w:tc>
        <w:tc>
          <w:tcPr>
            <w:tcW w:w="8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46B41BD8" w:rsidP="46B41BD8" w:rsidRDefault="46B41BD8" w14:paraId="6D4A1BC8" w14:textId="77777777">
            <w:pPr>
              <w:pStyle w:val="tabelanormalny"/>
            </w:pPr>
            <w:r>
              <w:t>string</w:t>
            </w:r>
          </w:p>
        </w:tc>
        <w:tc>
          <w:tcPr>
            <w:tcW w:w="281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46B41BD8" w:rsidP="46B41BD8" w:rsidRDefault="46B41BD8" w14:paraId="4F18AC82" w14:textId="77777777">
            <w:pPr>
              <w:pStyle w:val="tabelanormalny"/>
            </w:pPr>
            <w:r w:rsidRPr="46B41BD8">
              <w:t>DROPDOWN</w:t>
            </w:r>
          </w:p>
        </w:tc>
        <w:tc>
          <w:tcPr>
            <w:tcW w:w="275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46B41BD8" w:rsidP="46B41BD8" w:rsidRDefault="3E437320" w14:paraId="009EE3F4" w14:textId="77777777">
            <w:pPr>
              <w:pStyle w:val="tabelanormalny"/>
            </w:pPr>
            <w:r>
              <w:t xml:space="preserve">Kategoria parametru przyjmujące wartość zgodnie ze słownikiem “Kategoria </w:t>
            </w:r>
            <w:r w:rsidR="4A4A3399">
              <w:t>parametru” (</w:t>
            </w:r>
            <w:r>
              <w:t xml:space="preserve">patrz </w:t>
            </w:r>
            <w:proofErr w:type="spellStart"/>
            <w:r>
              <w:t>ppkt</w:t>
            </w:r>
            <w:proofErr w:type="spellEnd"/>
            <w:r>
              <w:t>. 5.1.)</w:t>
            </w:r>
          </w:p>
        </w:tc>
      </w:tr>
      <w:tr w:rsidR="09CB9768" w:rsidTr="50F0854E" w14:paraId="7E57C2BD" w14:textId="77777777">
        <w:trPr>
          <w:trHeight w:val="300"/>
        </w:trPr>
        <w:tc>
          <w:tcPr>
            <w:tcW w:w="2580" w:type="dxa"/>
            <w:tcBorders>
              <w:top w:val="single" w:color="000000" w:themeColor="text1" w:sz="4" w:space="0"/>
              <w:left w:val="single" w:color="000000" w:themeColor="text1" w:sz="18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46B41BD8" w:rsidP="46B41BD8" w:rsidRDefault="46B41BD8" w14:paraId="70DF7CAB" w14:textId="77777777">
            <w:pPr>
              <w:pStyle w:val="tabelanormalny"/>
            </w:pPr>
            <w:proofErr w:type="spellStart"/>
            <w:r>
              <w:t>parametryDostepneWartosci</w:t>
            </w:r>
            <w:proofErr w:type="spellEnd"/>
          </w:p>
        </w:tc>
        <w:tc>
          <w:tcPr>
            <w:tcW w:w="8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46B41BD8" w:rsidP="46B41BD8" w:rsidRDefault="46B41BD8" w14:paraId="48BE977E" w14:textId="77777777">
            <w:pPr>
              <w:pStyle w:val="tabelanormalny"/>
            </w:pPr>
            <w:r>
              <w:t>element</w:t>
            </w:r>
          </w:p>
        </w:tc>
        <w:tc>
          <w:tcPr>
            <w:tcW w:w="281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46B41BD8" w:rsidP="46B41BD8" w:rsidRDefault="46B41BD8" w14:paraId="52C6A1DA" w14:textId="77777777">
            <w:pPr>
              <w:pStyle w:val="tabelanormalny"/>
            </w:pPr>
            <w:r w:rsidRPr="46B41BD8">
              <w:t>N/D</w:t>
            </w:r>
          </w:p>
        </w:tc>
        <w:tc>
          <w:tcPr>
            <w:tcW w:w="275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46B41BD8" w:rsidP="46B41BD8" w:rsidRDefault="46B41BD8" w14:paraId="293C034F" w14:textId="77777777">
            <w:pPr>
              <w:pStyle w:val="tabelanormalny"/>
            </w:pPr>
            <w:r>
              <w:t>Tablica dostępnych wartości parametrów</w:t>
            </w:r>
          </w:p>
        </w:tc>
      </w:tr>
      <w:tr w:rsidR="09CB9768" w:rsidTr="50F0854E" w14:paraId="61FCEE3B" w14:textId="77777777">
        <w:trPr>
          <w:trHeight w:val="300"/>
        </w:trPr>
        <w:tc>
          <w:tcPr>
            <w:tcW w:w="2580" w:type="dxa"/>
            <w:tcBorders>
              <w:top w:val="single" w:color="000000" w:themeColor="text1" w:sz="4" w:space="0"/>
              <w:left w:val="single" w:color="000000" w:themeColor="text1" w:sz="18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  <w:vAlign w:val="center"/>
          </w:tcPr>
          <w:p w:rsidR="46B41BD8" w:rsidP="46B41BD8" w:rsidRDefault="46B41BD8" w14:paraId="07D6D316" w14:textId="77777777">
            <w:pPr>
              <w:pStyle w:val="tabelanormalny"/>
            </w:pPr>
            <w:proofErr w:type="spellStart"/>
            <w:r>
              <w:t>parametryDostepneWartosci</w:t>
            </w:r>
            <w:proofErr w:type="spellEnd"/>
          </w:p>
        </w:tc>
        <w:tc>
          <w:tcPr>
            <w:tcW w:w="8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  <w:vAlign w:val="center"/>
          </w:tcPr>
          <w:p w:rsidR="46B41BD8" w:rsidP="46B41BD8" w:rsidRDefault="46B41BD8" w14:paraId="576CA15F" w14:textId="77777777">
            <w:pPr>
              <w:pStyle w:val="tabelanormalny"/>
            </w:pPr>
            <w:r>
              <w:t>N/D</w:t>
            </w:r>
          </w:p>
        </w:tc>
        <w:tc>
          <w:tcPr>
            <w:tcW w:w="281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  <w:vAlign w:val="center"/>
          </w:tcPr>
          <w:p w:rsidR="46B41BD8" w:rsidP="46B41BD8" w:rsidRDefault="46B41BD8" w14:paraId="7D77A40E" w14:textId="77777777">
            <w:pPr>
              <w:pStyle w:val="tabelanormalny"/>
            </w:pPr>
            <w:r w:rsidRPr="46B41BD8">
              <w:t>N/D</w:t>
            </w:r>
          </w:p>
        </w:tc>
        <w:tc>
          <w:tcPr>
            <w:tcW w:w="275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  <w:vAlign w:val="center"/>
          </w:tcPr>
          <w:p w:rsidR="46B41BD8" w:rsidP="46B41BD8" w:rsidRDefault="311AF5D3" w14:paraId="71DDB886" w14:textId="77777777">
            <w:pPr>
              <w:pStyle w:val="tabelanormalny"/>
            </w:pPr>
            <w:r>
              <w:t>Sekcja zawiera dane dotyczące dostępnych wartości parametrów. W</w:t>
            </w:r>
            <w:r w:rsidR="5787A829">
              <w:t xml:space="preserve">ypełniana </w:t>
            </w:r>
            <w:r>
              <w:t xml:space="preserve">w przypadku, gdy </w:t>
            </w:r>
            <w:proofErr w:type="spellStart"/>
            <w:r w:rsidRPr="50F0854E">
              <w:rPr>
                <w:i/>
                <w:iCs/>
              </w:rPr>
              <w:t>parametrKategoria</w:t>
            </w:r>
            <w:proofErr w:type="spellEnd"/>
            <w:r w:rsidRPr="50F0854E">
              <w:rPr>
                <w:i/>
                <w:iCs/>
              </w:rPr>
              <w:t xml:space="preserve"> </w:t>
            </w:r>
            <w:r>
              <w:t>przyjmie wartość “</w:t>
            </w:r>
            <w:r w:rsidRPr="50F0854E">
              <w:rPr>
                <w:b/>
              </w:rPr>
              <w:t xml:space="preserve">DROPDOWN” </w:t>
            </w:r>
            <w:r w:rsidRPr="50F0854E">
              <w:rPr>
                <w:i/>
                <w:iCs/>
              </w:rPr>
              <w:t>lub</w:t>
            </w:r>
            <w:r w:rsidRPr="50F0854E">
              <w:rPr>
                <w:b/>
              </w:rPr>
              <w:t xml:space="preserve"> “MULTIDROPDOWN”</w:t>
            </w:r>
          </w:p>
        </w:tc>
      </w:tr>
      <w:tr w:rsidR="09CB9768" w:rsidTr="50F0854E" w14:paraId="53E6C5EA" w14:textId="77777777">
        <w:trPr>
          <w:trHeight w:val="300"/>
        </w:trPr>
        <w:tc>
          <w:tcPr>
            <w:tcW w:w="2580" w:type="dxa"/>
            <w:tcBorders>
              <w:top w:val="single" w:color="000000" w:themeColor="text1" w:sz="4" w:space="0"/>
              <w:left w:val="single" w:color="000000" w:themeColor="text1" w:sz="18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46B41BD8" w:rsidP="46B41BD8" w:rsidRDefault="46B41BD8" w14:paraId="3F4C2985" w14:textId="77777777">
            <w:pPr>
              <w:pStyle w:val="tabelanormalny"/>
            </w:pPr>
            <w:r>
              <w:t>id</w:t>
            </w:r>
          </w:p>
        </w:tc>
        <w:tc>
          <w:tcPr>
            <w:tcW w:w="8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46B41BD8" w:rsidP="46B41BD8" w:rsidRDefault="46B41BD8" w14:paraId="67E1B638" w14:textId="77777777">
            <w:pPr>
              <w:pStyle w:val="tabelanormalny"/>
            </w:pPr>
            <w:proofErr w:type="spellStart"/>
            <w:r>
              <w:t>integer</w:t>
            </w:r>
            <w:proofErr w:type="spellEnd"/>
          </w:p>
        </w:tc>
        <w:tc>
          <w:tcPr>
            <w:tcW w:w="281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46B41BD8" w:rsidP="46B41BD8" w:rsidRDefault="46B41BD8" w14:paraId="5918798E" w14:textId="77777777">
            <w:pPr>
              <w:pStyle w:val="tabelanormalny"/>
            </w:pPr>
            <w:r w:rsidRPr="46B41BD8">
              <w:t>1244</w:t>
            </w:r>
          </w:p>
        </w:tc>
        <w:tc>
          <w:tcPr>
            <w:tcW w:w="275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46B41BD8" w:rsidP="46B41BD8" w:rsidRDefault="46B41BD8" w14:paraId="1AFC160E" w14:textId="77777777">
            <w:pPr>
              <w:pStyle w:val="tabelanormalny"/>
            </w:pPr>
            <w:r>
              <w:t>Identyfikator wartości parametru</w:t>
            </w:r>
          </w:p>
        </w:tc>
      </w:tr>
      <w:tr w:rsidR="09CB9768" w:rsidTr="50F0854E" w14:paraId="3BE3081E" w14:textId="77777777">
        <w:trPr>
          <w:trHeight w:val="300"/>
        </w:trPr>
        <w:tc>
          <w:tcPr>
            <w:tcW w:w="2580" w:type="dxa"/>
            <w:tcBorders>
              <w:top w:val="single" w:color="000000" w:themeColor="text1" w:sz="4" w:space="0"/>
              <w:left w:val="single" w:color="000000" w:themeColor="text1" w:sz="18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46B41BD8" w:rsidP="46B41BD8" w:rsidRDefault="46B41BD8" w14:paraId="57439000" w14:textId="77777777">
            <w:pPr>
              <w:pStyle w:val="tabelanormalny"/>
            </w:pPr>
            <w:r>
              <w:t>typ</w:t>
            </w:r>
          </w:p>
        </w:tc>
        <w:tc>
          <w:tcPr>
            <w:tcW w:w="8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46B41BD8" w:rsidP="46B41BD8" w:rsidRDefault="46B41BD8" w14:paraId="55F842B7" w14:textId="77777777">
            <w:pPr>
              <w:pStyle w:val="tabelanormalny"/>
            </w:pPr>
            <w:r>
              <w:t>string</w:t>
            </w:r>
          </w:p>
        </w:tc>
        <w:tc>
          <w:tcPr>
            <w:tcW w:w="281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46B41BD8" w:rsidP="46B41BD8" w:rsidRDefault="1F49595C" w14:paraId="302443D8" w14:textId="77777777">
            <w:pPr>
              <w:pStyle w:val="tabelanormalny"/>
            </w:pPr>
            <w:r>
              <w:t>STRING</w:t>
            </w:r>
          </w:p>
        </w:tc>
        <w:tc>
          <w:tcPr>
            <w:tcW w:w="275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46B41BD8" w:rsidP="46B41BD8" w:rsidRDefault="46B41BD8" w14:paraId="7A4B7561" w14:textId="77777777">
            <w:pPr>
              <w:pStyle w:val="tabelanormalny"/>
            </w:pPr>
            <w:r>
              <w:t>Typ wartości parametru</w:t>
            </w:r>
          </w:p>
        </w:tc>
      </w:tr>
      <w:tr w:rsidR="09CB9768" w:rsidTr="50F0854E" w14:paraId="0FA38186" w14:textId="77777777">
        <w:trPr>
          <w:trHeight w:val="300"/>
        </w:trPr>
        <w:tc>
          <w:tcPr>
            <w:tcW w:w="2580" w:type="dxa"/>
            <w:tcBorders>
              <w:top w:val="single" w:color="000000" w:themeColor="text1" w:sz="4" w:space="0"/>
              <w:left w:val="single" w:color="000000" w:themeColor="text1" w:sz="18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46B41BD8" w:rsidP="46B41BD8" w:rsidRDefault="46B41BD8" w14:paraId="0FBB46BC" w14:textId="77777777">
            <w:pPr>
              <w:pStyle w:val="tabelanormalny"/>
            </w:pPr>
            <w:proofErr w:type="spellStart"/>
            <w:r>
              <w:t>wartosc</w:t>
            </w:r>
            <w:proofErr w:type="spellEnd"/>
          </w:p>
        </w:tc>
        <w:tc>
          <w:tcPr>
            <w:tcW w:w="8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46B41BD8" w:rsidP="46B41BD8" w:rsidRDefault="46B41BD8" w14:paraId="1E9559FD" w14:textId="77777777">
            <w:pPr>
              <w:pStyle w:val="tabelanormalny"/>
            </w:pPr>
            <w:r>
              <w:t>string</w:t>
            </w:r>
          </w:p>
        </w:tc>
        <w:tc>
          <w:tcPr>
            <w:tcW w:w="281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46B41BD8" w:rsidP="46B41BD8" w:rsidRDefault="46B41BD8" w14:paraId="62AA0185" w14:textId="77777777">
            <w:pPr>
              <w:pStyle w:val="tabelanormalny"/>
            </w:pPr>
            <w:r w:rsidRPr="46B41BD8">
              <w:t>2022-01</w:t>
            </w:r>
          </w:p>
        </w:tc>
        <w:tc>
          <w:tcPr>
            <w:tcW w:w="275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46B41BD8" w:rsidP="46B41BD8" w:rsidRDefault="46B41BD8" w14:paraId="2F093784" w14:textId="77777777">
            <w:pPr>
              <w:pStyle w:val="tabelanormalny"/>
            </w:pPr>
            <w:r>
              <w:t>Wartość parametru</w:t>
            </w:r>
          </w:p>
        </w:tc>
      </w:tr>
      <w:tr w:rsidR="09CB9768" w:rsidTr="50F0854E" w14:paraId="2A8C0EFF" w14:textId="77777777">
        <w:trPr>
          <w:trHeight w:val="300"/>
        </w:trPr>
        <w:tc>
          <w:tcPr>
            <w:tcW w:w="2580" w:type="dxa"/>
            <w:tcBorders>
              <w:top w:val="single" w:color="000000" w:themeColor="text1" w:sz="4" w:space="0"/>
              <w:left w:val="single" w:color="000000" w:themeColor="text1" w:sz="18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46B41BD8" w:rsidP="46B41BD8" w:rsidRDefault="46B41BD8" w14:paraId="0EAC987F" w14:textId="77777777">
            <w:pPr>
              <w:pStyle w:val="tabelanormalny"/>
            </w:pPr>
            <w:proofErr w:type="spellStart"/>
            <w:r>
              <w:t>domyslny</w:t>
            </w:r>
            <w:proofErr w:type="spellEnd"/>
          </w:p>
        </w:tc>
        <w:tc>
          <w:tcPr>
            <w:tcW w:w="8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46B41BD8" w:rsidP="46B41BD8" w:rsidRDefault="46B41BD8" w14:paraId="0E62F710" w14:textId="77777777">
            <w:pPr>
              <w:pStyle w:val="tabelanormalny"/>
            </w:pPr>
            <w:proofErr w:type="spellStart"/>
            <w:r>
              <w:t>boolean</w:t>
            </w:r>
            <w:proofErr w:type="spellEnd"/>
          </w:p>
        </w:tc>
        <w:tc>
          <w:tcPr>
            <w:tcW w:w="281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46B41BD8" w:rsidP="46B41BD8" w:rsidRDefault="46B41BD8" w14:paraId="05ACD9C3" w14:textId="77777777">
            <w:pPr>
              <w:pStyle w:val="tabelanormalny"/>
            </w:pPr>
            <w:proofErr w:type="spellStart"/>
            <w:r w:rsidRPr="46B41BD8">
              <w:t>true</w:t>
            </w:r>
            <w:proofErr w:type="spellEnd"/>
          </w:p>
        </w:tc>
        <w:tc>
          <w:tcPr>
            <w:tcW w:w="275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46B41BD8" w:rsidP="46B41BD8" w:rsidRDefault="46B41BD8" w14:paraId="532AC31D" w14:textId="77777777">
            <w:pPr>
              <w:pStyle w:val="tabelanormalny"/>
            </w:pPr>
            <w:r>
              <w:t>Flaga informująca o tym, czy dana wartość parametru jest domyślna</w:t>
            </w:r>
          </w:p>
        </w:tc>
      </w:tr>
    </w:tbl>
    <w:p w:rsidR="05C92D69" w:rsidP="09CB9768" w:rsidRDefault="05C92D69" w14:paraId="5A280FD9" w14:textId="77777777"/>
    <w:p w:rsidR="05C92D69" w:rsidP="09CB9768" w:rsidRDefault="4FF0AF63" w14:paraId="4DF4CF0C" w14:textId="77777777">
      <w:pPr>
        <w:pStyle w:val="Nagwek1"/>
      </w:pPr>
      <w:bookmarkStart w:name="_Toc158113141" w:id="89"/>
      <w:r>
        <w:t>Słowniki</w:t>
      </w:r>
      <w:bookmarkEnd w:id="89"/>
    </w:p>
    <w:p w:rsidR="46B41BD8" w:rsidP="46B41BD8" w:rsidRDefault="25671BC9" w14:paraId="43B7E9AF" w14:textId="77777777">
      <w:pPr>
        <w:pStyle w:val="Nagwek2"/>
      </w:pPr>
      <w:bookmarkStart w:name="_Toc158113142" w:id="90"/>
      <w:r>
        <w:t>Słownik Kategoria parametrów</w:t>
      </w:r>
      <w:bookmarkEnd w:id="90"/>
    </w:p>
    <w:p w:rsidR="0029189A" w:rsidP="0029189A" w:rsidRDefault="0029189A" w14:paraId="018CAEC0" w14:textId="77777777">
      <w:pPr>
        <w:pStyle w:val="metrykanaglowek"/>
      </w:pPr>
      <w:bookmarkStart w:name="_Toc158113118" w:id="91"/>
      <w:r>
        <w:t xml:space="preserve">Tabela </w:t>
      </w:r>
      <w:r>
        <w:fldChar w:fldCharType="begin"/>
      </w:r>
      <w:r>
        <w:instrText> SEQ Tabela \* ARABIC </w:instrText>
      </w:r>
      <w:r>
        <w:fldChar w:fldCharType="separate"/>
      </w:r>
      <w:r w:rsidR="008B3F2D">
        <w:rPr>
          <w:noProof/>
        </w:rPr>
        <w:t>12</w:t>
      </w:r>
      <w:r>
        <w:fldChar w:fldCharType="end"/>
      </w:r>
      <w:r>
        <w:t xml:space="preserve"> </w:t>
      </w:r>
      <w:r w:rsidRPr="0079474D">
        <w:t>Kategoria parametrów</w:t>
      </w:r>
      <w:bookmarkEnd w:id="91"/>
    </w:p>
    <w:tbl>
      <w:tblPr>
        <w:tblStyle w:val="Tabela-Siatka"/>
        <w:tblW w:w="0" w:type="auto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4A0" w:firstRow="1" w:lastRow="0" w:firstColumn="1" w:lastColumn="0" w:noHBand="0" w:noVBand="1"/>
      </w:tblPr>
      <w:tblGrid>
        <w:gridCol w:w="8940"/>
      </w:tblGrid>
      <w:tr w:rsidR="46B41BD8" w:rsidTr="46B41BD8" w14:paraId="09123E36" w14:textId="77777777">
        <w:trPr>
          <w:trHeight w:val="300"/>
        </w:trPr>
        <w:tc>
          <w:tcPr>
            <w:tcW w:w="8940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 w:color="auto" w:fill="17365D" w:themeFill="text2" w:themeFillShade="BF"/>
            <w:tcMar>
              <w:left w:w="90" w:type="dxa"/>
              <w:right w:w="90" w:type="dxa"/>
            </w:tcMar>
          </w:tcPr>
          <w:p w:rsidR="46B41BD8" w:rsidP="46B41BD8" w:rsidRDefault="46B41BD8" w14:paraId="0D18BCDE" w14:textId="77777777">
            <w:pPr>
              <w:pStyle w:val="Tabelanagwekdolewej"/>
              <w:spacing w:line="288" w:lineRule="auto"/>
              <w:jc w:val="center"/>
              <w:rPr>
                <w:rFonts w:ascii="Arial" w:hAnsi="Arial" w:eastAsia="Arial" w:cs="Arial"/>
                <w:bCs/>
                <w:color w:val="FFFFFF" w:themeColor="background1"/>
              </w:rPr>
            </w:pPr>
            <w:r>
              <w:t>Nazwa słownikowa</w:t>
            </w:r>
          </w:p>
        </w:tc>
      </w:tr>
      <w:tr w:rsidR="46B41BD8" w:rsidTr="46B41BD8" w14:paraId="5F5638C9" w14:textId="77777777">
        <w:trPr>
          <w:trHeight w:val="300"/>
        </w:trPr>
        <w:tc>
          <w:tcPr>
            <w:tcW w:w="8940" w:type="dxa"/>
            <w:tcBorders>
              <w:left w:val="single" w:color="auto" w:sz="6" w:space="0"/>
              <w:right w:val="single" w:color="auto" w:sz="6" w:space="0"/>
            </w:tcBorders>
            <w:tcMar>
              <w:left w:w="90" w:type="dxa"/>
              <w:right w:w="90" w:type="dxa"/>
            </w:tcMar>
          </w:tcPr>
          <w:p w:rsidR="73E4C400" w:rsidP="46B41BD8" w:rsidRDefault="73E4C400" w14:paraId="1BE94705" w14:textId="77777777">
            <w:pPr>
              <w:pStyle w:val="tabelanormalny"/>
              <w:rPr>
                <w:rFonts w:ascii="Calibri" w:hAnsi="Calibri" w:eastAsia="Calibri" w:cs="Calibri"/>
                <w:bCs w:val="0"/>
                <w:color w:val="000000" w:themeColor="text1"/>
                <w:szCs w:val="22"/>
              </w:rPr>
            </w:pPr>
            <w:r>
              <w:t>DROPDOWN</w:t>
            </w:r>
          </w:p>
        </w:tc>
      </w:tr>
      <w:tr w:rsidR="46B41BD8" w:rsidTr="46B41BD8" w14:paraId="24466DD6" w14:textId="77777777">
        <w:trPr>
          <w:trHeight w:val="300"/>
        </w:trPr>
        <w:tc>
          <w:tcPr>
            <w:tcW w:w="8940" w:type="dxa"/>
            <w:tcBorders>
              <w:left w:val="single" w:color="auto" w:sz="6" w:space="0"/>
              <w:right w:val="single" w:color="auto" w:sz="6" w:space="0"/>
            </w:tcBorders>
            <w:tcMar>
              <w:left w:w="90" w:type="dxa"/>
              <w:right w:w="90" w:type="dxa"/>
            </w:tcMar>
          </w:tcPr>
          <w:p w:rsidR="73E4C400" w:rsidP="46B41BD8" w:rsidRDefault="73E4C400" w14:paraId="09CD4E6D" w14:textId="77777777">
            <w:pPr>
              <w:pStyle w:val="tabelanormalny"/>
            </w:pPr>
            <w:r>
              <w:t>MULTIDROPDOWN</w:t>
            </w:r>
          </w:p>
        </w:tc>
      </w:tr>
      <w:tr w:rsidR="46B41BD8" w:rsidTr="46B41BD8" w14:paraId="6FA2B640" w14:textId="77777777">
        <w:trPr>
          <w:trHeight w:val="300"/>
        </w:trPr>
        <w:tc>
          <w:tcPr>
            <w:tcW w:w="8940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90" w:type="dxa"/>
              <w:right w:w="90" w:type="dxa"/>
            </w:tcMar>
          </w:tcPr>
          <w:p w:rsidR="73E4C400" w:rsidP="46B41BD8" w:rsidRDefault="73E4C400" w14:paraId="3CF07419" w14:textId="77777777">
            <w:pPr>
              <w:pStyle w:val="tabelanormalny"/>
            </w:pPr>
            <w:r>
              <w:t>INPUT</w:t>
            </w:r>
          </w:p>
        </w:tc>
      </w:tr>
      <w:tr w:rsidR="46B41BD8" w:rsidTr="46B41BD8" w14:paraId="5BAE4DFA" w14:textId="77777777">
        <w:trPr>
          <w:trHeight w:val="300"/>
        </w:trPr>
        <w:tc>
          <w:tcPr>
            <w:tcW w:w="8940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90" w:type="dxa"/>
              <w:right w:w="90" w:type="dxa"/>
            </w:tcMar>
          </w:tcPr>
          <w:p w:rsidR="73E4C400" w:rsidP="46B41BD8" w:rsidRDefault="73E4C400" w14:paraId="5036A6EA" w14:textId="77777777">
            <w:pPr>
              <w:pStyle w:val="tabelanormalny"/>
            </w:pPr>
            <w:r>
              <w:t>INFO</w:t>
            </w:r>
          </w:p>
        </w:tc>
      </w:tr>
    </w:tbl>
    <w:p w:rsidR="46B41BD8" w:rsidP="46B41BD8" w:rsidRDefault="46B41BD8" w14:paraId="48F24A09" w14:textId="77777777"/>
    <w:p w:rsidR="46B41BD8" w:rsidP="46B41BD8" w:rsidRDefault="0B34CC1D" w14:paraId="120F096C" w14:textId="77777777">
      <w:pPr>
        <w:pStyle w:val="Nagwek2"/>
      </w:pPr>
      <w:bookmarkStart w:name="_Toc158113143" w:id="92"/>
      <w:r>
        <w:t>Kody wyników operacji</w:t>
      </w:r>
      <w:bookmarkEnd w:id="92"/>
    </w:p>
    <w:p w:rsidR="0029189A" w:rsidP="0029189A" w:rsidRDefault="0029189A" w14:paraId="65E93904" w14:textId="77777777">
      <w:pPr>
        <w:pStyle w:val="metrykanaglowek"/>
      </w:pPr>
      <w:bookmarkStart w:name="_Toc158113119" w:id="93"/>
      <w:r>
        <w:t xml:space="preserve">Tabela </w:t>
      </w:r>
      <w:r>
        <w:fldChar w:fldCharType="begin"/>
      </w:r>
      <w:r>
        <w:instrText> SEQ Tabela \* ARABIC </w:instrText>
      </w:r>
      <w:r>
        <w:fldChar w:fldCharType="separate"/>
      </w:r>
      <w:r w:rsidR="008B3F2D">
        <w:rPr>
          <w:noProof/>
        </w:rPr>
        <w:t>13</w:t>
      </w:r>
      <w:r>
        <w:fldChar w:fldCharType="end"/>
      </w:r>
      <w:r>
        <w:t xml:space="preserve"> </w:t>
      </w:r>
      <w:r w:rsidRPr="007D0D60">
        <w:t>Kategoria kodów wyniku operacji</w:t>
      </w:r>
      <w:bookmarkEnd w:id="93"/>
    </w:p>
    <w:tbl>
      <w:tblPr>
        <w:tblW w:w="0" w:type="auto"/>
        <w:tblBorders>
          <w:top w:val="single" w:color="7F7F7F" w:themeColor="text1" w:themeTint="80" w:sz="18" w:space="0"/>
          <w:left w:val="single" w:color="7F7F7F" w:themeColor="text1" w:themeTint="80" w:sz="18" w:space="0"/>
          <w:bottom w:val="single" w:color="7F7F7F" w:themeColor="text1" w:themeTint="80" w:sz="18" w:space="0"/>
          <w:right w:val="single" w:color="7F7F7F" w:themeColor="text1" w:themeTint="80" w:sz="18" w:space="0"/>
          <w:insideH w:val="single" w:color="7F7F7F" w:themeColor="text1" w:themeTint="80" w:sz="4" w:space="0"/>
          <w:insideV w:val="single" w:color="7F7F7F" w:themeColor="text1" w:themeTint="80" w:sz="4" w:space="0"/>
        </w:tblBorders>
        <w:tblLook w:val="04A0" w:firstRow="1" w:lastRow="0" w:firstColumn="1" w:lastColumn="0" w:noHBand="0" w:noVBand="1"/>
      </w:tblPr>
      <w:tblGrid>
        <w:gridCol w:w="1755"/>
        <w:gridCol w:w="2565"/>
      </w:tblGrid>
      <w:tr w:rsidR="46B41BD8" w:rsidTr="46B41BD8" w14:paraId="379F90FF" w14:textId="77777777">
        <w:trPr>
          <w:trHeight w:val="300"/>
        </w:trPr>
        <w:tc>
          <w:tcPr>
            <w:tcW w:w="1755" w:type="dxa"/>
            <w:tcBorders>
              <w:top w:val="single" w:color="000000" w:themeColor="text1" w:sz="18" w:space="0"/>
              <w:left w:val="single" w:color="000000" w:themeColor="text1" w:sz="18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17365D" w:themeFill="text2" w:themeFillShade="BF"/>
            <w:vAlign w:val="center"/>
          </w:tcPr>
          <w:p w:rsidR="46B41BD8" w:rsidP="46B41BD8" w:rsidRDefault="46B41BD8" w14:paraId="3F3D44EA" w14:textId="77777777">
            <w:pPr>
              <w:pStyle w:val="Tabelanagwekdolewej"/>
              <w:rPr>
                <w:rFonts w:eastAsia="Arial"/>
              </w:rPr>
            </w:pPr>
            <w:r w:rsidRPr="46B41BD8">
              <w:rPr>
                <w:rFonts w:eastAsia="Arial"/>
              </w:rPr>
              <w:t xml:space="preserve">Nazwa </w:t>
            </w:r>
          </w:p>
        </w:tc>
        <w:tc>
          <w:tcPr>
            <w:tcW w:w="2565" w:type="dxa"/>
            <w:tcBorders>
              <w:top w:val="single" w:color="000000" w:themeColor="text1" w:sz="18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17365D" w:themeFill="text2" w:themeFillShade="BF"/>
            <w:vAlign w:val="center"/>
          </w:tcPr>
          <w:p w:rsidR="7E460D73" w:rsidP="46B41BD8" w:rsidRDefault="7E460D73" w14:paraId="2C89A584" w14:textId="77777777">
            <w:pPr>
              <w:pStyle w:val="Tabelanagwekdolewej"/>
              <w:rPr>
                <w:rFonts w:eastAsia="Arial"/>
              </w:rPr>
            </w:pPr>
            <w:r w:rsidRPr="46B41BD8">
              <w:rPr>
                <w:rFonts w:eastAsia="Arial"/>
              </w:rPr>
              <w:t>Opis</w:t>
            </w:r>
          </w:p>
        </w:tc>
      </w:tr>
      <w:tr w:rsidR="46B41BD8" w:rsidTr="46B41BD8" w14:paraId="49232CC6" w14:textId="77777777">
        <w:trPr>
          <w:trHeight w:val="300"/>
        </w:trPr>
        <w:tc>
          <w:tcPr>
            <w:tcW w:w="1755" w:type="dxa"/>
            <w:tcBorders>
              <w:top w:val="single" w:color="000000" w:themeColor="text1" w:sz="4" w:space="0"/>
              <w:left w:val="single" w:color="000000" w:themeColor="text1" w:sz="18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0661A58F" w:rsidP="46B41BD8" w:rsidRDefault="0661A58F" w14:paraId="7F8A4A85" w14:textId="77777777">
            <w:pPr>
              <w:pStyle w:val="tabelanormalny"/>
            </w:pPr>
            <w:r>
              <w:t>minor</w:t>
            </w:r>
          </w:p>
        </w:tc>
        <w:tc>
          <w:tcPr>
            <w:tcW w:w="256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4B6A0FC1" w:rsidP="46B41BD8" w:rsidRDefault="4B6A0FC1" w14:paraId="7759BFE2" w14:textId="77777777">
            <w:pPr>
              <w:pStyle w:val="tabelanormalny"/>
            </w:pPr>
            <w:r>
              <w:t>Kod główny wyniku</w:t>
            </w:r>
          </w:p>
        </w:tc>
      </w:tr>
      <w:tr w:rsidR="46B41BD8" w:rsidTr="46B41BD8" w14:paraId="30C50475" w14:textId="77777777">
        <w:trPr>
          <w:trHeight w:val="300"/>
        </w:trPr>
        <w:tc>
          <w:tcPr>
            <w:tcW w:w="1755" w:type="dxa"/>
            <w:tcBorders>
              <w:top w:val="single" w:color="000000" w:themeColor="text1" w:sz="4" w:space="0"/>
              <w:left w:val="single" w:color="000000" w:themeColor="text1" w:sz="18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DBBFF56" w:rsidP="46B41BD8" w:rsidRDefault="5DBBFF56" w14:paraId="65798284" w14:textId="77777777">
            <w:pPr>
              <w:pStyle w:val="tabelanormalny"/>
            </w:pPr>
            <w:r>
              <w:t>major</w:t>
            </w:r>
          </w:p>
        </w:tc>
        <w:tc>
          <w:tcPr>
            <w:tcW w:w="256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7011C770" w:rsidP="46B41BD8" w:rsidRDefault="7011C770" w14:paraId="0190F2F3" w14:textId="77777777">
            <w:pPr>
              <w:pStyle w:val="tabelanormalny"/>
            </w:pPr>
            <w:r>
              <w:t>Kod pomocniczy wyniku</w:t>
            </w:r>
          </w:p>
        </w:tc>
      </w:tr>
      <w:tr w:rsidR="46B41BD8" w:rsidTr="46B41BD8" w14:paraId="18C39D99" w14:textId="77777777">
        <w:trPr>
          <w:trHeight w:val="300"/>
        </w:trPr>
        <w:tc>
          <w:tcPr>
            <w:tcW w:w="1755" w:type="dxa"/>
            <w:tcBorders>
              <w:top w:val="single" w:color="000000" w:themeColor="text1" w:sz="4" w:space="0"/>
              <w:left w:val="single" w:color="000000" w:themeColor="text1" w:sz="18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5DBBFF56" w:rsidP="46B41BD8" w:rsidRDefault="5DBBFF56" w14:paraId="1148CE7B" w14:textId="77777777">
            <w:pPr>
              <w:pStyle w:val="tabelanormalny"/>
            </w:pPr>
            <w:r>
              <w:t>komunikat</w:t>
            </w:r>
          </w:p>
        </w:tc>
        <w:tc>
          <w:tcPr>
            <w:tcW w:w="256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292FE7C3" w:rsidP="46B41BD8" w:rsidRDefault="292FE7C3" w14:paraId="3125F8B9" w14:textId="77777777">
            <w:pPr>
              <w:pStyle w:val="tabelanormalny"/>
            </w:pPr>
            <w:r>
              <w:t>Komunikat</w:t>
            </w:r>
          </w:p>
        </w:tc>
      </w:tr>
    </w:tbl>
    <w:p w:rsidR="46B41BD8" w:rsidP="46B41BD8" w:rsidRDefault="46B41BD8" w14:paraId="2381C43F" w14:textId="77777777"/>
    <w:p w:rsidR="00476871" w:rsidP="00476871" w:rsidRDefault="006A1878" w14:paraId="445275EC" w14:textId="77777777">
      <w:pPr>
        <w:pStyle w:val="Nagwek1"/>
      </w:pPr>
      <w:bookmarkStart w:name="_Toc114135877" w:id="94"/>
      <w:bookmarkStart w:name="_Toc132889333" w:id="95"/>
      <w:bookmarkStart w:name="_Toc158113144" w:id="96"/>
      <w:r>
        <w:t>Procedury</w:t>
      </w:r>
      <w:bookmarkEnd w:id="94"/>
      <w:bookmarkEnd w:id="95"/>
      <w:bookmarkEnd w:id="96"/>
    </w:p>
    <w:p w:rsidR="00476871" w:rsidP="00476871" w:rsidRDefault="006A1878" w14:paraId="2A82B671" w14:textId="77777777">
      <w:pPr>
        <w:pStyle w:val="Nagwek2"/>
      </w:pPr>
      <w:bookmarkStart w:name="_Ref484079659" w:id="97"/>
      <w:bookmarkStart w:name="_Toc487462018" w:id="98"/>
      <w:bookmarkStart w:name="_Toc501107073" w:id="99"/>
      <w:bookmarkStart w:name="_Toc106112994" w:id="100"/>
      <w:bookmarkStart w:name="_Toc114135878" w:id="101"/>
      <w:bookmarkStart w:name="_Toc132889334" w:id="102"/>
      <w:bookmarkStart w:name="_Toc158113145" w:id="103"/>
      <w:r>
        <w:t>Procedura nadania uprawnień</w:t>
      </w:r>
      <w:bookmarkEnd w:id="97"/>
      <w:bookmarkEnd w:id="98"/>
      <w:bookmarkEnd w:id="99"/>
      <w:bookmarkEnd w:id="100"/>
      <w:bookmarkEnd w:id="101"/>
      <w:bookmarkEnd w:id="102"/>
      <w:bookmarkEnd w:id="103"/>
    </w:p>
    <w:p w:rsidR="00476871" w:rsidP="00476871" w:rsidRDefault="00476871" w14:paraId="739DC4CB" w14:textId="77777777">
      <w:pPr>
        <w:rPr>
          <w:lang w:eastAsia="pl-PL"/>
        </w:rPr>
      </w:pPr>
      <w:r>
        <w:rPr>
          <w:lang w:eastAsia="pl-PL"/>
        </w:rPr>
        <w:t>Korzystanie ze środowiska integracyjnego wymaga posiadania uprawnień w systemie P1. Ich uzyskanie jest realizowane zgodnie z poniższą procedurą:</w:t>
      </w:r>
    </w:p>
    <w:p w:rsidR="00476871" w:rsidP="00476871" w:rsidRDefault="00476871" w14:paraId="0693A559" w14:textId="77777777">
      <w:pPr>
        <w:pStyle w:val="Akapitzlist"/>
        <w:numPr>
          <w:ilvl w:val="0"/>
          <w:numId w:val="77"/>
        </w:numPr>
        <w:spacing w:line="288" w:lineRule="auto"/>
        <w:rPr>
          <w:rFonts w:cs="Calibri"/>
          <w:b/>
          <w:sz w:val="12"/>
          <w:szCs w:val="12"/>
        </w:rPr>
      </w:pPr>
      <w:r>
        <w:rPr>
          <w:rFonts w:cs="Calibri"/>
          <w:szCs w:val="22"/>
        </w:rPr>
        <w:t xml:space="preserve">Wypełnienie przed Wnioskodawcę wniosku o nadanie uprawnień zgodnie z udostępnionym przez </w:t>
      </w:r>
      <w:proofErr w:type="spellStart"/>
      <w:r>
        <w:rPr>
          <w:rFonts w:cs="Calibri"/>
          <w:szCs w:val="22"/>
        </w:rPr>
        <w:t>CeZ</w:t>
      </w:r>
      <w:proofErr w:type="spellEnd"/>
      <w:r>
        <w:rPr>
          <w:rFonts w:cs="Calibri"/>
          <w:szCs w:val="22"/>
        </w:rPr>
        <w:t xml:space="preserve"> szablonem.</w:t>
      </w:r>
    </w:p>
    <w:p w:rsidR="00476871" w:rsidP="00476871" w:rsidRDefault="00476871" w14:paraId="693AF5B6" w14:textId="77777777">
      <w:pPr>
        <w:pStyle w:val="Akapitzlist"/>
        <w:numPr>
          <w:ilvl w:val="0"/>
          <w:numId w:val="77"/>
        </w:numPr>
        <w:spacing w:line="288" w:lineRule="auto"/>
        <w:rPr>
          <w:rFonts w:cs="Calibri"/>
          <w:b/>
          <w:sz w:val="12"/>
          <w:szCs w:val="12"/>
        </w:rPr>
      </w:pPr>
      <w:r>
        <w:rPr>
          <w:rFonts w:cs="Calibri"/>
          <w:szCs w:val="22"/>
        </w:rPr>
        <w:t xml:space="preserve">Przekazanie skanu podpisanego wniosku lub podpisanego elektronicznie wniosku na adres </w:t>
      </w:r>
      <w:hyperlink w:history="1" r:id="rId19">
        <w:r>
          <w:rPr>
            <w:rStyle w:val="Hipercze"/>
            <w:rFonts w:cstheme="minorHAnsi"/>
            <w:b/>
            <w:color w:val="1F497D" w:themeColor="text2"/>
            <w:szCs w:val="22"/>
            <w:lang w:eastAsia="pl-PL"/>
          </w:rPr>
          <w:t>integracja_P1@cez.gov.pl</w:t>
        </w:r>
      </w:hyperlink>
      <w:r>
        <w:rPr>
          <w:rFonts w:cs="Calibri"/>
          <w:szCs w:val="22"/>
        </w:rPr>
        <w:t>.</w:t>
      </w:r>
    </w:p>
    <w:p w:rsidR="00476871" w:rsidP="00476871" w:rsidRDefault="00476871" w14:paraId="15F131AB" w14:textId="77777777">
      <w:pPr>
        <w:pStyle w:val="Akapitzlist"/>
        <w:numPr>
          <w:ilvl w:val="0"/>
          <w:numId w:val="77"/>
        </w:numPr>
        <w:spacing w:line="288" w:lineRule="auto"/>
        <w:rPr>
          <w:rFonts w:cs="Calibri"/>
        </w:rPr>
      </w:pPr>
      <w:r>
        <w:rPr>
          <w:rFonts w:cs="Calibri"/>
        </w:rPr>
        <w:t xml:space="preserve">Weryfikacja wniosku przez </w:t>
      </w:r>
      <w:proofErr w:type="spellStart"/>
      <w:r>
        <w:rPr>
          <w:rFonts w:cs="Calibri"/>
        </w:rPr>
        <w:t>CeZ</w:t>
      </w:r>
      <w:proofErr w:type="spellEnd"/>
      <w:r>
        <w:rPr>
          <w:rStyle w:val="Odwoanieprzypisudolnego"/>
          <w:rFonts w:cs="Calibri"/>
        </w:rPr>
        <w:footnoteReference w:id="2"/>
      </w:r>
      <w:r>
        <w:rPr>
          <w:rFonts w:cs="Calibri"/>
        </w:rPr>
        <w:t>:</w:t>
      </w:r>
    </w:p>
    <w:p w:rsidR="00476871" w:rsidP="00476871" w:rsidRDefault="00476871" w14:paraId="610B2BD6" w14:textId="77777777">
      <w:pPr>
        <w:pStyle w:val="Akapitzlist"/>
        <w:spacing w:line="288" w:lineRule="auto"/>
        <w:rPr>
          <w:rFonts w:cs="Calibri"/>
          <w:szCs w:val="22"/>
        </w:rPr>
      </w:pPr>
      <w:r>
        <w:rPr>
          <w:rFonts w:cs="Calibri"/>
          <w:szCs w:val="22"/>
        </w:rPr>
        <w:t xml:space="preserve">A.  </w:t>
      </w:r>
      <w:r>
        <w:rPr>
          <w:rFonts w:cs="Calibri"/>
          <w:i/>
          <w:szCs w:val="22"/>
        </w:rPr>
        <w:t>Pozytywna</w:t>
      </w:r>
      <w:r>
        <w:rPr>
          <w:rFonts w:cs="Calibri"/>
          <w:szCs w:val="22"/>
        </w:rPr>
        <w:t xml:space="preserve"> – przekazanie wniosku do realizacji;</w:t>
      </w:r>
    </w:p>
    <w:p w:rsidR="00476871" w:rsidP="00476871" w:rsidRDefault="00476871" w14:paraId="049D8BDC" w14:textId="77777777">
      <w:pPr>
        <w:pStyle w:val="Akapitzlist"/>
        <w:spacing w:line="288" w:lineRule="auto"/>
        <w:rPr>
          <w:rFonts w:cs="Calibri"/>
          <w:szCs w:val="22"/>
        </w:rPr>
      </w:pPr>
      <w:r>
        <w:rPr>
          <w:rFonts w:cs="Calibri"/>
          <w:szCs w:val="22"/>
        </w:rPr>
        <w:t xml:space="preserve">B. </w:t>
      </w:r>
      <w:r>
        <w:rPr>
          <w:rFonts w:cs="Calibri"/>
          <w:i/>
          <w:szCs w:val="22"/>
        </w:rPr>
        <w:t>Negatywna</w:t>
      </w:r>
      <w:r>
        <w:rPr>
          <w:rFonts w:cs="Calibri"/>
          <w:szCs w:val="22"/>
        </w:rPr>
        <w:t xml:space="preserve"> – poinformowanie Wnioskodawcy o konieczności poprawienia wniosku.</w:t>
      </w:r>
    </w:p>
    <w:p w:rsidR="00476871" w:rsidP="00476871" w:rsidRDefault="00476871" w14:paraId="2B0B259B" w14:textId="77777777">
      <w:pPr>
        <w:pStyle w:val="Akapitzlist"/>
        <w:numPr>
          <w:ilvl w:val="0"/>
          <w:numId w:val="77"/>
        </w:numPr>
        <w:spacing w:line="288" w:lineRule="auto"/>
        <w:rPr>
          <w:rFonts w:cs="Calibri"/>
          <w:szCs w:val="22"/>
        </w:rPr>
      </w:pPr>
      <w:r>
        <w:rPr>
          <w:rFonts w:cs="Calibri"/>
          <w:szCs w:val="22"/>
        </w:rPr>
        <w:t xml:space="preserve">Przesłanie przez </w:t>
      </w:r>
      <w:proofErr w:type="spellStart"/>
      <w:r>
        <w:rPr>
          <w:rFonts w:cs="Calibri"/>
          <w:szCs w:val="22"/>
        </w:rPr>
        <w:t>CeZ</w:t>
      </w:r>
      <w:proofErr w:type="spellEnd"/>
      <w:r>
        <w:rPr>
          <w:rFonts w:cs="Calibri"/>
          <w:szCs w:val="22"/>
        </w:rPr>
        <w:t xml:space="preserve"> na email wskazany we wniosku danych uwierzytelniających oraz innych istotnych informacji związanych ze środowiskiem integracyjnym P1.</w:t>
      </w:r>
    </w:p>
    <w:p w:rsidR="00476871" w:rsidP="00476871" w:rsidRDefault="00476871" w14:paraId="65AE6500" w14:textId="77777777">
      <w:pPr>
        <w:pStyle w:val="Akapitzlist"/>
        <w:numPr>
          <w:ilvl w:val="0"/>
          <w:numId w:val="77"/>
        </w:numPr>
        <w:spacing w:line="288" w:lineRule="auto"/>
        <w:rPr>
          <w:rFonts w:cs="Calibri"/>
          <w:szCs w:val="22"/>
        </w:rPr>
      </w:pPr>
      <w:r>
        <w:rPr>
          <w:rFonts w:cs="Calibri"/>
          <w:szCs w:val="22"/>
        </w:rPr>
        <w:t xml:space="preserve">Przesłanie przez </w:t>
      </w:r>
      <w:proofErr w:type="spellStart"/>
      <w:r>
        <w:rPr>
          <w:rFonts w:cs="Calibri"/>
          <w:szCs w:val="22"/>
        </w:rPr>
        <w:t>CeZ</w:t>
      </w:r>
      <w:proofErr w:type="spellEnd"/>
      <w:r>
        <w:rPr>
          <w:rFonts w:cs="Calibri"/>
          <w:szCs w:val="22"/>
        </w:rPr>
        <w:t xml:space="preserve"> na numer komórkowy wskazany we wniosku SMS-a z hasłami do danych uwierzytelniających.</w:t>
      </w:r>
    </w:p>
    <w:p w:rsidR="00476871" w:rsidP="00476871" w:rsidRDefault="00476871" w14:paraId="6E65ABF4" w14:textId="77777777">
      <w:pPr>
        <w:pStyle w:val="Akapitzlist"/>
        <w:numPr>
          <w:ilvl w:val="0"/>
          <w:numId w:val="77"/>
        </w:numPr>
        <w:spacing w:line="288" w:lineRule="auto"/>
        <w:rPr>
          <w:rFonts w:cs="Calibri"/>
          <w:szCs w:val="22"/>
        </w:rPr>
      </w:pPr>
      <w:r>
        <w:rPr>
          <w:rFonts w:cs="Calibri"/>
        </w:rPr>
        <w:t xml:space="preserve">Udostępnienie przez </w:t>
      </w:r>
      <w:proofErr w:type="spellStart"/>
      <w:r>
        <w:rPr>
          <w:rFonts w:cs="Calibri"/>
        </w:rPr>
        <w:t>CeZ</w:t>
      </w:r>
      <w:proofErr w:type="spellEnd"/>
      <w:r>
        <w:rPr>
          <w:rFonts w:cs="Calibri"/>
        </w:rPr>
        <w:t xml:space="preserve"> przykładowych komunikatów żądań i odpowiedzi wraz z zestawem danych testowych.</w:t>
      </w:r>
    </w:p>
    <w:p w:rsidR="00476871" w:rsidP="00476871" w:rsidRDefault="00476871" w14:paraId="4D82B29D" w14:textId="77777777">
      <w:pPr>
        <w:pStyle w:val="Akapitzlist"/>
        <w:numPr>
          <w:ilvl w:val="0"/>
          <w:numId w:val="77"/>
        </w:numPr>
        <w:spacing w:line="288" w:lineRule="auto"/>
        <w:rPr>
          <w:rFonts w:cs="Calibri"/>
          <w:szCs w:val="22"/>
        </w:rPr>
      </w:pPr>
      <w:r>
        <w:rPr>
          <w:rFonts w:cs="Calibri"/>
          <w:szCs w:val="22"/>
        </w:rPr>
        <w:t>Skonfigurowanie przez Wnioskodawcę połączenia z systemem P1 w oparciu o otrzymane certyfikaty.</w:t>
      </w:r>
    </w:p>
    <w:p w:rsidR="00476871" w:rsidP="33617088" w:rsidRDefault="006A1878" w14:paraId="2A0B1E5B" w14:textId="77777777">
      <w:pPr>
        <w:pStyle w:val="Nagwek2"/>
      </w:pPr>
      <w:bookmarkStart w:name="_Toc487462019" w:id="104"/>
      <w:bookmarkStart w:name="_Toc501107074" w:id="105"/>
      <w:bookmarkStart w:name="_Toc106112995" w:id="106"/>
      <w:bookmarkStart w:name="_Toc114135879" w:id="107"/>
      <w:bookmarkStart w:name="_Toc132889335" w:id="108"/>
      <w:bookmarkStart w:name="_Toc158113146" w:id="109"/>
      <w:r>
        <w:t>Sposób zgłaszania błędów i zagadnień</w:t>
      </w:r>
      <w:bookmarkEnd w:id="104"/>
      <w:bookmarkEnd w:id="105"/>
      <w:bookmarkEnd w:id="106"/>
      <w:bookmarkEnd w:id="107"/>
      <w:bookmarkEnd w:id="108"/>
      <w:bookmarkEnd w:id="109"/>
    </w:p>
    <w:p w:rsidR="00476871" w:rsidP="00476871" w:rsidRDefault="00476871" w14:paraId="0798636D" w14:textId="77777777">
      <w:pPr>
        <w:spacing w:line="288" w:lineRule="auto"/>
        <w:rPr>
          <w:lang w:eastAsia="pl-PL"/>
        </w:rPr>
      </w:pPr>
      <w:r>
        <w:rPr>
          <w:lang w:eastAsia="pl-PL"/>
        </w:rPr>
        <w:t xml:space="preserve">W przypadku problemów z działaniem usług systemu P1 lub potrzebą uzyskania dodatkowych informacji niezbędnych do realizacji integracji, istnieje możliwość zgłoszenia błędu/zagadnienia do </w:t>
      </w:r>
      <w:proofErr w:type="spellStart"/>
      <w:r>
        <w:rPr>
          <w:lang w:eastAsia="pl-PL"/>
        </w:rPr>
        <w:t>CeZ</w:t>
      </w:r>
      <w:proofErr w:type="spellEnd"/>
      <w:r>
        <w:rPr>
          <w:lang w:eastAsia="pl-PL"/>
        </w:rPr>
        <w:t xml:space="preserve">. W tym celu należy przesłać zgłoszenie drogą elektroniczną na adres: </w:t>
      </w:r>
      <w:hyperlink w:history="1" r:id="rId20">
        <w:r>
          <w:rPr>
            <w:rStyle w:val="Hipercze"/>
            <w:rFonts w:cstheme="minorHAnsi"/>
            <w:b/>
            <w:color w:val="1F497D" w:themeColor="text2"/>
            <w:szCs w:val="22"/>
            <w:lang w:eastAsia="pl-PL"/>
          </w:rPr>
          <w:t>integracja_P1@cez.gov.pl</w:t>
        </w:r>
      </w:hyperlink>
      <w:r>
        <w:rPr>
          <w:lang w:eastAsia="pl-PL"/>
        </w:rPr>
        <w:t>, przy czym zakres zgłoszenia powinien obejmować informacje umożliwiające jego sprawną obsługę, tj. co najmniej:</w:t>
      </w:r>
    </w:p>
    <w:p w:rsidR="00476871" w:rsidP="00476871" w:rsidRDefault="00476871" w14:paraId="7C2B0251" w14:textId="77777777">
      <w:pPr>
        <w:spacing w:line="288" w:lineRule="auto"/>
        <w:rPr>
          <w:lang w:eastAsia="pl-PL"/>
        </w:rPr>
      </w:pPr>
    </w:p>
    <w:p w:rsidR="00476871" w:rsidP="00476871" w:rsidRDefault="00476871" w14:paraId="1904E6B2" w14:textId="77777777">
      <w:pPr>
        <w:pStyle w:val="Akapitzlist"/>
        <w:numPr>
          <w:ilvl w:val="0"/>
          <w:numId w:val="78"/>
        </w:numPr>
        <w:spacing w:before="360"/>
        <w:rPr>
          <w:rFonts w:cs="Calibri"/>
          <w:b/>
          <w:lang w:eastAsia="pl-PL"/>
        </w:rPr>
      </w:pPr>
      <w:r>
        <w:rPr>
          <w:rFonts w:cs="Calibri"/>
          <w:b/>
          <w:lang w:eastAsia="pl-PL"/>
        </w:rPr>
        <w:t xml:space="preserve">W </w:t>
      </w:r>
      <w:r>
        <w:rPr>
          <w:rFonts w:eastAsia="Calibri" w:cs="Calibri"/>
          <w:b/>
          <w:szCs w:val="22"/>
        </w:rPr>
        <w:t>przypadku</w:t>
      </w:r>
      <w:r>
        <w:rPr>
          <w:rFonts w:cs="Calibri"/>
          <w:b/>
          <w:lang w:eastAsia="pl-PL"/>
        </w:rPr>
        <w:t xml:space="preserve"> zgłoszenia błędu:</w:t>
      </w:r>
    </w:p>
    <w:p w:rsidR="00476871" w:rsidP="00476871" w:rsidRDefault="00476871" w14:paraId="6C130B82" w14:textId="77777777">
      <w:pPr>
        <w:pStyle w:val="Akapitzlist"/>
        <w:numPr>
          <w:ilvl w:val="0"/>
          <w:numId w:val="79"/>
        </w:numPr>
        <w:spacing w:line="288" w:lineRule="auto"/>
        <w:rPr>
          <w:rFonts w:cs="Calibri"/>
          <w:szCs w:val="22"/>
        </w:rPr>
      </w:pPr>
      <w:r>
        <w:rPr>
          <w:rFonts w:cs="Calibri"/>
          <w:szCs w:val="22"/>
        </w:rPr>
        <w:t xml:space="preserve">Dane kontaktowe (nazwa podmiotu wraz z otrzymanym z </w:t>
      </w:r>
      <w:proofErr w:type="spellStart"/>
      <w:r>
        <w:rPr>
          <w:rFonts w:cs="Calibri"/>
          <w:szCs w:val="22"/>
        </w:rPr>
        <w:t>CeZ</w:t>
      </w:r>
      <w:proofErr w:type="spellEnd"/>
      <w:r>
        <w:rPr>
          <w:rFonts w:cs="Calibri"/>
          <w:szCs w:val="22"/>
        </w:rPr>
        <w:t xml:space="preserve"> numerem Wnioskodawcy, imię i nazwisko zgłaszającego oraz adres e-mail, nr telefonu).</w:t>
      </w:r>
    </w:p>
    <w:p w:rsidR="00476871" w:rsidP="00476871" w:rsidRDefault="00476871" w14:paraId="31AD7A0E" w14:textId="77777777">
      <w:pPr>
        <w:pStyle w:val="Akapitzlist"/>
        <w:numPr>
          <w:ilvl w:val="0"/>
          <w:numId w:val="79"/>
        </w:numPr>
        <w:spacing w:line="288" w:lineRule="auto"/>
        <w:rPr>
          <w:rFonts w:cs="Calibri"/>
          <w:szCs w:val="22"/>
        </w:rPr>
      </w:pPr>
      <w:r>
        <w:rPr>
          <w:rFonts w:cs="Calibri"/>
          <w:szCs w:val="22"/>
        </w:rPr>
        <w:t>Czas wystąpienia błędu: datę, godzinę.</w:t>
      </w:r>
    </w:p>
    <w:p w:rsidR="00476871" w:rsidP="00476871" w:rsidRDefault="00476871" w14:paraId="6730406D" w14:textId="77777777">
      <w:pPr>
        <w:pStyle w:val="Akapitzlist"/>
        <w:numPr>
          <w:ilvl w:val="0"/>
          <w:numId w:val="79"/>
        </w:numPr>
        <w:spacing w:line="288" w:lineRule="auto"/>
        <w:rPr>
          <w:rFonts w:cs="Calibri"/>
          <w:szCs w:val="22"/>
        </w:rPr>
      </w:pPr>
      <w:r>
        <w:rPr>
          <w:rFonts w:cs="Calibri"/>
          <w:szCs w:val="22"/>
        </w:rPr>
        <w:t>Miejsce wystąpienia błędu (np. nazwa operacji).</w:t>
      </w:r>
    </w:p>
    <w:p w:rsidR="00476871" w:rsidP="00476871" w:rsidRDefault="00476871" w14:paraId="41249188" w14:textId="77777777">
      <w:pPr>
        <w:pStyle w:val="Akapitzlist"/>
        <w:numPr>
          <w:ilvl w:val="0"/>
          <w:numId w:val="79"/>
        </w:numPr>
        <w:spacing w:line="288" w:lineRule="auto"/>
        <w:rPr>
          <w:rFonts w:cs="Calibri"/>
          <w:szCs w:val="22"/>
        </w:rPr>
      </w:pPr>
      <w:r>
        <w:rPr>
          <w:rFonts w:cs="Calibri"/>
          <w:szCs w:val="22"/>
        </w:rPr>
        <w:t>Szczegółowy opis sytuacji, która wywołuje błąd.</w:t>
      </w:r>
    </w:p>
    <w:p w:rsidR="00476871" w:rsidP="00476871" w:rsidRDefault="00476871" w14:paraId="32EFD284" w14:textId="77777777">
      <w:pPr>
        <w:pStyle w:val="Akapitzlist"/>
        <w:numPr>
          <w:ilvl w:val="0"/>
          <w:numId w:val="79"/>
        </w:numPr>
        <w:spacing w:line="288" w:lineRule="auto"/>
        <w:rPr>
          <w:rFonts w:cs="Calibri"/>
          <w:szCs w:val="22"/>
        </w:rPr>
      </w:pPr>
      <w:r>
        <w:rPr>
          <w:rFonts w:cs="Calibri"/>
          <w:szCs w:val="22"/>
        </w:rPr>
        <w:t>Załącznik z treścią żądania wysłanego do P1.</w:t>
      </w:r>
    </w:p>
    <w:p w:rsidR="00476871" w:rsidP="00476871" w:rsidRDefault="00476871" w14:paraId="356BF010" w14:textId="77777777">
      <w:pPr>
        <w:pStyle w:val="Akapitzlist"/>
        <w:numPr>
          <w:ilvl w:val="0"/>
          <w:numId w:val="79"/>
        </w:numPr>
        <w:spacing w:line="288" w:lineRule="auto"/>
        <w:rPr>
          <w:rFonts w:cs="Calibri"/>
          <w:szCs w:val="22"/>
        </w:rPr>
      </w:pPr>
      <w:r>
        <w:rPr>
          <w:rFonts w:cs="Calibri"/>
          <w:szCs w:val="22"/>
        </w:rPr>
        <w:t>Załącznik z treścią odpowiedzi otrzymanej od P1.</w:t>
      </w:r>
    </w:p>
    <w:p w:rsidR="00476871" w:rsidP="00476871" w:rsidRDefault="00476871" w14:paraId="08E5750D" w14:textId="77777777">
      <w:pPr>
        <w:pStyle w:val="Akapitzlist"/>
        <w:numPr>
          <w:ilvl w:val="0"/>
          <w:numId w:val="79"/>
        </w:numPr>
        <w:spacing w:line="288" w:lineRule="auto"/>
        <w:rPr>
          <w:rFonts w:cs="Calibri"/>
          <w:szCs w:val="22"/>
        </w:rPr>
      </w:pPr>
      <w:r>
        <w:rPr>
          <w:rFonts w:cs="Calibri"/>
          <w:szCs w:val="22"/>
        </w:rPr>
        <w:t>Pliki logów, inne załączniki (maksymalna wielkość załączników to 6MB).</w:t>
      </w:r>
    </w:p>
    <w:p w:rsidR="00476871" w:rsidP="00476871" w:rsidRDefault="00476871" w14:paraId="65C82207" w14:textId="77777777">
      <w:pPr>
        <w:pStyle w:val="Akapitzlist"/>
        <w:numPr>
          <w:ilvl w:val="0"/>
          <w:numId w:val="78"/>
        </w:numPr>
        <w:spacing w:before="360"/>
        <w:rPr>
          <w:rFonts w:cs="Calibri"/>
          <w:lang w:eastAsia="pl-PL"/>
        </w:rPr>
      </w:pPr>
      <w:r>
        <w:rPr>
          <w:rFonts w:cs="Calibri"/>
          <w:b/>
          <w:lang w:eastAsia="pl-PL"/>
        </w:rPr>
        <w:t>W przypadku zgłoszenia zapytania</w:t>
      </w:r>
      <w:r>
        <w:rPr>
          <w:rFonts w:cs="Calibri"/>
          <w:lang w:eastAsia="pl-PL"/>
        </w:rPr>
        <w:t>:</w:t>
      </w:r>
    </w:p>
    <w:p w:rsidR="00476871" w:rsidP="00476871" w:rsidRDefault="00476871" w14:paraId="49CE4A1F" w14:textId="77777777">
      <w:pPr>
        <w:pStyle w:val="Akapitzlist"/>
        <w:numPr>
          <w:ilvl w:val="0"/>
          <w:numId w:val="80"/>
        </w:numPr>
        <w:spacing w:line="288" w:lineRule="auto"/>
        <w:rPr>
          <w:rFonts w:cs="Calibri"/>
          <w:szCs w:val="22"/>
        </w:rPr>
      </w:pPr>
      <w:r>
        <w:rPr>
          <w:rFonts w:cs="Calibri"/>
          <w:szCs w:val="22"/>
        </w:rPr>
        <w:t>Dane kontaktowe (nazwa podmiotu, imię i nazwisko zgłaszającego oraz, adres e-mail, nr telefonu).</w:t>
      </w:r>
    </w:p>
    <w:p w:rsidR="00476871" w:rsidP="00476871" w:rsidRDefault="00476871" w14:paraId="09FE7077" w14:textId="77777777">
      <w:pPr>
        <w:pStyle w:val="Akapitzlist"/>
        <w:numPr>
          <w:ilvl w:val="0"/>
          <w:numId w:val="80"/>
        </w:numPr>
        <w:spacing w:line="288" w:lineRule="auto"/>
        <w:rPr>
          <w:rFonts w:cs="Calibri"/>
          <w:szCs w:val="22"/>
        </w:rPr>
      </w:pPr>
      <w:r>
        <w:rPr>
          <w:rFonts w:cs="Calibri"/>
          <w:szCs w:val="22"/>
        </w:rPr>
        <w:t>Szczegółowy opis zagadnienia.</w:t>
      </w:r>
    </w:p>
    <w:p w:rsidR="00476871" w:rsidP="00476871" w:rsidRDefault="00476871" w14:paraId="012D399C" w14:textId="77777777">
      <w:pPr>
        <w:pStyle w:val="Akapitzlist"/>
        <w:numPr>
          <w:ilvl w:val="0"/>
          <w:numId w:val="80"/>
        </w:numPr>
        <w:spacing w:line="288" w:lineRule="auto"/>
        <w:rPr>
          <w:rFonts w:cs="Calibri"/>
          <w:szCs w:val="22"/>
        </w:rPr>
      </w:pPr>
      <w:r>
        <w:rPr>
          <w:rFonts w:cs="Calibri"/>
          <w:szCs w:val="22"/>
        </w:rPr>
        <w:t>Opcjonalnie załączniki (maksymalna wielkość załączników to 6MB).</w:t>
      </w:r>
    </w:p>
    <w:p w:rsidR="00476871" w:rsidP="00476871" w:rsidRDefault="006A1878" w14:paraId="3F07C7E0" w14:textId="77777777">
      <w:pPr>
        <w:pStyle w:val="Nagwek1"/>
      </w:pPr>
      <w:bookmarkStart w:name="_Toc487462021" w:id="110"/>
      <w:bookmarkStart w:name="_Toc501107076" w:id="111"/>
      <w:bookmarkStart w:name="_Toc106112997" w:id="112"/>
      <w:bookmarkStart w:name="_Toc114135881" w:id="113"/>
      <w:bookmarkStart w:name="_Toc132889336" w:id="114"/>
      <w:bookmarkStart w:name="_Toc158113147" w:id="115"/>
      <w:r>
        <w:t>Informacje uzupełniające</w:t>
      </w:r>
      <w:bookmarkEnd w:id="110"/>
      <w:bookmarkEnd w:id="111"/>
      <w:bookmarkEnd w:id="112"/>
      <w:bookmarkEnd w:id="113"/>
      <w:bookmarkEnd w:id="114"/>
      <w:bookmarkEnd w:id="115"/>
    </w:p>
    <w:p w:rsidRPr="00E3422B" w:rsidR="00E3422B" w:rsidP="50F0854E" w:rsidRDefault="00E3422B" w14:paraId="288BAAAE" w14:textId="77777777">
      <w:pPr>
        <w:rPr>
          <w:rFonts w:ascii="Calibri" w:hAnsi="Calibri" w:eastAsia="Calibri" w:cs="Calibri"/>
          <w:szCs w:val="22"/>
        </w:rPr>
      </w:pPr>
      <w:r w:rsidRPr="50F0854E">
        <w:rPr>
          <w:lang w:eastAsia="pl-PL"/>
        </w:rPr>
        <w:t xml:space="preserve">Załącznik nr 1 </w:t>
      </w:r>
      <w:r>
        <w:t>–</w:t>
      </w:r>
      <w:r w:rsidRPr="50F0854E">
        <w:rPr>
          <w:lang w:eastAsia="pl-PL"/>
        </w:rPr>
        <w:t xml:space="preserve"> </w:t>
      </w:r>
      <w:hyperlink r:id="rId21">
        <w:r w:rsidRPr="50F0854E" w:rsidR="000EBB2F">
          <w:rPr>
            <w:rStyle w:val="Hipercze"/>
            <w:rFonts w:eastAsia="Calibri" w:cs="Calibri"/>
          </w:rPr>
          <w:t>P1-DS-Z1-Lista_raportów_mzt_20240205.xlsx</w:t>
        </w:r>
      </w:hyperlink>
    </w:p>
    <w:p w:rsidR="00C82CFE" w:rsidP="00642031" w:rsidRDefault="1516A41B" w14:paraId="111F8D09" w14:textId="77777777">
      <w:pPr>
        <w:pStyle w:val="Nagwek1"/>
      </w:pPr>
      <w:bookmarkStart w:name="_Toc487462027" w:id="116"/>
      <w:bookmarkStart w:name="_Toc501107083" w:id="117"/>
      <w:bookmarkStart w:name="_Toc106112998" w:id="118"/>
      <w:bookmarkStart w:name="_Toc114135882" w:id="119"/>
      <w:bookmarkStart w:name="_Toc132889337" w:id="120"/>
      <w:bookmarkStart w:name="_Toc158113148" w:id="121"/>
      <w:r>
        <w:t>Indeks tabel i rysunków</w:t>
      </w:r>
      <w:bookmarkEnd w:id="116"/>
      <w:bookmarkEnd w:id="117"/>
      <w:bookmarkEnd w:id="118"/>
      <w:bookmarkEnd w:id="119"/>
      <w:bookmarkEnd w:id="120"/>
      <w:bookmarkEnd w:id="121"/>
    </w:p>
    <w:p w:rsidR="00C82CFE" w:rsidP="00C82CFE" w:rsidRDefault="00C82CFE" w14:paraId="0272521D" w14:textId="77777777">
      <w:pPr>
        <w:pStyle w:val="Spistrecinagwek"/>
        <w:spacing w:line="288" w:lineRule="auto"/>
      </w:pPr>
      <w:r>
        <w:t>Spis tabel</w:t>
      </w:r>
    </w:p>
    <w:p w:rsidR="008022B3" w:rsidRDefault="00C82CFE" w14:paraId="1A5FD034" w14:textId="49C33A4F">
      <w:pPr>
        <w:pStyle w:val="Spisilustracji"/>
        <w:tabs>
          <w:tab w:val="right" w:leader="dot" w:pos="9062"/>
        </w:tabs>
        <w:rPr>
          <w:rFonts w:eastAsiaTheme="minorEastAsia"/>
          <w:noProof/>
          <w:kern w:val="2"/>
          <w:szCs w:val="22"/>
          <w:lang w:eastAsia="pl-PL"/>
          <w14:ligatures w14:val="standardContextual"/>
        </w:rPr>
      </w:pPr>
      <w:r>
        <w:rPr>
          <w:rFonts w:cstheme="minorHAnsi"/>
          <w:bCs/>
        </w:rPr>
        <w:fldChar w:fldCharType="begin"/>
      </w:r>
      <w:r>
        <w:rPr>
          <w:rFonts w:cstheme="minorHAnsi"/>
          <w:bCs/>
        </w:rPr>
        <w:instrText xml:space="preserve"> TOC \h \z \c "Tabela" </w:instrText>
      </w:r>
      <w:r>
        <w:rPr>
          <w:rFonts w:cstheme="minorHAnsi"/>
          <w:bCs/>
        </w:rPr>
        <w:fldChar w:fldCharType="separate"/>
      </w:r>
      <w:hyperlink w:history="1" w:anchor="_Toc158113105">
        <w:r w:rsidRPr="00743B1A" w:rsidR="008022B3">
          <w:rPr>
            <w:rStyle w:val="Hipercze"/>
            <w:noProof/>
          </w:rPr>
          <w:t>Tabela 1 Wykorzystywane skróty i terminy</w:t>
        </w:r>
        <w:r w:rsidR="008022B3">
          <w:rPr>
            <w:noProof/>
            <w:webHidden/>
          </w:rPr>
          <w:tab/>
        </w:r>
        <w:r w:rsidR="008022B3">
          <w:rPr>
            <w:noProof/>
            <w:webHidden/>
          </w:rPr>
          <w:fldChar w:fldCharType="begin"/>
        </w:r>
        <w:r w:rsidR="008022B3">
          <w:rPr>
            <w:noProof/>
            <w:webHidden/>
          </w:rPr>
          <w:instrText xml:space="preserve"> PAGEREF _Toc158113105 \h </w:instrText>
        </w:r>
        <w:r w:rsidR="008022B3">
          <w:rPr>
            <w:noProof/>
            <w:webHidden/>
          </w:rPr>
        </w:r>
        <w:r w:rsidR="008022B3">
          <w:rPr>
            <w:noProof/>
            <w:webHidden/>
          </w:rPr>
          <w:fldChar w:fldCharType="separate"/>
        </w:r>
        <w:r w:rsidR="008022B3">
          <w:rPr>
            <w:noProof/>
            <w:webHidden/>
          </w:rPr>
          <w:t>6</w:t>
        </w:r>
        <w:r w:rsidR="008022B3">
          <w:rPr>
            <w:noProof/>
            <w:webHidden/>
          </w:rPr>
          <w:fldChar w:fldCharType="end"/>
        </w:r>
      </w:hyperlink>
    </w:p>
    <w:p w:rsidR="008022B3" w:rsidRDefault="00000000" w14:paraId="68C30C44" w14:textId="4AC7BFE0">
      <w:pPr>
        <w:pStyle w:val="Spisilustracji"/>
        <w:tabs>
          <w:tab w:val="right" w:leader="dot" w:pos="9062"/>
        </w:tabs>
        <w:rPr>
          <w:rFonts w:eastAsiaTheme="minorEastAsia"/>
          <w:noProof/>
          <w:kern w:val="2"/>
          <w:szCs w:val="22"/>
          <w:lang w:eastAsia="pl-PL"/>
          <w14:ligatures w14:val="standardContextual"/>
        </w:rPr>
      </w:pPr>
      <w:hyperlink w:history="1" w:anchor="_Toc158113106">
        <w:r w:rsidRPr="00743B1A" w:rsidR="008022B3">
          <w:rPr>
            <w:rStyle w:val="Hipercze"/>
            <w:noProof/>
          </w:rPr>
          <w:t>Tabela 2 Tabela kodów błędów uwierzytelnienia i autoryzacji</w:t>
        </w:r>
        <w:r w:rsidR="008022B3">
          <w:rPr>
            <w:noProof/>
            <w:webHidden/>
          </w:rPr>
          <w:tab/>
        </w:r>
        <w:r w:rsidR="008022B3">
          <w:rPr>
            <w:noProof/>
            <w:webHidden/>
          </w:rPr>
          <w:fldChar w:fldCharType="begin"/>
        </w:r>
        <w:r w:rsidR="008022B3">
          <w:rPr>
            <w:noProof/>
            <w:webHidden/>
          </w:rPr>
          <w:instrText xml:space="preserve"> PAGEREF _Toc158113106 \h </w:instrText>
        </w:r>
        <w:r w:rsidR="008022B3">
          <w:rPr>
            <w:noProof/>
            <w:webHidden/>
          </w:rPr>
        </w:r>
        <w:r w:rsidR="008022B3">
          <w:rPr>
            <w:noProof/>
            <w:webHidden/>
          </w:rPr>
          <w:fldChar w:fldCharType="separate"/>
        </w:r>
        <w:r w:rsidR="008022B3">
          <w:rPr>
            <w:noProof/>
            <w:webHidden/>
          </w:rPr>
          <w:t>14</w:t>
        </w:r>
        <w:r w:rsidR="008022B3">
          <w:rPr>
            <w:noProof/>
            <w:webHidden/>
          </w:rPr>
          <w:fldChar w:fldCharType="end"/>
        </w:r>
      </w:hyperlink>
    </w:p>
    <w:p w:rsidR="008022B3" w:rsidRDefault="00000000" w14:paraId="1DBA8172" w14:textId="1A98CB58">
      <w:pPr>
        <w:pStyle w:val="Spisilustracji"/>
        <w:tabs>
          <w:tab w:val="right" w:leader="dot" w:pos="9062"/>
        </w:tabs>
        <w:rPr>
          <w:rFonts w:eastAsiaTheme="minorEastAsia"/>
          <w:noProof/>
          <w:kern w:val="2"/>
          <w:szCs w:val="22"/>
          <w:lang w:eastAsia="pl-PL"/>
          <w14:ligatures w14:val="standardContextual"/>
        </w:rPr>
      </w:pPr>
      <w:hyperlink w:history="1" w:anchor="_Toc158113107">
        <w:r w:rsidRPr="00743B1A" w:rsidR="008022B3">
          <w:rPr>
            <w:rStyle w:val="Hipercze"/>
            <w:noProof/>
          </w:rPr>
          <w:t>Tabela 3 Wykaz operacji udostępnionych w zakresie pobierania raportów</w:t>
        </w:r>
        <w:r w:rsidR="008022B3">
          <w:rPr>
            <w:noProof/>
            <w:webHidden/>
          </w:rPr>
          <w:tab/>
        </w:r>
        <w:r w:rsidR="008022B3">
          <w:rPr>
            <w:noProof/>
            <w:webHidden/>
          </w:rPr>
          <w:fldChar w:fldCharType="begin"/>
        </w:r>
        <w:r w:rsidR="008022B3">
          <w:rPr>
            <w:noProof/>
            <w:webHidden/>
          </w:rPr>
          <w:instrText xml:space="preserve"> PAGEREF _Toc158113107 \h </w:instrText>
        </w:r>
        <w:r w:rsidR="008022B3">
          <w:rPr>
            <w:noProof/>
            <w:webHidden/>
          </w:rPr>
        </w:r>
        <w:r w:rsidR="008022B3">
          <w:rPr>
            <w:noProof/>
            <w:webHidden/>
          </w:rPr>
          <w:fldChar w:fldCharType="separate"/>
        </w:r>
        <w:r w:rsidR="008022B3">
          <w:rPr>
            <w:noProof/>
            <w:webHidden/>
          </w:rPr>
          <w:t>16</w:t>
        </w:r>
        <w:r w:rsidR="008022B3">
          <w:rPr>
            <w:noProof/>
            <w:webHidden/>
          </w:rPr>
          <w:fldChar w:fldCharType="end"/>
        </w:r>
      </w:hyperlink>
    </w:p>
    <w:p w:rsidR="008022B3" w:rsidRDefault="00000000" w14:paraId="1704A5BE" w14:textId="5EA227B1">
      <w:pPr>
        <w:pStyle w:val="Spisilustracji"/>
        <w:tabs>
          <w:tab w:val="right" w:leader="dot" w:pos="9062"/>
        </w:tabs>
        <w:rPr>
          <w:rFonts w:eastAsiaTheme="minorEastAsia"/>
          <w:noProof/>
          <w:kern w:val="2"/>
          <w:szCs w:val="22"/>
          <w:lang w:eastAsia="pl-PL"/>
          <w14:ligatures w14:val="standardContextual"/>
        </w:rPr>
      </w:pPr>
      <w:hyperlink w:history="1" w:anchor="_Toc158113108">
        <w:r w:rsidRPr="00743B1A" w:rsidR="008022B3">
          <w:rPr>
            <w:rStyle w:val="Hipercze"/>
            <w:noProof/>
          </w:rPr>
          <w:t>Tabela 4 Parametry zapytania w metodzie GET /raport-ext/obiektWynikowy/pobierz/{generacjaId}</w:t>
        </w:r>
        <w:r w:rsidR="008022B3">
          <w:rPr>
            <w:noProof/>
            <w:webHidden/>
          </w:rPr>
          <w:tab/>
        </w:r>
        <w:r w:rsidR="008022B3">
          <w:rPr>
            <w:noProof/>
            <w:webHidden/>
          </w:rPr>
          <w:fldChar w:fldCharType="begin"/>
        </w:r>
        <w:r w:rsidR="008022B3">
          <w:rPr>
            <w:noProof/>
            <w:webHidden/>
          </w:rPr>
          <w:instrText xml:space="preserve"> PAGEREF _Toc158113108 \h </w:instrText>
        </w:r>
        <w:r w:rsidR="008022B3">
          <w:rPr>
            <w:noProof/>
            <w:webHidden/>
          </w:rPr>
        </w:r>
        <w:r w:rsidR="008022B3">
          <w:rPr>
            <w:noProof/>
            <w:webHidden/>
          </w:rPr>
          <w:fldChar w:fldCharType="separate"/>
        </w:r>
        <w:r w:rsidR="008022B3">
          <w:rPr>
            <w:noProof/>
            <w:webHidden/>
          </w:rPr>
          <w:t>18</w:t>
        </w:r>
        <w:r w:rsidR="008022B3">
          <w:rPr>
            <w:noProof/>
            <w:webHidden/>
          </w:rPr>
          <w:fldChar w:fldCharType="end"/>
        </w:r>
      </w:hyperlink>
    </w:p>
    <w:p w:rsidR="008022B3" w:rsidRDefault="00000000" w14:paraId="28572DC3" w14:textId="22119EFC">
      <w:pPr>
        <w:pStyle w:val="Spisilustracji"/>
        <w:tabs>
          <w:tab w:val="right" w:leader="dot" w:pos="9062"/>
        </w:tabs>
        <w:rPr>
          <w:rFonts w:eastAsiaTheme="minorEastAsia"/>
          <w:noProof/>
          <w:kern w:val="2"/>
          <w:szCs w:val="22"/>
          <w:lang w:eastAsia="pl-PL"/>
          <w14:ligatures w14:val="standardContextual"/>
        </w:rPr>
      </w:pPr>
      <w:hyperlink w:history="1" w:anchor="_Toc158113109">
        <w:r w:rsidRPr="00743B1A" w:rsidR="008022B3">
          <w:rPr>
            <w:rStyle w:val="Hipercze"/>
            <w:noProof/>
          </w:rPr>
          <w:t>Tabela 5 Parametry odpowiedzi operacji pobrania obiektu wynikowego po identyfikatorze generacji</w:t>
        </w:r>
        <w:r w:rsidR="008022B3">
          <w:rPr>
            <w:noProof/>
            <w:webHidden/>
          </w:rPr>
          <w:tab/>
        </w:r>
        <w:r w:rsidR="008022B3">
          <w:rPr>
            <w:noProof/>
            <w:webHidden/>
          </w:rPr>
          <w:fldChar w:fldCharType="begin"/>
        </w:r>
        <w:r w:rsidR="008022B3">
          <w:rPr>
            <w:noProof/>
            <w:webHidden/>
          </w:rPr>
          <w:instrText xml:space="preserve"> PAGEREF _Toc158113109 \h </w:instrText>
        </w:r>
        <w:r w:rsidR="008022B3">
          <w:rPr>
            <w:noProof/>
            <w:webHidden/>
          </w:rPr>
        </w:r>
        <w:r w:rsidR="008022B3">
          <w:rPr>
            <w:noProof/>
            <w:webHidden/>
          </w:rPr>
          <w:fldChar w:fldCharType="separate"/>
        </w:r>
        <w:r w:rsidR="008022B3">
          <w:rPr>
            <w:noProof/>
            <w:webHidden/>
          </w:rPr>
          <w:t>18</w:t>
        </w:r>
        <w:r w:rsidR="008022B3">
          <w:rPr>
            <w:noProof/>
            <w:webHidden/>
          </w:rPr>
          <w:fldChar w:fldCharType="end"/>
        </w:r>
      </w:hyperlink>
    </w:p>
    <w:p w:rsidR="008022B3" w:rsidRDefault="00000000" w14:paraId="33834D1C" w14:textId="3C4BD3A8">
      <w:pPr>
        <w:pStyle w:val="Spisilustracji"/>
        <w:tabs>
          <w:tab w:val="right" w:leader="dot" w:pos="9062"/>
        </w:tabs>
        <w:rPr>
          <w:rFonts w:eastAsiaTheme="minorEastAsia"/>
          <w:noProof/>
          <w:kern w:val="2"/>
          <w:szCs w:val="22"/>
          <w:lang w:eastAsia="pl-PL"/>
          <w14:ligatures w14:val="standardContextual"/>
        </w:rPr>
      </w:pPr>
      <w:hyperlink w:history="1" w:anchor="_Toc158113110">
        <w:r w:rsidRPr="00743B1A" w:rsidR="008022B3">
          <w:rPr>
            <w:rStyle w:val="Hipercze"/>
            <w:noProof/>
          </w:rPr>
          <w:t>Tabela 6 Parametry zapytania w metodzie GET /raport-ext/obiektWynikowy/generacja</w:t>
        </w:r>
        <w:r w:rsidR="008022B3">
          <w:rPr>
            <w:noProof/>
            <w:webHidden/>
          </w:rPr>
          <w:tab/>
        </w:r>
        <w:r w:rsidR="008022B3">
          <w:rPr>
            <w:noProof/>
            <w:webHidden/>
          </w:rPr>
          <w:fldChar w:fldCharType="begin"/>
        </w:r>
        <w:r w:rsidR="008022B3">
          <w:rPr>
            <w:noProof/>
            <w:webHidden/>
          </w:rPr>
          <w:instrText xml:space="preserve"> PAGEREF _Toc158113110 \h </w:instrText>
        </w:r>
        <w:r w:rsidR="008022B3">
          <w:rPr>
            <w:noProof/>
            <w:webHidden/>
          </w:rPr>
        </w:r>
        <w:r w:rsidR="008022B3">
          <w:rPr>
            <w:noProof/>
            <w:webHidden/>
          </w:rPr>
          <w:fldChar w:fldCharType="separate"/>
        </w:r>
        <w:r w:rsidR="008022B3">
          <w:rPr>
            <w:noProof/>
            <w:webHidden/>
          </w:rPr>
          <w:t>20</w:t>
        </w:r>
        <w:r w:rsidR="008022B3">
          <w:rPr>
            <w:noProof/>
            <w:webHidden/>
          </w:rPr>
          <w:fldChar w:fldCharType="end"/>
        </w:r>
      </w:hyperlink>
    </w:p>
    <w:p w:rsidR="008022B3" w:rsidRDefault="00000000" w14:paraId="4F31F8A6" w14:textId="3BBC923A">
      <w:pPr>
        <w:pStyle w:val="Spisilustracji"/>
        <w:tabs>
          <w:tab w:val="right" w:leader="dot" w:pos="9062"/>
        </w:tabs>
        <w:rPr>
          <w:rFonts w:eastAsiaTheme="minorEastAsia"/>
          <w:noProof/>
          <w:kern w:val="2"/>
          <w:szCs w:val="22"/>
          <w:lang w:eastAsia="pl-PL"/>
          <w14:ligatures w14:val="standardContextual"/>
        </w:rPr>
      </w:pPr>
      <w:hyperlink w:history="1" w:anchor="_Toc158113111">
        <w:r w:rsidRPr="00743B1A" w:rsidR="008022B3">
          <w:rPr>
            <w:rStyle w:val="Hipercze"/>
            <w:noProof/>
          </w:rPr>
          <w:t>Tabela 7 Parametry odpowiedzi operacji pobrania statusu wszystkich generacji użytkownika z ostatnich 7 dni</w:t>
        </w:r>
        <w:r w:rsidR="008022B3">
          <w:rPr>
            <w:noProof/>
            <w:webHidden/>
          </w:rPr>
          <w:tab/>
        </w:r>
        <w:r w:rsidR="008022B3">
          <w:rPr>
            <w:noProof/>
            <w:webHidden/>
          </w:rPr>
          <w:fldChar w:fldCharType="begin"/>
        </w:r>
        <w:r w:rsidR="008022B3">
          <w:rPr>
            <w:noProof/>
            <w:webHidden/>
          </w:rPr>
          <w:instrText xml:space="preserve"> PAGEREF _Toc158113111 \h </w:instrText>
        </w:r>
        <w:r w:rsidR="008022B3">
          <w:rPr>
            <w:noProof/>
            <w:webHidden/>
          </w:rPr>
        </w:r>
        <w:r w:rsidR="008022B3">
          <w:rPr>
            <w:noProof/>
            <w:webHidden/>
          </w:rPr>
          <w:fldChar w:fldCharType="separate"/>
        </w:r>
        <w:r w:rsidR="008022B3">
          <w:rPr>
            <w:noProof/>
            <w:webHidden/>
          </w:rPr>
          <w:t>20</w:t>
        </w:r>
        <w:r w:rsidR="008022B3">
          <w:rPr>
            <w:noProof/>
            <w:webHidden/>
          </w:rPr>
          <w:fldChar w:fldCharType="end"/>
        </w:r>
      </w:hyperlink>
    </w:p>
    <w:p w:rsidR="008022B3" w:rsidRDefault="00000000" w14:paraId="4B1CCB1A" w14:textId="4D717F1A">
      <w:pPr>
        <w:pStyle w:val="Spisilustracji"/>
        <w:tabs>
          <w:tab w:val="right" w:leader="dot" w:pos="9062"/>
        </w:tabs>
        <w:rPr>
          <w:rFonts w:eastAsiaTheme="minorEastAsia"/>
          <w:noProof/>
          <w:kern w:val="2"/>
          <w:szCs w:val="22"/>
          <w:lang w:eastAsia="pl-PL"/>
          <w14:ligatures w14:val="standardContextual"/>
        </w:rPr>
      </w:pPr>
      <w:hyperlink w:history="1" w:anchor="_Toc158113112">
        <w:r w:rsidRPr="00743B1A" w:rsidR="008022B3">
          <w:rPr>
            <w:rStyle w:val="Hipercze"/>
            <w:noProof/>
          </w:rPr>
          <w:t>Tabela 6 Parametry zapytania w metodzie GET /raport-ext/obiektWynikowy/generacja/historia</w:t>
        </w:r>
        <w:r w:rsidR="008022B3">
          <w:rPr>
            <w:noProof/>
            <w:webHidden/>
          </w:rPr>
          <w:tab/>
        </w:r>
        <w:r w:rsidR="008022B3">
          <w:rPr>
            <w:noProof/>
            <w:webHidden/>
          </w:rPr>
          <w:fldChar w:fldCharType="begin"/>
        </w:r>
        <w:r w:rsidR="008022B3">
          <w:rPr>
            <w:noProof/>
            <w:webHidden/>
          </w:rPr>
          <w:instrText xml:space="preserve"> PAGEREF _Toc158113112 \h </w:instrText>
        </w:r>
        <w:r w:rsidR="008022B3">
          <w:rPr>
            <w:noProof/>
            <w:webHidden/>
          </w:rPr>
        </w:r>
        <w:r w:rsidR="008022B3">
          <w:rPr>
            <w:noProof/>
            <w:webHidden/>
          </w:rPr>
          <w:fldChar w:fldCharType="separate"/>
        </w:r>
        <w:r w:rsidR="008022B3">
          <w:rPr>
            <w:noProof/>
            <w:webHidden/>
          </w:rPr>
          <w:t>22</w:t>
        </w:r>
        <w:r w:rsidR="008022B3">
          <w:rPr>
            <w:noProof/>
            <w:webHidden/>
          </w:rPr>
          <w:fldChar w:fldCharType="end"/>
        </w:r>
      </w:hyperlink>
    </w:p>
    <w:p w:rsidR="008022B3" w:rsidRDefault="00000000" w14:paraId="2AA87346" w14:textId="0C6F438F">
      <w:pPr>
        <w:pStyle w:val="Spisilustracji"/>
        <w:tabs>
          <w:tab w:val="right" w:leader="dot" w:pos="9062"/>
        </w:tabs>
        <w:rPr>
          <w:rFonts w:eastAsiaTheme="minorEastAsia"/>
          <w:noProof/>
          <w:kern w:val="2"/>
          <w:szCs w:val="22"/>
          <w:lang w:eastAsia="pl-PL"/>
          <w14:ligatures w14:val="standardContextual"/>
        </w:rPr>
      </w:pPr>
      <w:hyperlink w:history="1" w:anchor="_Toc158113113">
        <w:r w:rsidRPr="00743B1A" w:rsidR="008022B3">
          <w:rPr>
            <w:rStyle w:val="Hipercze"/>
            <w:noProof/>
          </w:rPr>
          <w:t>Tabela 7 Parametry odpowiedzi operacji pobrania statusu wszystkich generacji użytkownika z ostatniego roku</w:t>
        </w:r>
        <w:r w:rsidR="008022B3">
          <w:rPr>
            <w:noProof/>
            <w:webHidden/>
          </w:rPr>
          <w:tab/>
        </w:r>
        <w:r w:rsidR="008022B3">
          <w:rPr>
            <w:noProof/>
            <w:webHidden/>
          </w:rPr>
          <w:fldChar w:fldCharType="begin"/>
        </w:r>
        <w:r w:rsidR="008022B3">
          <w:rPr>
            <w:noProof/>
            <w:webHidden/>
          </w:rPr>
          <w:instrText xml:space="preserve"> PAGEREF _Toc158113113 \h </w:instrText>
        </w:r>
        <w:r w:rsidR="008022B3">
          <w:rPr>
            <w:noProof/>
            <w:webHidden/>
          </w:rPr>
        </w:r>
        <w:r w:rsidR="008022B3">
          <w:rPr>
            <w:noProof/>
            <w:webHidden/>
          </w:rPr>
          <w:fldChar w:fldCharType="separate"/>
        </w:r>
        <w:r w:rsidR="008022B3">
          <w:rPr>
            <w:noProof/>
            <w:webHidden/>
          </w:rPr>
          <w:t>23</w:t>
        </w:r>
        <w:r w:rsidR="008022B3">
          <w:rPr>
            <w:noProof/>
            <w:webHidden/>
          </w:rPr>
          <w:fldChar w:fldCharType="end"/>
        </w:r>
      </w:hyperlink>
    </w:p>
    <w:p w:rsidR="008022B3" w:rsidRDefault="00000000" w14:paraId="1B5AFB34" w14:textId="78596E34">
      <w:pPr>
        <w:pStyle w:val="Spisilustracji"/>
        <w:tabs>
          <w:tab w:val="right" w:leader="dot" w:pos="9062"/>
        </w:tabs>
        <w:rPr>
          <w:rFonts w:eastAsiaTheme="minorEastAsia"/>
          <w:noProof/>
          <w:kern w:val="2"/>
          <w:szCs w:val="22"/>
          <w:lang w:eastAsia="pl-PL"/>
          <w14:ligatures w14:val="standardContextual"/>
        </w:rPr>
      </w:pPr>
      <w:hyperlink w:history="1" w:anchor="_Toc158113114">
        <w:r w:rsidRPr="00743B1A" w:rsidR="008022B3">
          <w:rPr>
            <w:rStyle w:val="Hipercze"/>
            <w:noProof/>
          </w:rPr>
          <w:t>Tabela 8 Parametry zapytania w metodzie POST /raport-ext/obiektWynikowy/generacja</w:t>
        </w:r>
        <w:r w:rsidR="008022B3">
          <w:rPr>
            <w:noProof/>
            <w:webHidden/>
          </w:rPr>
          <w:tab/>
        </w:r>
        <w:r w:rsidR="008022B3">
          <w:rPr>
            <w:noProof/>
            <w:webHidden/>
          </w:rPr>
          <w:fldChar w:fldCharType="begin"/>
        </w:r>
        <w:r w:rsidR="008022B3">
          <w:rPr>
            <w:noProof/>
            <w:webHidden/>
          </w:rPr>
          <w:instrText xml:space="preserve"> PAGEREF _Toc158113114 \h </w:instrText>
        </w:r>
        <w:r w:rsidR="008022B3">
          <w:rPr>
            <w:noProof/>
            <w:webHidden/>
          </w:rPr>
        </w:r>
        <w:r w:rsidR="008022B3">
          <w:rPr>
            <w:noProof/>
            <w:webHidden/>
          </w:rPr>
          <w:fldChar w:fldCharType="separate"/>
        </w:r>
        <w:r w:rsidR="008022B3">
          <w:rPr>
            <w:noProof/>
            <w:webHidden/>
          </w:rPr>
          <w:t>24</w:t>
        </w:r>
        <w:r w:rsidR="008022B3">
          <w:rPr>
            <w:noProof/>
            <w:webHidden/>
          </w:rPr>
          <w:fldChar w:fldCharType="end"/>
        </w:r>
      </w:hyperlink>
    </w:p>
    <w:p w:rsidR="008022B3" w:rsidRDefault="00000000" w14:paraId="0C63CB44" w14:textId="5F5A532F">
      <w:pPr>
        <w:pStyle w:val="Spisilustracji"/>
        <w:tabs>
          <w:tab w:val="right" w:leader="dot" w:pos="9062"/>
        </w:tabs>
        <w:rPr>
          <w:rFonts w:eastAsiaTheme="minorEastAsia"/>
          <w:noProof/>
          <w:kern w:val="2"/>
          <w:szCs w:val="22"/>
          <w:lang w:eastAsia="pl-PL"/>
          <w14:ligatures w14:val="standardContextual"/>
        </w:rPr>
      </w:pPr>
      <w:hyperlink w:history="1" w:anchor="_Toc158113115">
        <w:r w:rsidRPr="00743B1A" w:rsidR="008022B3">
          <w:rPr>
            <w:rStyle w:val="Hipercze"/>
            <w:noProof/>
          </w:rPr>
          <w:t>Tabela 9 Parametry odpowiedzi operacji pobrania obiektu wynikowego po identyfikatorze generacji</w:t>
        </w:r>
        <w:r w:rsidR="008022B3">
          <w:rPr>
            <w:noProof/>
            <w:webHidden/>
          </w:rPr>
          <w:tab/>
        </w:r>
        <w:r w:rsidR="008022B3">
          <w:rPr>
            <w:noProof/>
            <w:webHidden/>
          </w:rPr>
          <w:fldChar w:fldCharType="begin"/>
        </w:r>
        <w:r w:rsidR="008022B3">
          <w:rPr>
            <w:noProof/>
            <w:webHidden/>
          </w:rPr>
          <w:instrText xml:space="preserve"> PAGEREF _Toc158113115 \h </w:instrText>
        </w:r>
        <w:r w:rsidR="008022B3">
          <w:rPr>
            <w:noProof/>
            <w:webHidden/>
          </w:rPr>
        </w:r>
        <w:r w:rsidR="008022B3">
          <w:rPr>
            <w:noProof/>
            <w:webHidden/>
          </w:rPr>
          <w:fldChar w:fldCharType="separate"/>
        </w:r>
        <w:r w:rsidR="008022B3">
          <w:rPr>
            <w:noProof/>
            <w:webHidden/>
          </w:rPr>
          <w:t>25</w:t>
        </w:r>
        <w:r w:rsidR="008022B3">
          <w:rPr>
            <w:noProof/>
            <w:webHidden/>
          </w:rPr>
          <w:fldChar w:fldCharType="end"/>
        </w:r>
      </w:hyperlink>
    </w:p>
    <w:p w:rsidR="008022B3" w:rsidRDefault="00000000" w14:paraId="6B79AD38" w14:textId="4028A98C">
      <w:pPr>
        <w:pStyle w:val="Spisilustracji"/>
        <w:tabs>
          <w:tab w:val="right" w:leader="dot" w:pos="9062"/>
        </w:tabs>
        <w:rPr>
          <w:rFonts w:eastAsiaTheme="minorEastAsia"/>
          <w:noProof/>
          <w:kern w:val="2"/>
          <w:szCs w:val="22"/>
          <w:lang w:eastAsia="pl-PL"/>
          <w14:ligatures w14:val="standardContextual"/>
        </w:rPr>
      </w:pPr>
      <w:hyperlink w:history="1" w:anchor="_Toc158113116">
        <w:r w:rsidRPr="00743B1A" w:rsidR="008022B3">
          <w:rPr>
            <w:rStyle w:val="Hipercze"/>
            <w:noProof/>
          </w:rPr>
          <w:t>Tabela 10 Parametry zapytania w metodzie GET /raport-ext/katalogRaportow</w:t>
        </w:r>
        <w:r w:rsidR="008022B3">
          <w:rPr>
            <w:noProof/>
            <w:webHidden/>
          </w:rPr>
          <w:tab/>
        </w:r>
        <w:r w:rsidR="008022B3">
          <w:rPr>
            <w:noProof/>
            <w:webHidden/>
          </w:rPr>
          <w:fldChar w:fldCharType="begin"/>
        </w:r>
        <w:r w:rsidR="008022B3">
          <w:rPr>
            <w:noProof/>
            <w:webHidden/>
          </w:rPr>
          <w:instrText xml:space="preserve"> PAGEREF _Toc158113116 \h </w:instrText>
        </w:r>
        <w:r w:rsidR="008022B3">
          <w:rPr>
            <w:noProof/>
            <w:webHidden/>
          </w:rPr>
        </w:r>
        <w:r w:rsidR="008022B3">
          <w:rPr>
            <w:noProof/>
            <w:webHidden/>
          </w:rPr>
          <w:fldChar w:fldCharType="separate"/>
        </w:r>
        <w:r w:rsidR="008022B3">
          <w:rPr>
            <w:noProof/>
            <w:webHidden/>
          </w:rPr>
          <w:t>27</w:t>
        </w:r>
        <w:r w:rsidR="008022B3">
          <w:rPr>
            <w:noProof/>
            <w:webHidden/>
          </w:rPr>
          <w:fldChar w:fldCharType="end"/>
        </w:r>
      </w:hyperlink>
    </w:p>
    <w:p w:rsidR="008022B3" w:rsidRDefault="00000000" w14:paraId="35F71C0E" w14:textId="16125422">
      <w:pPr>
        <w:pStyle w:val="Spisilustracji"/>
        <w:tabs>
          <w:tab w:val="right" w:leader="dot" w:pos="9062"/>
        </w:tabs>
        <w:rPr>
          <w:rFonts w:eastAsiaTheme="minorEastAsia"/>
          <w:noProof/>
          <w:kern w:val="2"/>
          <w:szCs w:val="22"/>
          <w:lang w:eastAsia="pl-PL"/>
          <w14:ligatures w14:val="standardContextual"/>
        </w:rPr>
      </w:pPr>
      <w:hyperlink w:history="1" w:anchor="_Toc158113117">
        <w:r w:rsidRPr="00743B1A" w:rsidR="008022B3">
          <w:rPr>
            <w:rStyle w:val="Hipercze"/>
            <w:noProof/>
          </w:rPr>
          <w:t>Tabela 11 Parametry odpowiedzi operacji pobrania katalogu raportów</w:t>
        </w:r>
        <w:r w:rsidR="008022B3">
          <w:rPr>
            <w:noProof/>
            <w:webHidden/>
          </w:rPr>
          <w:tab/>
        </w:r>
        <w:r w:rsidR="008022B3">
          <w:rPr>
            <w:noProof/>
            <w:webHidden/>
          </w:rPr>
          <w:fldChar w:fldCharType="begin"/>
        </w:r>
        <w:r w:rsidR="008022B3">
          <w:rPr>
            <w:noProof/>
            <w:webHidden/>
          </w:rPr>
          <w:instrText xml:space="preserve"> PAGEREF _Toc158113117 \h </w:instrText>
        </w:r>
        <w:r w:rsidR="008022B3">
          <w:rPr>
            <w:noProof/>
            <w:webHidden/>
          </w:rPr>
        </w:r>
        <w:r w:rsidR="008022B3">
          <w:rPr>
            <w:noProof/>
            <w:webHidden/>
          </w:rPr>
          <w:fldChar w:fldCharType="separate"/>
        </w:r>
        <w:r w:rsidR="008022B3">
          <w:rPr>
            <w:noProof/>
            <w:webHidden/>
          </w:rPr>
          <w:t>27</w:t>
        </w:r>
        <w:r w:rsidR="008022B3">
          <w:rPr>
            <w:noProof/>
            <w:webHidden/>
          </w:rPr>
          <w:fldChar w:fldCharType="end"/>
        </w:r>
      </w:hyperlink>
    </w:p>
    <w:p w:rsidR="008022B3" w:rsidRDefault="00000000" w14:paraId="63FC0F57" w14:textId="0CD7E835">
      <w:pPr>
        <w:pStyle w:val="Spisilustracji"/>
        <w:tabs>
          <w:tab w:val="right" w:leader="dot" w:pos="9062"/>
        </w:tabs>
        <w:rPr>
          <w:rFonts w:eastAsiaTheme="minorEastAsia"/>
          <w:noProof/>
          <w:kern w:val="2"/>
          <w:szCs w:val="22"/>
          <w:lang w:eastAsia="pl-PL"/>
          <w14:ligatures w14:val="standardContextual"/>
        </w:rPr>
      </w:pPr>
      <w:hyperlink w:history="1" w:anchor="_Toc158113118">
        <w:r w:rsidRPr="00743B1A" w:rsidR="008022B3">
          <w:rPr>
            <w:rStyle w:val="Hipercze"/>
            <w:noProof/>
          </w:rPr>
          <w:t>Tabela 12 Kategoria parametrów</w:t>
        </w:r>
        <w:r w:rsidR="008022B3">
          <w:rPr>
            <w:noProof/>
            <w:webHidden/>
          </w:rPr>
          <w:tab/>
        </w:r>
        <w:r w:rsidR="008022B3">
          <w:rPr>
            <w:noProof/>
            <w:webHidden/>
          </w:rPr>
          <w:fldChar w:fldCharType="begin"/>
        </w:r>
        <w:r w:rsidR="008022B3">
          <w:rPr>
            <w:noProof/>
            <w:webHidden/>
          </w:rPr>
          <w:instrText xml:space="preserve"> PAGEREF _Toc158113118 \h </w:instrText>
        </w:r>
        <w:r w:rsidR="008022B3">
          <w:rPr>
            <w:noProof/>
            <w:webHidden/>
          </w:rPr>
        </w:r>
        <w:r w:rsidR="008022B3">
          <w:rPr>
            <w:noProof/>
            <w:webHidden/>
          </w:rPr>
          <w:fldChar w:fldCharType="separate"/>
        </w:r>
        <w:r w:rsidR="008022B3">
          <w:rPr>
            <w:noProof/>
            <w:webHidden/>
          </w:rPr>
          <w:t>31</w:t>
        </w:r>
        <w:r w:rsidR="008022B3">
          <w:rPr>
            <w:noProof/>
            <w:webHidden/>
          </w:rPr>
          <w:fldChar w:fldCharType="end"/>
        </w:r>
      </w:hyperlink>
    </w:p>
    <w:p w:rsidR="008022B3" w:rsidRDefault="00000000" w14:paraId="57E556AB" w14:textId="63062F07">
      <w:pPr>
        <w:pStyle w:val="Spisilustracji"/>
        <w:tabs>
          <w:tab w:val="right" w:leader="dot" w:pos="9062"/>
        </w:tabs>
        <w:rPr>
          <w:rFonts w:eastAsiaTheme="minorEastAsia"/>
          <w:noProof/>
          <w:kern w:val="2"/>
          <w:szCs w:val="22"/>
          <w:lang w:eastAsia="pl-PL"/>
          <w14:ligatures w14:val="standardContextual"/>
        </w:rPr>
      </w:pPr>
      <w:hyperlink w:history="1" w:anchor="_Toc158113119">
        <w:r w:rsidRPr="00743B1A" w:rsidR="008022B3">
          <w:rPr>
            <w:rStyle w:val="Hipercze"/>
            <w:noProof/>
          </w:rPr>
          <w:t>Tabela 13 Kategoria kodów wyniku operacji</w:t>
        </w:r>
        <w:r w:rsidR="008022B3">
          <w:rPr>
            <w:noProof/>
            <w:webHidden/>
          </w:rPr>
          <w:tab/>
        </w:r>
        <w:r w:rsidR="008022B3">
          <w:rPr>
            <w:noProof/>
            <w:webHidden/>
          </w:rPr>
          <w:fldChar w:fldCharType="begin"/>
        </w:r>
        <w:r w:rsidR="008022B3">
          <w:rPr>
            <w:noProof/>
            <w:webHidden/>
          </w:rPr>
          <w:instrText xml:space="preserve"> PAGEREF _Toc158113119 \h </w:instrText>
        </w:r>
        <w:r w:rsidR="008022B3">
          <w:rPr>
            <w:noProof/>
            <w:webHidden/>
          </w:rPr>
        </w:r>
        <w:r w:rsidR="008022B3">
          <w:rPr>
            <w:noProof/>
            <w:webHidden/>
          </w:rPr>
          <w:fldChar w:fldCharType="separate"/>
        </w:r>
        <w:r w:rsidR="008022B3">
          <w:rPr>
            <w:noProof/>
            <w:webHidden/>
          </w:rPr>
          <w:t>31</w:t>
        </w:r>
        <w:r w:rsidR="008022B3">
          <w:rPr>
            <w:noProof/>
            <w:webHidden/>
          </w:rPr>
          <w:fldChar w:fldCharType="end"/>
        </w:r>
      </w:hyperlink>
    </w:p>
    <w:p w:rsidRPr="002865A8" w:rsidR="002865A8" w:rsidP="00C82CFE" w:rsidRDefault="00C82CFE" w14:paraId="545D17A2" w14:textId="143AC4B3">
      <w:pPr>
        <w:rPr>
          <w:lang w:eastAsia="pl-PL"/>
        </w:rPr>
      </w:pPr>
      <w:r>
        <w:rPr>
          <w:rFonts w:cstheme="minorHAnsi"/>
          <w:bCs/>
        </w:rPr>
        <w:fldChar w:fldCharType="end"/>
      </w:r>
    </w:p>
    <w:sectPr w:rsidRPr="002865A8" w:rsidR="002865A8" w:rsidSect="00427107">
      <w:headerReference w:type="default" r:id="rId22"/>
      <w:footerReference w:type="default" r:id="rId23"/>
      <w:headerReference w:type="first" r:id="rId24"/>
      <w:footerReference w:type="first" r:id="rId25"/>
      <w:pgSz w:w="11906" w:h="16838" w:orient="portrait"/>
      <w:pgMar w:top="1417" w:right="1417" w:bottom="1417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713AD" w:rsidP="00647C0A" w:rsidRDefault="00D713AD" w14:paraId="54E44117" w14:textId="77777777">
      <w:r>
        <w:separator/>
      </w:r>
    </w:p>
    <w:p w:rsidR="00D713AD" w:rsidP="00647C0A" w:rsidRDefault="00D713AD" w14:paraId="53A1F854" w14:textId="77777777"/>
  </w:endnote>
  <w:endnote w:type="continuationSeparator" w:id="0">
    <w:p w:rsidR="00D713AD" w:rsidP="00647C0A" w:rsidRDefault="00D713AD" w14:paraId="02FC1D0D" w14:textId="77777777">
      <w:r>
        <w:continuationSeparator/>
      </w:r>
    </w:p>
    <w:p w:rsidR="00D713AD" w:rsidP="00647C0A" w:rsidRDefault="00D713AD" w14:paraId="1CF3228A" w14:textId="77777777"/>
  </w:endnote>
  <w:endnote w:type="continuationNotice" w:id="1">
    <w:p w:rsidR="00D713AD" w:rsidRDefault="00D713AD" w14:paraId="042E7267" w14:textId="77777777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&quot;Courier New&quot;"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Gothic">
    <w:altName w:val="‚l‚r SVbN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‚l‚r –ľ’©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dec="http://schemas.microsoft.com/office/drawing/2017/decorative" xmlns:pic="http://schemas.openxmlformats.org/drawingml/2006/picture" xmlns:a14="http://schemas.microsoft.com/office/drawing/2010/main" xmlns:asvg="http://schemas.microsoft.com/office/drawing/2016/SVG/main" mc:Ignorable="w14 w15 w16se w16cid w16 w16cex w16sdtdh wp14">
  <w:p w:rsidR="00BE7489" w:rsidP="00AF3468" w:rsidRDefault="00BE7489" w14:paraId="2A8D7F0D" w14:textId="77777777">
    <w:pPr>
      <w:spacing w:after="137" w:line="275" w:lineRule="auto"/>
      <w:ind w:left="1378" w:right="1356"/>
      <w:jc w:val="center"/>
      <w:rPr>
        <w:color w:val="00628B"/>
        <w:sz w:val="12"/>
      </w:rPr>
    </w:pPr>
    <w:r w:rsidRPr="00350AB0">
      <w:rPr>
        <w:b/>
        <w:bCs/>
        <w:noProof/>
        <w:color w:val="0B5DAA"/>
        <w:sz w:val="16"/>
        <w:szCs w:val="16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3575E3D3" wp14:editId="06B1E1DC">
              <wp:simplePos x="0" y="0"/>
              <wp:positionH relativeFrom="page">
                <wp:posOffset>588010</wp:posOffset>
              </wp:positionH>
              <wp:positionV relativeFrom="page">
                <wp:posOffset>9291955</wp:posOffset>
              </wp:positionV>
              <wp:extent cx="3505835" cy="28575"/>
              <wp:effectExtent l="0" t="0" r="0" b="9525"/>
              <wp:wrapNone/>
              <wp:docPr id="9" name="Prostokąt 9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505835" cy="28575"/>
                      </a:xfrm>
                      <a:prstGeom prst="rect">
                        <a:avLst/>
                      </a:prstGeom>
                      <a:solidFill>
                        <a:srgbClr val="A0CC3D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asvg="http://schemas.microsoft.com/office/drawing/2016/SVG/main" xmlns:a14="http://schemas.microsoft.com/office/drawing/2010/main" xmlns:pic="http://schemas.openxmlformats.org/drawingml/2006/picture" xmlns:adec="http://schemas.microsoft.com/office/drawing/2017/decorative" xmlns:a="http://schemas.openxmlformats.org/drawingml/2006/main" xmlns:arto="http://schemas.microsoft.com/office/word/2006/arto">
          <w:pict w14:anchorId="13A79282">
            <v:rect id="Prostokąt 9" style="position:absolute;margin-left:46.3pt;margin-top:731.65pt;width:276.05pt;height:2.2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alt="&quot;&quot;" o:spid="_x0000_s1026" fillcolor="#a0cc3d" stroked="f" strokeweight="2pt" w14:anchorId="09D79C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qk+nAIAAIUFAAAOAAAAZHJzL2Uyb0RvYy54bWysVM1u2zAMvg/YOwi6r3bSem2DOkWQosOA&#10;og3WDj0rshQbk0VNUuJk971ZH2yUZLtdV+wwLAdFFD9+/DHJi8t9q8hOWNeALunkKKdEaA5Vozcl&#10;/fpw/eGMEueZrpgCLUp6EI5ezt+/u+jMTEyhBlUJS5BEu1lnSlp7b2ZZ5ngtWuaOwAiNSgm2ZR5F&#10;u8kqyzpkb1U2zfOPWQe2Mha4cA5fr5KSziO/lIL7Oymd8ESVFGPz8bTxXIczm1+w2cYyUze8D4P9&#10;QxQtazQ6HamumGdka5s/qNqGW3Ag/RGHNgMpGy5iDpjNJH+VzX3NjIi5YHGcGcvk/h8tv92tLGmq&#10;kp5TolmLn2iFAXr49vTTk/NQn864GcLuzcr2ksNrSHYvbRv+MQ2yjzU9jDUVe084Ph4XeXF2XFDC&#10;UTc9K06LwJk9Gxvr/CcBLQmXklr8ZLGSbHfjfIIOkODLgWqq60apKNjNeqks2TH8vIt8uTy+6tl/&#10;gykdwBqCWWIML1lILKUSb/6gRMAp/UVILAkGP42RxGYUox/GudB+klQ1q0RyX+T4G7yH9g0WMdNI&#10;GJgl+h+5e4IBmUgG7hRljw+mIvbyaJz/LbBkPFpEz6D9aNw2GuxbBAqz6j0n/FCkVJpQpTVUB2wY&#10;C2mSnOHXDX63G+b8ilkcHRwyXAf+Dg+poCsp9DdKarA/3noPeOxo1FLS4SiW1H3fMisoUZ819vr5&#10;5OQkzG4UTorTKQr2pWb9UqO37RKwHSa4eAyP14D3arhKC+0jbo1F8Ioqpjn6Lin3dhCWPq0I3Dtc&#10;LBYRhvNqmL/R94YH8lDV0JcP+0dmTd+8Hrv+FoaxZbNXPZywwVLDYutBNrHBn+va1xtnPTZOv5fC&#10;MnkpR9Tz9pz/AgAA//8DAFBLAwQUAAYACAAAACEAgeZUUOEAAAAMAQAADwAAAGRycy9kb3ducmV2&#10;LnhtbEyPwU6DQBCG7ya+w2ZMvJh2KUVakaUxJo0x8SL24HFhRyCys4RdWuzTO3rR4/zz5Z9v8t1s&#10;e3HE0XeOFKyWEQik2pmOGgWHt/1iC8IHTUb3jlDBF3rYFZcXuc6MO9ErHsvQCC4hn2kFbQhDJqWv&#10;W7TaL92AxLsPN1odeBwbaUZ94nLbyziKUml1R3yh1QM+tlh/lpNVMDy9V6W14+qWns/T/kXGN3S2&#10;Sl1fzQ/3IALO4Q+GH31Wh4KdKjeR8aJXcBenTHKepOs1CCbSJNmAqH6jzRZkkcv/TxTfAAAA//8D&#10;AFBLAQItABQABgAIAAAAIQC2gziS/gAAAOEBAAATAAAAAAAAAAAAAAAAAAAAAABbQ29udGVudF9U&#10;eXBlc10ueG1sUEsBAi0AFAAGAAgAAAAhADj9If/WAAAAlAEAAAsAAAAAAAAAAAAAAAAALwEAAF9y&#10;ZWxzLy5yZWxzUEsBAi0AFAAGAAgAAAAhAA0aqT6cAgAAhQUAAA4AAAAAAAAAAAAAAAAALgIAAGRy&#10;cy9lMm9Eb2MueG1sUEsBAi0AFAAGAAgAAAAhAIHmVFDhAAAADAEAAA8AAAAAAAAAAAAAAAAA9gQA&#10;AGRycy9kb3ducmV2LnhtbFBLBQYAAAAABAAEAPMAAAAEBgAAAAA=&#10;">
              <w10:wrap anchorx="page" anchory="page"/>
            </v:rect>
          </w:pict>
        </mc:Fallback>
      </mc:AlternateContent>
    </w:r>
    <w:r>
      <w:rPr>
        <w:noProof/>
        <w:color w:val="0B5DAA"/>
        <w:sz w:val="16"/>
        <w:szCs w:val="16"/>
      </w:rPr>
      <w:drawing>
        <wp:anchor distT="0" distB="0" distL="114300" distR="114300" simplePos="0" relativeHeight="251658246" behindDoc="0" locked="0" layoutInCell="1" allowOverlap="1" wp14:anchorId="71325DFB" wp14:editId="344C54B4">
          <wp:simplePos x="0" y="0"/>
          <wp:positionH relativeFrom="column">
            <wp:posOffset>5815330</wp:posOffset>
          </wp:positionH>
          <wp:positionV relativeFrom="paragraph">
            <wp:posOffset>200025</wp:posOffset>
          </wp:positionV>
          <wp:extent cx="171450" cy="377825"/>
          <wp:effectExtent l="0" t="0" r="0" b="3175"/>
          <wp:wrapNone/>
          <wp:docPr id="11" name="Grafika 1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" name="arc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450" cy="377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sdt>
    <w:sdtPr>
      <w:id w:val="-798382070"/>
      <w:docPartObj>
        <w:docPartGallery w:val="Page Numbers (Bottom of Page)"/>
        <w:docPartUnique/>
      </w:docPartObj>
    </w:sdtPr>
    <w:sdtEndPr>
      <w:rPr>
        <w:color w:val="0B5DAA"/>
        <w:sz w:val="16"/>
        <w:szCs w:val="16"/>
      </w:rPr>
    </w:sdtEndPr>
    <w:sdtContent>
      <w:p w:rsidRPr="00350AB0" w:rsidR="00BE7489" w:rsidP="00AF3468" w:rsidRDefault="00BE7489" w14:paraId="114FD0B2" w14:textId="77777777">
        <w:pPr>
          <w:pStyle w:val="Stopka"/>
          <w:spacing w:after="180"/>
          <w:ind w:right="74"/>
          <w:rPr>
            <w:color w:val="0B5DAA"/>
            <w:sz w:val="16"/>
            <w:szCs w:val="16"/>
          </w:rPr>
        </w:pPr>
        <w:r w:rsidRPr="00350AB0">
          <w:rPr>
            <w:b w:val="0"/>
            <w:bCs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58242" behindDoc="0" locked="0" layoutInCell="1" allowOverlap="1" wp14:anchorId="6F5A543B" wp14:editId="775E4947">
                  <wp:simplePos x="0" y="0"/>
                  <wp:positionH relativeFrom="page">
                    <wp:posOffset>4097020</wp:posOffset>
                  </wp:positionH>
                  <wp:positionV relativeFrom="page">
                    <wp:posOffset>9291955</wp:posOffset>
                  </wp:positionV>
                  <wp:extent cx="1979930" cy="28575"/>
                  <wp:effectExtent l="0" t="0" r="1270" b="9525"/>
                  <wp:wrapNone/>
                  <wp:docPr id="10" name="Prostokąt 10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575"/>
                          </a:xfrm>
                          <a:prstGeom prst="rect">
                            <a:avLst/>
                          </a:prstGeom>
                          <a:solidFill>
                            <a:srgbClr val="0B5DAA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du="http://schemas.microsoft.com/office/word/2023/wordml/word16du" xmlns:asvg="http://schemas.microsoft.com/office/drawing/2016/SVG/main" xmlns:a14="http://schemas.microsoft.com/office/drawing/2010/main" xmlns:pic="http://schemas.openxmlformats.org/drawingml/2006/picture" xmlns:adec="http://schemas.microsoft.com/office/drawing/2017/decorative" xmlns:a="http://schemas.openxmlformats.org/drawingml/2006/main" xmlns:arto="http://schemas.microsoft.com/office/word/2006/arto">
              <w:pict w14:anchorId="08D342C4">
                <v:rect id="Prostokąt 10" style="position:absolute;margin-left:322.6pt;margin-top:731.65pt;width:155.9pt;height:2.2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alt="&quot;&quot;" o:spid="_x0000_s1026" fillcolor="#0b5daa" stroked="f" strokeweight="2pt" w14:anchorId="7D10A9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5RbnAIAAIcFAAAOAAAAZHJzL2Uyb0RvYy54bWysVMFu2zAMvQ/YPwi6r06yZm2COkXWosOA&#10;og3WDj0rshQLk0VNUuJk9/7ZPmyUZLtdV+wwLAdHFMlH8onk2fm+0WQnnFdgSjo+GlEiDIdKmU1J&#10;v95fvTulxAdmKqbBiJIehKfni7dvzlo7FxOoQVfCEQQxft7aktYh2HlReF6LhvkjsMKgUoJrWEDR&#10;bYrKsRbRG11MRqMPRQuusg648B5vL7OSLhK+lIKHWym9CESXFHML6evSdx2/xeKMzTeO2VrxLg32&#10;D1k0TBkMOkBdssDI1qk/oBrFHXiQ4YhDU4CUiotUA1YzHr2o5q5mVqRakBxvB5r8/4PlN7uVI6rC&#10;t0N6DGvwjVaYYYBvPx8DwUtkqLV+joZ3duU6yeMxlruXron/WAjZJ1YPA6tiHwjHy/HsZDZ7j+gc&#10;dZPT6ck0YhZPztb58ElAQ+KhpA4fLXHJdtc+ZNPeJMbyoFV1pbROgtusL7QjOxYf+OP0crns0H8z&#10;0yYaG4huGTHeFLGwXEo6hYMW0U6bL0IiKZj8JGWS2lEMcRjnwoRxVtWsEjn8dIS/Pnps4OiRKk2A&#10;EVli/AG7A+gtM0iPnbPs7KOrSN08OI/+llh2HjxSZDBhcG6UAfcagMaqusjZvicpUxNZWkN1wJZx&#10;kGfJW36l8N2umQ8r5nB48KVxIYRb/EgNbUmhO1FSg/vx2n20x55GLSUtDmNJ/fctc4IS/dlgt8/G&#10;x8dxepNwPD2ZoOCea9bPNWbbXAC2wxhXj+XpGO2D7o/SQfOAe2MZo6KKGY6xS8qD64WLkJcEbh4u&#10;lstkhhNrWbg2d5ZH8Mhq7Mv7/QNztmvegF1/A/3gsvmLHs620dPAchtAqtTgT7x2fOO0p8bpNlNc&#10;J8/lZPW0Pxe/AAAA//8DAFBLAwQUAAYACAAAACEAx2+08OEAAAANAQAADwAAAGRycy9kb3ducmV2&#10;LnhtbEyPwU7DMBBE70j8g7VI3KhD0qZpiFMhEBKXVqJFPbv2kkTEdrCdNvw9Sy9w3Jmn2ZlqPZme&#10;ndCHzlkB97MEGFrldGcbAe/7l7sCWIjSatk7iwK+McC6vr6qZKnd2b7haRcbRiE2lFJAG+NQch5U&#10;i0aGmRvQkvfhvJGRTt9w7eWZwk3P0yTJuZGdpQ+tHPCpRfW5G42AzWux+RqffVTbfcjUFg9TKlMh&#10;bm+mxwdgEaf4B8NvfaoONXU6utHqwHoB+XyREkrGPM8yYISsFkuad7xIywJ4XfH/K+ofAAAA//8D&#10;AFBLAQItABQABgAIAAAAIQC2gziS/gAAAOEBAAATAAAAAAAAAAAAAAAAAAAAAABbQ29udGVudF9U&#10;eXBlc10ueG1sUEsBAi0AFAAGAAgAAAAhADj9If/WAAAAlAEAAAsAAAAAAAAAAAAAAAAALwEAAF9y&#10;ZWxzLy5yZWxzUEsBAi0AFAAGAAgAAAAhANNvlFucAgAAhwUAAA4AAAAAAAAAAAAAAAAALgIAAGRy&#10;cy9lMm9Eb2MueG1sUEsBAi0AFAAGAAgAAAAhAMdvtPDhAAAADQEAAA8AAAAAAAAAAAAAAAAA9gQA&#10;AGRycy9kb3ducmV2LnhtbFBLBQYAAAAABAAEAPMAAAAEBgAAAAA=&#10;">
                  <w10:wrap anchorx="page" anchory="page"/>
                </v:rect>
              </w:pict>
            </mc:Fallback>
          </mc:AlternateContent>
        </w:r>
        <w:r w:rsidRPr="00350AB0">
          <w:rPr>
            <w:b w:val="0"/>
            <w:bCs/>
            <w:color w:val="0B5DAA"/>
            <w:sz w:val="16"/>
            <w:szCs w:val="16"/>
          </w:rPr>
          <w:fldChar w:fldCharType="begin"/>
        </w:r>
        <w:r w:rsidRPr="00350AB0">
          <w:rPr>
            <w:bCs/>
            <w:color w:val="0B5DAA"/>
            <w:sz w:val="16"/>
            <w:szCs w:val="16"/>
          </w:rPr>
          <w:instrText>PAGE   \* MERGEFORMAT</w:instrText>
        </w:r>
        <w:r w:rsidRPr="00350AB0">
          <w:rPr>
            <w:b w:val="0"/>
            <w:bCs/>
            <w:color w:val="0B5DAA"/>
            <w:sz w:val="16"/>
            <w:szCs w:val="16"/>
          </w:rPr>
          <w:fldChar w:fldCharType="separate"/>
        </w:r>
        <w:r>
          <w:rPr>
            <w:b w:val="0"/>
            <w:bCs/>
            <w:color w:val="0B5DAA"/>
            <w:sz w:val="16"/>
            <w:szCs w:val="16"/>
          </w:rPr>
          <w:t>2</w:t>
        </w:r>
        <w:r w:rsidRPr="00350AB0">
          <w:rPr>
            <w:b w:val="0"/>
            <w:bCs/>
            <w:color w:val="0B5DAA"/>
            <w:sz w:val="16"/>
            <w:szCs w:val="16"/>
          </w:rPr>
          <w:fldChar w:fldCharType="end"/>
        </w:r>
        <w:r w:rsidRPr="00350AB0">
          <w:rPr>
            <w:color w:val="0B5DAA"/>
            <w:sz w:val="16"/>
            <w:szCs w:val="16"/>
          </w:rPr>
          <w:t xml:space="preserve"> Z </w:t>
        </w:r>
        <w:r w:rsidRPr="00350AB0">
          <w:rPr>
            <w:color w:val="0B5DAA"/>
            <w:sz w:val="16"/>
            <w:szCs w:val="16"/>
          </w:rPr>
          <w:fldChar w:fldCharType="begin"/>
        </w:r>
        <w:r w:rsidRPr="00350AB0">
          <w:rPr>
            <w:color w:val="0B5DAA"/>
            <w:sz w:val="16"/>
            <w:szCs w:val="16"/>
          </w:rPr>
          <w:instrText xml:space="preserve"> NUMPAGES  \# "0"  \* MERGEFORMAT </w:instrText>
        </w:r>
        <w:r w:rsidRPr="00350AB0">
          <w:rPr>
            <w:color w:val="0B5DAA"/>
            <w:sz w:val="16"/>
            <w:szCs w:val="16"/>
          </w:rPr>
          <w:fldChar w:fldCharType="separate"/>
        </w:r>
        <w:r>
          <w:rPr>
            <w:color w:val="0B5DAA"/>
            <w:sz w:val="16"/>
            <w:szCs w:val="16"/>
          </w:rPr>
          <w:t>24</w:t>
        </w:r>
        <w:r w:rsidRPr="00350AB0">
          <w:rPr>
            <w:color w:val="0B5DAA"/>
            <w:sz w:val="16"/>
            <w:szCs w:val="16"/>
          </w:rPr>
          <w:fldChar w:fldCharType="end"/>
        </w:r>
      </w:p>
    </w:sdtContent>
  </w:sdt>
  <w:p w:rsidRPr="00DC37A4" w:rsidR="00BE7489" w:rsidP="00AF3468" w:rsidRDefault="00BE7489" w14:paraId="3E05EE44" w14:textId="77777777">
    <w:pPr>
      <w:pStyle w:val="Stopka"/>
      <w:tabs>
        <w:tab w:val="left" w:pos="2450"/>
        <w:tab w:val="left" w:pos="2694"/>
        <w:tab w:val="left" w:pos="5502"/>
      </w:tabs>
      <w:jc w:val="both"/>
      <w:rPr>
        <w:rFonts w:cs="Calibri" w:eastAsiaTheme="minorHAnsi"/>
        <w:sz w:val="16"/>
        <w:szCs w:val="16"/>
      </w:rPr>
    </w:pPr>
    <w:r w:rsidRPr="00DC37A4">
      <w:rPr>
        <w:sz w:val="16"/>
        <w:szCs w:val="16"/>
      </w:rPr>
      <w:t>Centrum e-Zdrowia</w:t>
    </w:r>
    <w:r w:rsidRPr="00DC37A4">
      <w:rPr>
        <w:sz w:val="16"/>
        <w:szCs w:val="16"/>
      </w:rPr>
      <w:tab/>
    </w:r>
    <w:r w:rsidRPr="00DC37A4">
      <w:rPr>
        <w:sz w:val="16"/>
        <w:szCs w:val="16"/>
      </w:rPr>
      <w:t xml:space="preserve">tel.: </w:t>
    </w:r>
    <w:r w:rsidRPr="00DC37A4">
      <w:rPr>
        <w:rFonts w:cs="Calibri" w:eastAsiaTheme="minorHAnsi"/>
        <w:sz w:val="16"/>
        <w:szCs w:val="16"/>
      </w:rPr>
      <w:t>+48 22 597-09-27</w:t>
    </w:r>
    <w:r w:rsidRPr="00DC37A4">
      <w:rPr>
        <w:rFonts w:cs="Calibri" w:eastAsiaTheme="minorHAnsi"/>
        <w:sz w:val="16"/>
        <w:szCs w:val="16"/>
      </w:rPr>
      <w:tab/>
    </w:r>
  </w:p>
  <w:p w:rsidRPr="00DC37A4" w:rsidR="00BE7489" w:rsidP="00AF3468" w:rsidRDefault="00BE7489" w14:paraId="049289FD" w14:textId="77777777">
    <w:pPr>
      <w:pStyle w:val="Stopka"/>
      <w:tabs>
        <w:tab w:val="left" w:pos="2450"/>
        <w:tab w:val="left" w:pos="5502"/>
      </w:tabs>
      <w:jc w:val="both"/>
      <w:rPr>
        <w:rFonts w:cs="Calibri" w:eastAsiaTheme="minorHAnsi"/>
        <w:sz w:val="16"/>
        <w:szCs w:val="16"/>
      </w:rPr>
    </w:pPr>
    <w:r w:rsidRPr="00DC37A4">
      <w:rPr>
        <w:sz w:val="16"/>
        <w:szCs w:val="16"/>
      </w:rPr>
      <w:t>ul. Stanisława Dubois 5A</w:t>
    </w:r>
    <w:r w:rsidRPr="00DC37A4">
      <w:rPr>
        <w:sz w:val="16"/>
        <w:szCs w:val="16"/>
      </w:rPr>
      <w:tab/>
    </w:r>
    <w:r w:rsidRPr="00DC37A4">
      <w:rPr>
        <w:rFonts w:cs="Calibri" w:eastAsiaTheme="minorHAnsi"/>
        <w:sz w:val="16"/>
        <w:szCs w:val="16"/>
      </w:rPr>
      <w:t>fax: +48 22 597-09-37</w:t>
    </w:r>
    <w:r w:rsidRPr="00DC37A4">
      <w:rPr>
        <w:rFonts w:cs="Calibri" w:eastAsiaTheme="minorHAnsi"/>
        <w:sz w:val="16"/>
        <w:szCs w:val="16"/>
      </w:rPr>
      <w:tab/>
    </w:r>
    <w:r w:rsidRPr="00DC37A4">
      <w:rPr>
        <w:rFonts w:cs="Calibri" w:eastAsiaTheme="minorHAnsi"/>
        <w:sz w:val="16"/>
        <w:szCs w:val="16"/>
      </w:rPr>
      <w:t>NIP: 5251575309</w:t>
    </w:r>
  </w:p>
  <w:p w:rsidR="00BE7489" w:rsidP="00AF3468" w:rsidRDefault="00BE7489" w14:paraId="04C455E0" w14:textId="77777777">
    <w:pPr>
      <w:pStyle w:val="Stopka"/>
      <w:tabs>
        <w:tab w:val="left" w:pos="2450"/>
        <w:tab w:val="left" w:pos="5502"/>
      </w:tabs>
      <w:jc w:val="both"/>
    </w:pPr>
    <w:r w:rsidRPr="00DC37A4">
      <w:rPr>
        <w:sz w:val="20"/>
      </w:rPr>
      <w:drawing>
        <wp:anchor distT="0" distB="0" distL="114300" distR="114300" simplePos="0" relativeHeight="251658245" behindDoc="0" locked="0" layoutInCell="1" allowOverlap="1" wp14:anchorId="772E0DB8" wp14:editId="3CD13F75">
          <wp:simplePos x="0" y="0"/>
          <wp:positionH relativeFrom="column">
            <wp:posOffset>4195445</wp:posOffset>
          </wp:positionH>
          <wp:positionV relativeFrom="paragraph">
            <wp:posOffset>425450</wp:posOffset>
          </wp:positionV>
          <wp:extent cx="1332000" cy="297947"/>
          <wp:effectExtent l="0" t="0" r="1905" b="6985"/>
          <wp:wrapNone/>
          <wp:docPr id="12" name="Obraz 12" descr="Logo Unia Europejska Europejski Fundusz Rozwoju Regionaln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9" name="ueefrr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2000" cy="2979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37A4">
      <w:rPr>
        <w:sz w:val="20"/>
      </w:rPr>
      <w:drawing>
        <wp:anchor distT="0" distB="0" distL="114300" distR="114300" simplePos="0" relativeHeight="251658243" behindDoc="0" locked="0" layoutInCell="1" allowOverlap="1" wp14:anchorId="427C4FD5" wp14:editId="360F8089">
          <wp:simplePos x="0" y="0"/>
          <wp:positionH relativeFrom="column">
            <wp:posOffset>2012950</wp:posOffset>
          </wp:positionH>
          <wp:positionV relativeFrom="paragraph">
            <wp:posOffset>457200</wp:posOffset>
          </wp:positionV>
          <wp:extent cx="1044000" cy="288000"/>
          <wp:effectExtent l="0" t="0" r="3810" b="0"/>
          <wp:wrapNone/>
          <wp:docPr id="13" name="Obraz 13" descr="Logo Centrum e-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5" name="cez.jp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4000" cy="28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37A4">
      <w:rPr>
        <w:sz w:val="20"/>
      </w:rPr>
      <w:drawing>
        <wp:anchor distT="0" distB="0" distL="114300" distR="114300" simplePos="0" relativeHeight="251658244" behindDoc="0" locked="0" layoutInCell="1" allowOverlap="1" wp14:anchorId="0BC2DFAA" wp14:editId="4E0B32B5">
          <wp:simplePos x="0" y="0"/>
          <wp:positionH relativeFrom="column">
            <wp:posOffset>-28575</wp:posOffset>
          </wp:positionH>
          <wp:positionV relativeFrom="paragraph">
            <wp:posOffset>370840</wp:posOffset>
          </wp:positionV>
          <wp:extent cx="864000" cy="395520"/>
          <wp:effectExtent l="0" t="0" r="0" b="5080"/>
          <wp:wrapNone/>
          <wp:docPr id="14" name="Obraz 14" descr="Logo Fundusze Europejskie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7" name="fepc.jp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4000" cy="395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5D3DCA70">
      <w:rPr>
        <w:rFonts w:cs="Calibri" w:eastAsiaTheme="minorEastAsia"/>
        <w:sz w:val="16"/>
        <w:szCs w:val="16"/>
      </w:rPr>
      <w:t>00-184 Warszawa</w:t>
    </w:r>
    <w:r w:rsidRPr="00DC37A4">
      <w:rPr>
        <w:rFonts w:cs="Calibri" w:eastAsiaTheme="minorHAnsi"/>
        <w:sz w:val="16"/>
        <w:szCs w:val="16"/>
      </w:rPr>
      <w:tab/>
    </w:r>
    <w:r w:rsidRPr="5D3DCA70">
      <w:rPr>
        <w:rFonts w:cs="Calibri" w:eastAsiaTheme="minorEastAsia"/>
        <w:sz w:val="16"/>
        <w:szCs w:val="16"/>
      </w:rPr>
      <w:t>biuro@cez.gov.pl | www.cez.gov.pl</w:t>
    </w:r>
    <w:r w:rsidRPr="00DC37A4">
      <w:rPr>
        <w:rFonts w:cs="Calibri" w:eastAsiaTheme="minorHAnsi"/>
        <w:sz w:val="16"/>
        <w:szCs w:val="16"/>
      </w:rPr>
      <w:tab/>
    </w:r>
    <w:r w:rsidRPr="5D3DCA70">
      <w:rPr>
        <w:rFonts w:cs="Calibri" w:eastAsiaTheme="minorEastAsia"/>
        <w:sz w:val="16"/>
        <w:szCs w:val="16"/>
      </w:rPr>
      <w:t>REGON: 001377706</w:t>
    </w:r>
  </w:p>
  <w:p w:rsidR="00BE7489" w:rsidP="00AF3468" w:rsidRDefault="00BE7489" w14:paraId="7B1F373B" w14:textId="77777777">
    <w:pPr>
      <w:spacing w:after="137" w:line="275" w:lineRule="auto"/>
      <w:ind w:right="1356"/>
      <w:rPr>
        <w:color w:val="00628B"/>
        <w:sz w:val="12"/>
      </w:rPr>
    </w:pPr>
  </w:p>
  <w:p w:rsidR="00BE7489" w:rsidP="00AF3468" w:rsidRDefault="00BE7489" w14:paraId="7796CFDC" w14:textId="77777777">
    <w:pPr>
      <w:spacing w:after="137" w:line="275" w:lineRule="auto"/>
      <w:ind w:right="1356"/>
      <w:rPr>
        <w:color w:val="00628B"/>
        <w:sz w:val="12"/>
      </w:rPr>
    </w:pPr>
  </w:p>
  <w:p w:rsidR="00BE7489" w:rsidP="00647C0A" w:rsidRDefault="00BE7489" w14:paraId="6FB12DD2" w14:textId="7777777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4"/>
      <w:gridCol w:w="3024"/>
      <w:gridCol w:w="3024"/>
    </w:tblGrid>
    <w:tr w:rsidR="00BE7489" w:rsidTr="3AE87FD9" w14:paraId="381AA2A4" w14:textId="77777777">
      <w:tc>
        <w:tcPr>
          <w:tcW w:w="3024" w:type="dxa"/>
        </w:tcPr>
        <w:p w:rsidR="00BE7489" w:rsidP="3AE87FD9" w:rsidRDefault="00BE7489" w14:paraId="6C864712" w14:textId="77777777">
          <w:pPr>
            <w:pStyle w:val="Nagwek"/>
            <w:ind w:left="-115"/>
            <w:jc w:val="left"/>
          </w:pPr>
        </w:p>
      </w:tc>
      <w:tc>
        <w:tcPr>
          <w:tcW w:w="3024" w:type="dxa"/>
        </w:tcPr>
        <w:p w:rsidR="00BE7489" w:rsidP="3AE87FD9" w:rsidRDefault="00BE7489" w14:paraId="76615BB9" w14:textId="77777777">
          <w:pPr>
            <w:pStyle w:val="Nagwek"/>
            <w:jc w:val="center"/>
          </w:pPr>
        </w:p>
      </w:tc>
      <w:tc>
        <w:tcPr>
          <w:tcW w:w="3024" w:type="dxa"/>
        </w:tcPr>
        <w:p w:rsidR="00BE7489" w:rsidP="3AE87FD9" w:rsidRDefault="00BE7489" w14:paraId="1008AE7D" w14:textId="77777777">
          <w:pPr>
            <w:pStyle w:val="Nagwek"/>
            <w:ind w:right="-115"/>
            <w:jc w:val="right"/>
          </w:pPr>
        </w:p>
      </w:tc>
    </w:tr>
  </w:tbl>
  <w:p w:rsidR="00BE7489" w:rsidP="3AE87FD9" w:rsidRDefault="00BE7489" w14:paraId="70DE2E04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713AD" w:rsidP="00647C0A" w:rsidRDefault="00D713AD" w14:paraId="7A36E74F" w14:textId="77777777">
      <w:r>
        <w:separator/>
      </w:r>
    </w:p>
    <w:p w:rsidR="00D713AD" w:rsidP="00647C0A" w:rsidRDefault="00D713AD" w14:paraId="2754B22B" w14:textId="77777777"/>
  </w:footnote>
  <w:footnote w:type="continuationSeparator" w:id="0">
    <w:p w:rsidR="00D713AD" w:rsidP="00647C0A" w:rsidRDefault="00D713AD" w14:paraId="03215915" w14:textId="77777777">
      <w:r>
        <w:continuationSeparator/>
      </w:r>
    </w:p>
    <w:p w:rsidR="00D713AD" w:rsidP="00647C0A" w:rsidRDefault="00D713AD" w14:paraId="31631C6C" w14:textId="77777777"/>
  </w:footnote>
  <w:footnote w:type="continuationNotice" w:id="1">
    <w:p w:rsidR="00D713AD" w:rsidRDefault="00D713AD" w14:paraId="19F927E2" w14:textId="77777777">
      <w:pPr>
        <w:spacing w:before="0" w:after="0" w:line="240" w:lineRule="auto"/>
      </w:pPr>
    </w:p>
  </w:footnote>
  <w:footnote w:id="2">
    <w:p w:rsidR="00476871" w:rsidP="00476871" w:rsidRDefault="00476871" w14:paraId="185E6377" w14:textId="77777777">
      <w:pPr>
        <w:pStyle w:val="Tekstprzypisudolnego"/>
        <w:spacing w:before="100" w:beforeAutospacing="1"/>
        <w:rPr>
          <w:sz w:val="18"/>
          <w:szCs w:val="18"/>
        </w:rPr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wniosek musi być podpisany przez osobę uprawnioną do reprezentowania podmiotu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3464AC" w:rsidR="00BE7489" w:rsidP="00E17F45" w:rsidRDefault="00BE7489" w14:paraId="5D445A66" w14:textId="77777777">
    <w:pPr>
      <w:pStyle w:val="Nagwek"/>
      <w:jc w:val="center"/>
    </w:pPr>
    <w:r w:rsidRPr="00B70C6B">
      <w:t>Elektroniczna Platforma Gromadzenia, Analiz</w:t>
    </w:r>
    <w:r>
      <w:t>y</w:t>
    </w:r>
    <w:r w:rsidRPr="00B70C6B">
      <w:t xml:space="preserve"> i Udostępniani</w:t>
    </w:r>
    <w:r>
      <w:t xml:space="preserve">a </w:t>
    </w:r>
    <w:r>
      <w:br/>
    </w:r>
    <w:r>
      <w:t>z</w:t>
    </w:r>
    <w:r w:rsidRPr="00B70C6B">
      <w:t xml:space="preserve">asobów </w:t>
    </w:r>
    <w:r>
      <w:t>c</w:t>
    </w:r>
    <w:r w:rsidRPr="00B70C6B">
      <w:t>yfrowych o Zdarzeniach Medycznych</w:t>
    </w:r>
    <w:r>
      <w:t xml:space="preserve"> (P1)</w:t>
    </w:r>
  </w:p>
  <w:p w:rsidR="00BE7489" w:rsidP="00647C0A" w:rsidRDefault="00BE7489" w14:paraId="224CEF93" w14:textId="7777777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BE7489" w:rsidP="00647C0A" w:rsidRDefault="00BE7489" w14:paraId="238FCD03" w14:textId="7777777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1EA51B34" wp14:editId="3F115E60">
          <wp:simplePos x="0" y="0"/>
          <wp:positionH relativeFrom="page">
            <wp:posOffset>899795</wp:posOffset>
          </wp:positionH>
          <wp:positionV relativeFrom="page">
            <wp:posOffset>448945</wp:posOffset>
          </wp:positionV>
          <wp:extent cx="1926000" cy="532800"/>
          <wp:effectExtent l="0" t="0" r="0" b="635"/>
          <wp:wrapNone/>
          <wp:docPr id="44" name="Obraz 44" descr="Logo Centrum e-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5" name="ce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6000" cy="53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HTML-List1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1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2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3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4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5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6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" w15:restartNumberingAfterBreak="0">
    <w:nsid w:val="00EA3C5C"/>
    <w:multiLevelType w:val="multilevel"/>
    <w:tmpl w:val="107242AE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lvlRestart w:val="0"/>
      <w:pStyle w:val="WymaganieL1"/>
      <w:lvlText w:val="WZP.%4 "/>
      <w:lvlJc w:val="left"/>
      <w:pPr>
        <w:tabs>
          <w:tab w:val="num" w:pos="964"/>
        </w:tabs>
        <w:ind w:left="1418" w:hanging="1021"/>
      </w:pPr>
      <w:rPr>
        <w:rFonts w:hint="default"/>
        <w:b w:val="0"/>
        <w:i w:val="0"/>
        <w:sz w:val="20"/>
        <w:u w:val="single"/>
      </w:rPr>
    </w:lvl>
    <w:lvl w:ilvl="4">
      <w:start w:val="1"/>
      <w:numFmt w:val="decimal"/>
      <w:pStyle w:val="WymaganieL2"/>
      <w:lvlText w:val="WZP.%4.%5"/>
      <w:lvlJc w:val="left"/>
      <w:pPr>
        <w:tabs>
          <w:tab w:val="num" w:pos="1928"/>
        </w:tabs>
        <w:ind w:left="1928" w:hanging="1077"/>
      </w:pPr>
      <w:rPr>
        <w:rFonts w:hint="default"/>
        <w:sz w:val="20"/>
        <w:u w:val="single"/>
      </w:rPr>
    </w:lvl>
    <w:lvl w:ilvl="5">
      <w:start w:val="1"/>
      <w:numFmt w:val="bullet"/>
      <w:pStyle w:val="wymagania-punkty"/>
      <w:lvlText w:val=""/>
      <w:lvlJc w:val="left"/>
      <w:pPr>
        <w:ind w:left="1474" w:firstLine="57"/>
      </w:pPr>
      <w:rPr>
        <w:rFonts w:hint="default" w:ascii="Symbol" w:hAnsi="Symbol"/>
      </w:rPr>
    </w:lvl>
    <w:lvl w:ilvl="6">
      <w:start w:val="1"/>
      <w:numFmt w:val="bullet"/>
      <w:pStyle w:val="Wymagania-punkyL2"/>
      <w:lvlText w:val=""/>
      <w:lvlJc w:val="left"/>
      <w:pPr>
        <w:ind w:left="2155" w:hanging="397"/>
      </w:pPr>
      <w:rPr>
        <w:rFonts w:hint="default" w:ascii="Symbol" w:hAnsi="Symbol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05CB5A86"/>
    <w:multiLevelType w:val="hybridMultilevel"/>
    <w:tmpl w:val="19FE99AC"/>
    <w:lvl w:ilvl="0" w:tplc="0415000F">
      <w:start w:val="1"/>
      <w:numFmt w:val="decimal"/>
      <w:pStyle w:val="wypunktowanie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29159E"/>
    <w:multiLevelType w:val="hybridMultilevel"/>
    <w:tmpl w:val="E6A03A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F62EC1"/>
    <w:multiLevelType w:val="hybridMultilevel"/>
    <w:tmpl w:val="D86C57DC"/>
    <w:lvl w:ilvl="0" w:tplc="ED00A6E6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694E5AF2">
      <w:start w:val="1"/>
      <w:numFmt w:val="bullet"/>
      <w:lvlText w:val="o"/>
      <w:lvlJc w:val="left"/>
      <w:pPr>
        <w:ind w:left="1440" w:hanging="360"/>
      </w:pPr>
      <w:rPr>
        <w:rFonts w:hint="default" w:ascii="&quot;Courier New&quot;" w:hAnsi="&quot;Courier New&quot;"/>
      </w:rPr>
    </w:lvl>
    <w:lvl w:ilvl="2" w:tplc="77321CB4">
      <w:start w:val="1"/>
      <w:numFmt w:val="bullet"/>
      <w:lvlText w:val="§"/>
      <w:lvlJc w:val="left"/>
      <w:pPr>
        <w:ind w:left="2160" w:hanging="360"/>
      </w:pPr>
      <w:rPr>
        <w:rFonts w:hint="default" w:ascii="Wingdings" w:hAnsi="Wingdings"/>
      </w:rPr>
    </w:lvl>
    <w:lvl w:ilvl="3" w:tplc="88941F1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37CBF5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D01E874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9B02DD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EC469F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2AB828C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0AA21FA9"/>
    <w:multiLevelType w:val="hybridMultilevel"/>
    <w:tmpl w:val="1024B63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AD27C7B"/>
    <w:multiLevelType w:val="hybridMultilevel"/>
    <w:tmpl w:val="19A0740A"/>
    <w:lvl w:ilvl="0" w:tplc="26469FFC">
      <w:start w:val="1"/>
      <w:numFmt w:val="upperRoman"/>
      <w:lvlText w:val="%1."/>
      <w:lvlJc w:val="right"/>
      <w:pPr>
        <w:ind w:left="720" w:hanging="360"/>
      </w:pPr>
    </w:lvl>
    <w:lvl w:ilvl="1" w:tplc="2924D5E6">
      <w:start w:val="1"/>
      <w:numFmt w:val="lowerLetter"/>
      <w:lvlText w:val="%2."/>
      <w:lvlJc w:val="left"/>
      <w:pPr>
        <w:ind w:left="1440" w:hanging="360"/>
      </w:pPr>
    </w:lvl>
    <w:lvl w:ilvl="2" w:tplc="97C87F52">
      <w:start w:val="1"/>
      <w:numFmt w:val="lowerRoman"/>
      <w:lvlText w:val="%3."/>
      <w:lvlJc w:val="right"/>
      <w:pPr>
        <w:ind w:left="2160" w:hanging="180"/>
      </w:pPr>
    </w:lvl>
    <w:lvl w:ilvl="3" w:tplc="F356C232">
      <w:start w:val="1"/>
      <w:numFmt w:val="decimal"/>
      <w:lvlText w:val="%4."/>
      <w:lvlJc w:val="left"/>
      <w:pPr>
        <w:ind w:left="2880" w:hanging="360"/>
      </w:pPr>
    </w:lvl>
    <w:lvl w:ilvl="4" w:tplc="B1A82846">
      <w:start w:val="1"/>
      <w:numFmt w:val="lowerLetter"/>
      <w:lvlText w:val="%5."/>
      <w:lvlJc w:val="left"/>
      <w:pPr>
        <w:ind w:left="3600" w:hanging="360"/>
      </w:pPr>
    </w:lvl>
    <w:lvl w:ilvl="5" w:tplc="6B2AC4E0">
      <w:start w:val="1"/>
      <w:numFmt w:val="lowerRoman"/>
      <w:lvlText w:val="%6."/>
      <w:lvlJc w:val="right"/>
      <w:pPr>
        <w:ind w:left="4320" w:hanging="180"/>
      </w:pPr>
    </w:lvl>
    <w:lvl w:ilvl="6" w:tplc="582AB2AA">
      <w:start w:val="1"/>
      <w:numFmt w:val="decimal"/>
      <w:lvlText w:val="%7."/>
      <w:lvlJc w:val="left"/>
      <w:pPr>
        <w:ind w:left="5040" w:hanging="360"/>
      </w:pPr>
    </w:lvl>
    <w:lvl w:ilvl="7" w:tplc="AF6A02E2">
      <w:start w:val="1"/>
      <w:numFmt w:val="lowerLetter"/>
      <w:lvlText w:val="%8."/>
      <w:lvlJc w:val="left"/>
      <w:pPr>
        <w:ind w:left="5760" w:hanging="360"/>
      </w:pPr>
    </w:lvl>
    <w:lvl w:ilvl="8" w:tplc="D01C3994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FC5E84"/>
    <w:multiLevelType w:val="hybridMultilevel"/>
    <w:tmpl w:val="C7A8F4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2A46FD"/>
    <w:multiLevelType w:val="hybridMultilevel"/>
    <w:tmpl w:val="BA200A66"/>
    <w:lvl w:ilvl="0" w:tplc="56DA6EC6">
      <w:start w:val="1"/>
      <w:numFmt w:val="decimal"/>
      <w:lvlText w:val="%1."/>
      <w:lvlJc w:val="left"/>
      <w:pPr>
        <w:ind w:left="720" w:hanging="360"/>
      </w:pPr>
    </w:lvl>
    <w:lvl w:ilvl="1" w:tplc="32E0061C">
      <w:start w:val="1"/>
      <w:numFmt w:val="lowerLetter"/>
      <w:lvlText w:val="%2."/>
      <w:lvlJc w:val="left"/>
      <w:pPr>
        <w:ind w:left="1440" w:hanging="360"/>
      </w:pPr>
    </w:lvl>
    <w:lvl w:ilvl="2" w:tplc="A1CA4536">
      <w:start w:val="1"/>
      <w:numFmt w:val="lowerRoman"/>
      <w:lvlText w:val="%3."/>
      <w:lvlJc w:val="right"/>
      <w:pPr>
        <w:ind w:left="2160" w:hanging="180"/>
      </w:pPr>
    </w:lvl>
    <w:lvl w:ilvl="3" w:tplc="7D00DA48">
      <w:start w:val="1"/>
      <w:numFmt w:val="decimal"/>
      <w:lvlText w:val="%4."/>
      <w:lvlJc w:val="left"/>
      <w:pPr>
        <w:ind w:left="2880" w:hanging="360"/>
      </w:pPr>
    </w:lvl>
    <w:lvl w:ilvl="4" w:tplc="97CC1948">
      <w:start w:val="1"/>
      <w:numFmt w:val="lowerLetter"/>
      <w:lvlText w:val="%5."/>
      <w:lvlJc w:val="left"/>
      <w:pPr>
        <w:ind w:left="3600" w:hanging="360"/>
      </w:pPr>
    </w:lvl>
    <w:lvl w:ilvl="5" w:tplc="5DD2D84C">
      <w:start w:val="1"/>
      <w:numFmt w:val="lowerRoman"/>
      <w:lvlText w:val="%6."/>
      <w:lvlJc w:val="right"/>
      <w:pPr>
        <w:ind w:left="4320" w:hanging="180"/>
      </w:pPr>
    </w:lvl>
    <w:lvl w:ilvl="6" w:tplc="72A0F544">
      <w:start w:val="1"/>
      <w:numFmt w:val="decimal"/>
      <w:lvlText w:val="%7."/>
      <w:lvlJc w:val="left"/>
      <w:pPr>
        <w:ind w:left="5040" w:hanging="360"/>
      </w:pPr>
    </w:lvl>
    <w:lvl w:ilvl="7" w:tplc="C548DCF0">
      <w:start w:val="1"/>
      <w:numFmt w:val="lowerLetter"/>
      <w:lvlText w:val="%8."/>
      <w:lvlJc w:val="left"/>
      <w:pPr>
        <w:ind w:left="5760" w:hanging="360"/>
      </w:pPr>
    </w:lvl>
    <w:lvl w:ilvl="8" w:tplc="8C82F162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BB409B"/>
    <w:multiLevelType w:val="hybridMultilevel"/>
    <w:tmpl w:val="FA8218BC"/>
    <w:lvl w:ilvl="0" w:tplc="62109AE8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CE74B7"/>
    <w:multiLevelType w:val="hybridMultilevel"/>
    <w:tmpl w:val="C57014E8"/>
    <w:lvl w:ilvl="0" w:tplc="820C7E2A">
      <w:start w:val="1"/>
      <w:numFmt w:val="decimal"/>
      <w:lvlText w:val="%1."/>
      <w:lvlJc w:val="left"/>
      <w:pPr>
        <w:ind w:left="720" w:hanging="360"/>
      </w:pPr>
    </w:lvl>
    <w:lvl w:ilvl="1" w:tplc="8D80F6EC">
      <w:start w:val="1"/>
      <w:numFmt w:val="lowerLetter"/>
      <w:lvlText w:val="%2."/>
      <w:lvlJc w:val="left"/>
      <w:pPr>
        <w:ind w:left="1440" w:hanging="360"/>
      </w:pPr>
    </w:lvl>
    <w:lvl w:ilvl="2" w:tplc="3DFA29F8">
      <w:start w:val="1"/>
      <w:numFmt w:val="lowerRoman"/>
      <w:lvlText w:val="%3."/>
      <w:lvlJc w:val="right"/>
      <w:pPr>
        <w:ind w:left="2160" w:hanging="180"/>
      </w:pPr>
    </w:lvl>
    <w:lvl w:ilvl="3" w:tplc="5C022F6C">
      <w:start w:val="1"/>
      <w:numFmt w:val="decimal"/>
      <w:lvlText w:val="%4."/>
      <w:lvlJc w:val="left"/>
      <w:pPr>
        <w:ind w:left="2880" w:hanging="360"/>
      </w:pPr>
    </w:lvl>
    <w:lvl w:ilvl="4" w:tplc="BBB81D08">
      <w:start w:val="1"/>
      <w:numFmt w:val="lowerLetter"/>
      <w:lvlText w:val="%5."/>
      <w:lvlJc w:val="left"/>
      <w:pPr>
        <w:ind w:left="3600" w:hanging="360"/>
      </w:pPr>
    </w:lvl>
    <w:lvl w:ilvl="5" w:tplc="3F0C1D30">
      <w:start w:val="1"/>
      <w:numFmt w:val="lowerRoman"/>
      <w:lvlText w:val="%6."/>
      <w:lvlJc w:val="right"/>
      <w:pPr>
        <w:ind w:left="4320" w:hanging="180"/>
      </w:pPr>
    </w:lvl>
    <w:lvl w:ilvl="6" w:tplc="12A232C8">
      <w:start w:val="1"/>
      <w:numFmt w:val="decimal"/>
      <w:lvlText w:val="%7."/>
      <w:lvlJc w:val="left"/>
      <w:pPr>
        <w:ind w:left="5040" w:hanging="360"/>
      </w:pPr>
    </w:lvl>
    <w:lvl w:ilvl="7" w:tplc="6C92B96E">
      <w:start w:val="1"/>
      <w:numFmt w:val="lowerLetter"/>
      <w:lvlText w:val="%8."/>
      <w:lvlJc w:val="left"/>
      <w:pPr>
        <w:ind w:left="5760" w:hanging="360"/>
      </w:pPr>
    </w:lvl>
    <w:lvl w:ilvl="8" w:tplc="25686386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165212"/>
    <w:multiLevelType w:val="hybridMultilevel"/>
    <w:tmpl w:val="81F87D8C"/>
    <w:lvl w:ilvl="0" w:tplc="CD304EC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A3F20892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3FF6171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D62238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7CA9D7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889C601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AD494B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638ACA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C73C04F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153CD1DC"/>
    <w:multiLevelType w:val="hybridMultilevel"/>
    <w:tmpl w:val="A250616E"/>
    <w:lvl w:ilvl="0" w:tplc="1048E5BC">
      <w:start w:val="1"/>
      <w:numFmt w:val="decimal"/>
      <w:lvlText w:val="%1."/>
      <w:lvlJc w:val="left"/>
      <w:pPr>
        <w:ind w:left="720" w:hanging="360"/>
      </w:pPr>
    </w:lvl>
    <w:lvl w:ilvl="1" w:tplc="1F380076">
      <w:start w:val="1"/>
      <w:numFmt w:val="lowerLetter"/>
      <w:lvlText w:val="%2."/>
      <w:lvlJc w:val="left"/>
      <w:pPr>
        <w:ind w:left="1440" w:hanging="360"/>
      </w:pPr>
    </w:lvl>
    <w:lvl w:ilvl="2" w:tplc="E9B8C1F0">
      <w:start w:val="1"/>
      <w:numFmt w:val="lowerRoman"/>
      <w:lvlText w:val="%3."/>
      <w:lvlJc w:val="right"/>
      <w:pPr>
        <w:ind w:left="2160" w:hanging="180"/>
      </w:pPr>
    </w:lvl>
    <w:lvl w:ilvl="3" w:tplc="B900CB3C">
      <w:start w:val="1"/>
      <w:numFmt w:val="decimal"/>
      <w:lvlText w:val="%4."/>
      <w:lvlJc w:val="left"/>
      <w:pPr>
        <w:ind w:left="2880" w:hanging="360"/>
      </w:pPr>
    </w:lvl>
    <w:lvl w:ilvl="4" w:tplc="48DED708">
      <w:start w:val="1"/>
      <w:numFmt w:val="lowerLetter"/>
      <w:lvlText w:val="%5."/>
      <w:lvlJc w:val="left"/>
      <w:pPr>
        <w:ind w:left="3600" w:hanging="360"/>
      </w:pPr>
    </w:lvl>
    <w:lvl w:ilvl="5" w:tplc="D72EA95A">
      <w:start w:val="1"/>
      <w:numFmt w:val="lowerRoman"/>
      <w:lvlText w:val="%6."/>
      <w:lvlJc w:val="right"/>
      <w:pPr>
        <w:ind w:left="4320" w:hanging="180"/>
      </w:pPr>
    </w:lvl>
    <w:lvl w:ilvl="6" w:tplc="7CE4D40C">
      <w:start w:val="1"/>
      <w:numFmt w:val="decimal"/>
      <w:lvlText w:val="%7."/>
      <w:lvlJc w:val="left"/>
      <w:pPr>
        <w:ind w:left="5040" w:hanging="360"/>
      </w:pPr>
    </w:lvl>
    <w:lvl w:ilvl="7" w:tplc="5FBC3748">
      <w:start w:val="1"/>
      <w:numFmt w:val="lowerLetter"/>
      <w:lvlText w:val="%8."/>
      <w:lvlJc w:val="left"/>
      <w:pPr>
        <w:ind w:left="5760" w:hanging="360"/>
      </w:pPr>
    </w:lvl>
    <w:lvl w:ilvl="8" w:tplc="3A58AAD6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E1F19E"/>
    <w:multiLevelType w:val="hybridMultilevel"/>
    <w:tmpl w:val="9C62E10E"/>
    <w:lvl w:ilvl="0" w:tplc="849E0EAE">
      <w:start w:val="1"/>
      <w:numFmt w:val="decimal"/>
      <w:lvlText w:val="%1."/>
      <w:lvlJc w:val="left"/>
      <w:pPr>
        <w:ind w:left="720" w:hanging="360"/>
      </w:pPr>
    </w:lvl>
    <w:lvl w:ilvl="1" w:tplc="87DEF87A">
      <w:start w:val="1"/>
      <w:numFmt w:val="lowerLetter"/>
      <w:lvlText w:val="%2."/>
      <w:lvlJc w:val="left"/>
      <w:pPr>
        <w:ind w:left="1440" w:hanging="360"/>
      </w:pPr>
    </w:lvl>
    <w:lvl w:ilvl="2" w:tplc="0AAA9F16">
      <w:start w:val="1"/>
      <w:numFmt w:val="lowerRoman"/>
      <w:lvlText w:val="%3."/>
      <w:lvlJc w:val="right"/>
      <w:pPr>
        <w:ind w:left="2160" w:hanging="180"/>
      </w:pPr>
    </w:lvl>
    <w:lvl w:ilvl="3" w:tplc="7834E5A8">
      <w:start w:val="1"/>
      <w:numFmt w:val="decimal"/>
      <w:lvlText w:val="%4."/>
      <w:lvlJc w:val="left"/>
      <w:pPr>
        <w:ind w:left="2880" w:hanging="360"/>
      </w:pPr>
    </w:lvl>
    <w:lvl w:ilvl="4" w:tplc="E4D2EA62">
      <w:start w:val="1"/>
      <w:numFmt w:val="lowerLetter"/>
      <w:lvlText w:val="%5."/>
      <w:lvlJc w:val="left"/>
      <w:pPr>
        <w:ind w:left="3600" w:hanging="360"/>
      </w:pPr>
    </w:lvl>
    <w:lvl w:ilvl="5" w:tplc="600E6384">
      <w:start w:val="1"/>
      <w:numFmt w:val="lowerRoman"/>
      <w:lvlText w:val="%6."/>
      <w:lvlJc w:val="right"/>
      <w:pPr>
        <w:ind w:left="4320" w:hanging="180"/>
      </w:pPr>
    </w:lvl>
    <w:lvl w:ilvl="6" w:tplc="19BCA334">
      <w:start w:val="1"/>
      <w:numFmt w:val="decimal"/>
      <w:lvlText w:val="%7."/>
      <w:lvlJc w:val="left"/>
      <w:pPr>
        <w:ind w:left="5040" w:hanging="360"/>
      </w:pPr>
    </w:lvl>
    <w:lvl w:ilvl="7" w:tplc="9462004A">
      <w:start w:val="1"/>
      <w:numFmt w:val="lowerLetter"/>
      <w:lvlText w:val="%8."/>
      <w:lvlJc w:val="left"/>
      <w:pPr>
        <w:ind w:left="5760" w:hanging="360"/>
      </w:pPr>
    </w:lvl>
    <w:lvl w:ilvl="8" w:tplc="9384A3F6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A3EE14"/>
    <w:multiLevelType w:val="hybridMultilevel"/>
    <w:tmpl w:val="C6C872D4"/>
    <w:lvl w:ilvl="0" w:tplc="992EF4F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8966ACD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3CE68F0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E5D4AE6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76E230C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DA5691A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10E8AD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D888880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C4625A4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1AC2426D"/>
    <w:multiLevelType w:val="hybridMultilevel"/>
    <w:tmpl w:val="0C7403F6"/>
    <w:lvl w:ilvl="0" w:tplc="04150001">
      <w:start w:val="1"/>
      <w:numFmt w:val="bullet"/>
      <w:lvlText w:val=""/>
      <w:lvlJc w:val="left"/>
      <w:pPr>
        <w:ind w:left="1068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hint="default" w:ascii="Wingdings" w:hAnsi="Wingdings"/>
      </w:rPr>
    </w:lvl>
  </w:abstractNum>
  <w:abstractNum w:abstractNumId="16" w15:restartNumberingAfterBreak="0">
    <w:nsid w:val="1BC03728"/>
    <w:multiLevelType w:val="hybridMultilevel"/>
    <w:tmpl w:val="626C49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9F38C024">
      <w:start w:val="1"/>
      <w:numFmt w:val="lowerLetter"/>
      <w:lvlText w:val="%2."/>
      <w:lvlJc w:val="left"/>
      <w:pPr>
        <w:ind w:left="1440" w:hanging="360"/>
      </w:pPr>
    </w:lvl>
    <w:lvl w:ilvl="2" w:tplc="9B8CB30C">
      <w:start w:val="1"/>
      <w:numFmt w:val="lowerRoman"/>
      <w:lvlText w:val="%3."/>
      <w:lvlJc w:val="right"/>
      <w:pPr>
        <w:ind w:left="2160" w:hanging="180"/>
      </w:pPr>
    </w:lvl>
    <w:lvl w:ilvl="3" w:tplc="8536021C">
      <w:start w:val="1"/>
      <w:numFmt w:val="decimal"/>
      <w:lvlText w:val="%4."/>
      <w:lvlJc w:val="left"/>
      <w:pPr>
        <w:ind w:left="2880" w:hanging="360"/>
      </w:pPr>
    </w:lvl>
    <w:lvl w:ilvl="4" w:tplc="6DEC9076">
      <w:start w:val="1"/>
      <w:numFmt w:val="lowerLetter"/>
      <w:lvlText w:val="%5."/>
      <w:lvlJc w:val="left"/>
      <w:pPr>
        <w:ind w:left="3600" w:hanging="360"/>
      </w:pPr>
    </w:lvl>
    <w:lvl w:ilvl="5" w:tplc="6972B08E">
      <w:start w:val="1"/>
      <w:numFmt w:val="lowerRoman"/>
      <w:lvlText w:val="%6."/>
      <w:lvlJc w:val="right"/>
      <w:pPr>
        <w:ind w:left="4320" w:hanging="180"/>
      </w:pPr>
    </w:lvl>
    <w:lvl w:ilvl="6" w:tplc="D9FAFA38">
      <w:start w:val="1"/>
      <w:numFmt w:val="decimal"/>
      <w:lvlText w:val="%7."/>
      <w:lvlJc w:val="left"/>
      <w:pPr>
        <w:ind w:left="5040" w:hanging="360"/>
      </w:pPr>
    </w:lvl>
    <w:lvl w:ilvl="7" w:tplc="D6BC9148">
      <w:start w:val="1"/>
      <w:numFmt w:val="lowerLetter"/>
      <w:lvlText w:val="%8."/>
      <w:lvlJc w:val="left"/>
      <w:pPr>
        <w:ind w:left="5760" w:hanging="360"/>
      </w:pPr>
    </w:lvl>
    <w:lvl w:ilvl="8" w:tplc="F2DEE2A0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0A297A"/>
    <w:multiLevelType w:val="hybridMultilevel"/>
    <w:tmpl w:val="C3E82E80"/>
    <w:lvl w:ilvl="0" w:tplc="33EEA362">
      <w:start w:val="1"/>
      <w:numFmt w:val="upperRoman"/>
      <w:lvlText w:val="%1."/>
      <w:lvlJc w:val="left"/>
      <w:pPr>
        <w:ind w:left="720" w:hanging="360"/>
      </w:pPr>
    </w:lvl>
    <w:lvl w:ilvl="1" w:tplc="96B2D778">
      <w:start w:val="1"/>
      <w:numFmt w:val="lowerLetter"/>
      <w:lvlText w:val="%2."/>
      <w:lvlJc w:val="left"/>
      <w:pPr>
        <w:ind w:left="1440" w:hanging="360"/>
      </w:pPr>
    </w:lvl>
    <w:lvl w:ilvl="2" w:tplc="AE8E0172">
      <w:start w:val="1"/>
      <w:numFmt w:val="lowerRoman"/>
      <w:lvlText w:val="%3."/>
      <w:lvlJc w:val="right"/>
      <w:pPr>
        <w:ind w:left="2160" w:hanging="180"/>
      </w:pPr>
    </w:lvl>
    <w:lvl w:ilvl="3" w:tplc="D272D5D0">
      <w:start w:val="1"/>
      <w:numFmt w:val="decimal"/>
      <w:lvlText w:val="%4."/>
      <w:lvlJc w:val="left"/>
      <w:pPr>
        <w:ind w:left="2880" w:hanging="360"/>
      </w:pPr>
    </w:lvl>
    <w:lvl w:ilvl="4" w:tplc="2C1CB834">
      <w:start w:val="1"/>
      <w:numFmt w:val="lowerLetter"/>
      <w:lvlText w:val="%5."/>
      <w:lvlJc w:val="left"/>
      <w:pPr>
        <w:ind w:left="3600" w:hanging="360"/>
      </w:pPr>
    </w:lvl>
    <w:lvl w:ilvl="5" w:tplc="364C7C76">
      <w:start w:val="1"/>
      <w:numFmt w:val="lowerRoman"/>
      <w:lvlText w:val="%6."/>
      <w:lvlJc w:val="right"/>
      <w:pPr>
        <w:ind w:left="4320" w:hanging="180"/>
      </w:pPr>
    </w:lvl>
    <w:lvl w:ilvl="6" w:tplc="346A3CCE">
      <w:start w:val="1"/>
      <w:numFmt w:val="decimal"/>
      <w:lvlText w:val="%7."/>
      <w:lvlJc w:val="left"/>
      <w:pPr>
        <w:ind w:left="5040" w:hanging="360"/>
      </w:pPr>
    </w:lvl>
    <w:lvl w:ilvl="7" w:tplc="1C7AF8A8">
      <w:start w:val="1"/>
      <w:numFmt w:val="lowerLetter"/>
      <w:lvlText w:val="%8."/>
      <w:lvlJc w:val="left"/>
      <w:pPr>
        <w:ind w:left="5760" w:hanging="360"/>
      </w:pPr>
    </w:lvl>
    <w:lvl w:ilvl="8" w:tplc="0E3EA4EC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F50050C"/>
    <w:multiLevelType w:val="hybridMultilevel"/>
    <w:tmpl w:val="FEC67B00"/>
    <w:lvl w:ilvl="0" w:tplc="31C48448">
      <w:start w:val="1"/>
      <w:numFmt w:val="decimal"/>
      <w:pStyle w:val="Tabelanumerowanie1"/>
      <w:lvlText w:val="%1."/>
      <w:lvlJc w:val="lef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9" w15:restartNumberingAfterBreak="0">
    <w:nsid w:val="1F81C6B7"/>
    <w:multiLevelType w:val="hybridMultilevel"/>
    <w:tmpl w:val="1FBCE3B8"/>
    <w:lvl w:ilvl="0" w:tplc="86DAC912">
      <w:start w:val="1"/>
      <w:numFmt w:val="lowerRoman"/>
      <w:lvlText w:val="%1."/>
      <w:lvlJc w:val="right"/>
      <w:pPr>
        <w:ind w:left="720" w:hanging="360"/>
      </w:pPr>
    </w:lvl>
    <w:lvl w:ilvl="1" w:tplc="2B6A0364">
      <w:start w:val="1"/>
      <w:numFmt w:val="lowerLetter"/>
      <w:lvlText w:val="%2."/>
      <w:lvlJc w:val="left"/>
      <w:pPr>
        <w:ind w:left="1440" w:hanging="360"/>
      </w:pPr>
    </w:lvl>
    <w:lvl w:ilvl="2" w:tplc="768C4426">
      <w:start w:val="1"/>
      <w:numFmt w:val="lowerRoman"/>
      <w:lvlText w:val="%3."/>
      <w:lvlJc w:val="right"/>
      <w:pPr>
        <w:ind w:left="2160" w:hanging="180"/>
      </w:pPr>
    </w:lvl>
    <w:lvl w:ilvl="3" w:tplc="CF2E9876">
      <w:start w:val="1"/>
      <w:numFmt w:val="decimal"/>
      <w:lvlText w:val="%4."/>
      <w:lvlJc w:val="left"/>
      <w:pPr>
        <w:ind w:left="2880" w:hanging="360"/>
      </w:pPr>
    </w:lvl>
    <w:lvl w:ilvl="4" w:tplc="8E388160">
      <w:start w:val="1"/>
      <w:numFmt w:val="lowerLetter"/>
      <w:lvlText w:val="%5."/>
      <w:lvlJc w:val="left"/>
      <w:pPr>
        <w:ind w:left="3600" w:hanging="360"/>
      </w:pPr>
    </w:lvl>
    <w:lvl w:ilvl="5" w:tplc="B09853A2">
      <w:start w:val="1"/>
      <w:numFmt w:val="lowerRoman"/>
      <w:lvlText w:val="%6."/>
      <w:lvlJc w:val="right"/>
      <w:pPr>
        <w:ind w:left="4320" w:hanging="180"/>
      </w:pPr>
    </w:lvl>
    <w:lvl w:ilvl="6" w:tplc="EA6608D2">
      <w:start w:val="1"/>
      <w:numFmt w:val="decimal"/>
      <w:lvlText w:val="%7."/>
      <w:lvlJc w:val="left"/>
      <w:pPr>
        <w:ind w:left="5040" w:hanging="360"/>
      </w:pPr>
    </w:lvl>
    <w:lvl w:ilvl="7" w:tplc="D0C83312">
      <w:start w:val="1"/>
      <w:numFmt w:val="lowerLetter"/>
      <w:lvlText w:val="%8."/>
      <w:lvlJc w:val="left"/>
      <w:pPr>
        <w:ind w:left="5760" w:hanging="360"/>
      </w:pPr>
    </w:lvl>
    <w:lvl w:ilvl="8" w:tplc="B53E927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14D0450"/>
    <w:multiLevelType w:val="hybridMultilevel"/>
    <w:tmpl w:val="4F525716"/>
    <w:lvl w:ilvl="0" w:tplc="4D38CC82">
      <w:start w:val="1"/>
      <w:numFmt w:val="decimal"/>
      <w:lvlText w:val="%1."/>
      <w:lvlJc w:val="left"/>
      <w:pPr>
        <w:ind w:left="720" w:hanging="360"/>
      </w:pPr>
    </w:lvl>
    <w:lvl w:ilvl="1" w:tplc="4600DBFA">
      <w:start w:val="1"/>
      <w:numFmt w:val="lowerLetter"/>
      <w:lvlText w:val="%2."/>
      <w:lvlJc w:val="left"/>
      <w:pPr>
        <w:ind w:left="1440" w:hanging="360"/>
      </w:pPr>
    </w:lvl>
    <w:lvl w:ilvl="2" w:tplc="C2B8B6EE">
      <w:start w:val="1"/>
      <w:numFmt w:val="lowerRoman"/>
      <w:lvlText w:val="%3."/>
      <w:lvlJc w:val="right"/>
      <w:pPr>
        <w:ind w:left="2160" w:hanging="180"/>
      </w:pPr>
    </w:lvl>
    <w:lvl w:ilvl="3" w:tplc="75E41F74">
      <w:start w:val="1"/>
      <w:numFmt w:val="decimal"/>
      <w:lvlText w:val="%4."/>
      <w:lvlJc w:val="left"/>
      <w:pPr>
        <w:ind w:left="2880" w:hanging="360"/>
      </w:pPr>
    </w:lvl>
    <w:lvl w:ilvl="4" w:tplc="28104442">
      <w:start w:val="1"/>
      <w:numFmt w:val="lowerLetter"/>
      <w:lvlText w:val="%5."/>
      <w:lvlJc w:val="left"/>
      <w:pPr>
        <w:ind w:left="3600" w:hanging="360"/>
      </w:pPr>
    </w:lvl>
    <w:lvl w:ilvl="5" w:tplc="F822DD10">
      <w:start w:val="1"/>
      <w:numFmt w:val="lowerRoman"/>
      <w:lvlText w:val="%6."/>
      <w:lvlJc w:val="right"/>
      <w:pPr>
        <w:ind w:left="4320" w:hanging="180"/>
      </w:pPr>
    </w:lvl>
    <w:lvl w:ilvl="6" w:tplc="3474C9F2">
      <w:start w:val="1"/>
      <w:numFmt w:val="decimal"/>
      <w:lvlText w:val="%7."/>
      <w:lvlJc w:val="left"/>
      <w:pPr>
        <w:ind w:left="5040" w:hanging="360"/>
      </w:pPr>
    </w:lvl>
    <w:lvl w:ilvl="7" w:tplc="DF6EFD84">
      <w:start w:val="1"/>
      <w:numFmt w:val="lowerLetter"/>
      <w:lvlText w:val="%8."/>
      <w:lvlJc w:val="left"/>
      <w:pPr>
        <w:ind w:left="5760" w:hanging="360"/>
      </w:pPr>
    </w:lvl>
    <w:lvl w:ilvl="8" w:tplc="4E9ABEFA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81071B"/>
    <w:multiLevelType w:val="hybridMultilevel"/>
    <w:tmpl w:val="9EEA0214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22979B30"/>
    <w:multiLevelType w:val="hybridMultilevel"/>
    <w:tmpl w:val="125C9C88"/>
    <w:lvl w:ilvl="0" w:tplc="83585986">
      <w:start w:val="1"/>
      <w:numFmt w:val="upperRoman"/>
      <w:lvlText w:val="%1."/>
      <w:lvlJc w:val="right"/>
      <w:pPr>
        <w:ind w:left="720" w:hanging="360"/>
      </w:pPr>
    </w:lvl>
    <w:lvl w:ilvl="1" w:tplc="E6C259F4">
      <w:start w:val="1"/>
      <w:numFmt w:val="lowerLetter"/>
      <w:lvlText w:val="%2."/>
      <w:lvlJc w:val="left"/>
      <w:pPr>
        <w:ind w:left="1440" w:hanging="360"/>
      </w:pPr>
    </w:lvl>
    <w:lvl w:ilvl="2" w:tplc="7ADE1A4A">
      <w:start w:val="1"/>
      <w:numFmt w:val="lowerRoman"/>
      <w:lvlText w:val="%3."/>
      <w:lvlJc w:val="right"/>
      <w:pPr>
        <w:ind w:left="2160" w:hanging="180"/>
      </w:pPr>
    </w:lvl>
    <w:lvl w:ilvl="3" w:tplc="CA746B7E">
      <w:start w:val="1"/>
      <w:numFmt w:val="decimal"/>
      <w:lvlText w:val="%4."/>
      <w:lvlJc w:val="left"/>
      <w:pPr>
        <w:ind w:left="2880" w:hanging="360"/>
      </w:pPr>
    </w:lvl>
    <w:lvl w:ilvl="4" w:tplc="47BC84E8">
      <w:start w:val="1"/>
      <w:numFmt w:val="lowerLetter"/>
      <w:lvlText w:val="%5."/>
      <w:lvlJc w:val="left"/>
      <w:pPr>
        <w:ind w:left="3600" w:hanging="360"/>
      </w:pPr>
    </w:lvl>
    <w:lvl w:ilvl="5" w:tplc="423692C8">
      <w:start w:val="1"/>
      <w:numFmt w:val="lowerRoman"/>
      <w:lvlText w:val="%6."/>
      <w:lvlJc w:val="right"/>
      <w:pPr>
        <w:ind w:left="4320" w:hanging="180"/>
      </w:pPr>
    </w:lvl>
    <w:lvl w:ilvl="6" w:tplc="983A6A22">
      <w:start w:val="1"/>
      <w:numFmt w:val="decimal"/>
      <w:lvlText w:val="%7."/>
      <w:lvlJc w:val="left"/>
      <w:pPr>
        <w:ind w:left="5040" w:hanging="360"/>
      </w:pPr>
    </w:lvl>
    <w:lvl w:ilvl="7" w:tplc="3166A2FC">
      <w:start w:val="1"/>
      <w:numFmt w:val="lowerLetter"/>
      <w:lvlText w:val="%8."/>
      <w:lvlJc w:val="left"/>
      <w:pPr>
        <w:ind w:left="5760" w:hanging="360"/>
      </w:pPr>
    </w:lvl>
    <w:lvl w:ilvl="8" w:tplc="494E9BB2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37917F4"/>
    <w:multiLevelType w:val="hybridMultilevel"/>
    <w:tmpl w:val="C7A8F4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4230192"/>
    <w:multiLevelType w:val="hybridMultilevel"/>
    <w:tmpl w:val="34642F1C"/>
    <w:lvl w:ilvl="0" w:tplc="8EE67D5A">
      <w:numFmt w:val="bullet"/>
      <w:pStyle w:val="Tabelapunktowanie1"/>
      <w:lvlText w:val="•"/>
      <w:lvlJc w:val="left"/>
      <w:pPr>
        <w:ind w:left="1174" w:hanging="360"/>
      </w:pPr>
      <w:rPr>
        <w:rFonts w:hint="default" w:ascii="Arial" w:hAnsi="Arial" w:eastAsia="Times New Roman" w:cs="Arial"/>
      </w:rPr>
    </w:lvl>
    <w:lvl w:ilvl="1" w:tplc="04150003">
      <w:start w:val="1"/>
      <w:numFmt w:val="bullet"/>
      <w:lvlText w:val="o"/>
      <w:lvlJc w:val="left"/>
      <w:pPr>
        <w:ind w:left="1894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614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334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054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774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494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214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934" w:hanging="360"/>
      </w:pPr>
      <w:rPr>
        <w:rFonts w:hint="default" w:ascii="Wingdings" w:hAnsi="Wingdings"/>
      </w:rPr>
    </w:lvl>
  </w:abstractNum>
  <w:abstractNum w:abstractNumId="25" w15:restartNumberingAfterBreak="0">
    <w:nsid w:val="2475E7C9"/>
    <w:multiLevelType w:val="hybridMultilevel"/>
    <w:tmpl w:val="F85C9C28"/>
    <w:lvl w:ilvl="0" w:tplc="1958B3DA">
      <w:start w:val="1"/>
      <w:numFmt w:val="decimal"/>
      <w:lvlText w:val="%1."/>
      <w:lvlJc w:val="left"/>
      <w:pPr>
        <w:ind w:left="720" w:hanging="360"/>
      </w:pPr>
    </w:lvl>
    <w:lvl w:ilvl="1" w:tplc="2864F4E2">
      <w:start w:val="1"/>
      <w:numFmt w:val="lowerLetter"/>
      <w:lvlText w:val="%2."/>
      <w:lvlJc w:val="left"/>
      <w:pPr>
        <w:ind w:left="1440" w:hanging="360"/>
      </w:pPr>
    </w:lvl>
    <w:lvl w:ilvl="2" w:tplc="29EA7B58">
      <w:start w:val="1"/>
      <w:numFmt w:val="lowerRoman"/>
      <w:lvlText w:val="%3."/>
      <w:lvlJc w:val="right"/>
      <w:pPr>
        <w:ind w:left="2160" w:hanging="180"/>
      </w:pPr>
    </w:lvl>
    <w:lvl w:ilvl="3" w:tplc="5F66208E">
      <w:start w:val="1"/>
      <w:numFmt w:val="decimal"/>
      <w:lvlText w:val="%4."/>
      <w:lvlJc w:val="left"/>
      <w:pPr>
        <w:ind w:left="2880" w:hanging="360"/>
      </w:pPr>
    </w:lvl>
    <w:lvl w:ilvl="4" w:tplc="6562B58E">
      <w:start w:val="1"/>
      <w:numFmt w:val="lowerLetter"/>
      <w:lvlText w:val="%5."/>
      <w:lvlJc w:val="left"/>
      <w:pPr>
        <w:ind w:left="3600" w:hanging="360"/>
      </w:pPr>
    </w:lvl>
    <w:lvl w:ilvl="5" w:tplc="A5148E3C">
      <w:start w:val="1"/>
      <w:numFmt w:val="lowerRoman"/>
      <w:lvlText w:val="%6."/>
      <w:lvlJc w:val="right"/>
      <w:pPr>
        <w:ind w:left="4320" w:hanging="180"/>
      </w:pPr>
    </w:lvl>
    <w:lvl w:ilvl="6" w:tplc="17208474">
      <w:start w:val="1"/>
      <w:numFmt w:val="decimal"/>
      <w:lvlText w:val="%7."/>
      <w:lvlJc w:val="left"/>
      <w:pPr>
        <w:ind w:left="5040" w:hanging="360"/>
      </w:pPr>
    </w:lvl>
    <w:lvl w:ilvl="7" w:tplc="BC9AFCBE">
      <w:start w:val="1"/>
      <w:numFmt w:val="lowerLetter"/>
      <w:lvlText w:val="%8."/>
      <w:lvlJc w:val="left"/>
      <w:pPr>
        <w:ind w:left="5760" w:hanging="360"/>
      </w:pPr>
    </w:lvl>
    <w:lvl w:ilvl="8" w:tplc="AF781444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4CB30A9"/>
    <w:multiLevelType w:val="hybridMultilevel"/>
    <w:tmpl w:val="98F0A34E"/>
    <w:lvl w:ilvl="0" w:tplc="4E3A9B0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78CA4BA4">
      <w:start w:val="1"/>
      <w:numFmt w:val="lowerLetter"/>
      <w:lvlText w:val="%2."/>
      <w:lvlJc w:val="left"/>
      <w:pPr>
        <w:ind w:left="1495" w:hanging="360"/>
      </w:pPr>
      <w:rPr>
        <w:b w:val="0"/>
      </w:rPr>
    </w:lvl>
    <w:lvl w:ilvl="2" w:tplc="0C2A0628">
      <w:start w:val="1"/>
      <w:numFmt w:val="lowerRoman"/>
      <w:lvlText w:val="%3."/>
      <w:lvlJc w:val="right"/>
      <w:pPr>
        <w:ind w:left="2160" w:hanging="180"/>
      </w:pPr>
    </w:lvl>
    <w:lvl w:ilvl="3" w:tplc="673E40E6">
      <w:start w:val="1"/>
      <w:numFmt w:val="decimal"/>
      <w:lvlText w:val="%4."/>
      <w:lvlJc w:val="left"/>
      <w:pPr>
        <w:ind w:left="2880" w:hanging="360"/>
      </w:pPr>
    </w:lvl>
    <w:lvl w:ilvl="4" w:tplc="25D6EE8A">
      <w:start w:val="1"/>
      <w:numFmt w:val="lowerLetter"/>
      <w:lvlText w:val="%5."/>
      <w:lvlJc w:val="left"/>
      <w:pPr>
        <w:ind w:left="3600" w:hanging="360"/>
      </w:pPr>
    </w:lvl>
    <w:lvl w:ilvl="5" w:tplc="CF081656">
      <w:start w:val="1"/>
      <w:numFmt w:val="lowerRoman"/>
      <w:lvlText w:val="%6."/>
      <w:lvlJc w:val="right"/>
      <w:pPr>
        <w:ind w:left="4320" w:hanging="180"/>
      </w:pPr>
    </w:lvl>
    <w:lvl w:ilvl="6" w:tplc="4F723574">
      <w:start w:val="1"/>
      <w:numFmt w:val="decimal"/>
      <w:lvlText w:val="%7."/>
      <w:lvlJc w:val="left"/>
      <w:pPr>
        <w:ind w:left="5040" w:hanging="360"/>
      </w:pPr>
    </w:lvl>
    <w:lvl w:ilvl="7" w:tplc="098C7BE0">
      <w:start w:val="1"/>
      <w:numFmt w:val="lowerLetter"/>
      <w:lvlText w:val="%8."/>
      <w:lvlJc w:val="left"/>
      <w:pPr>
        <w:ind w:left="5760" w:hanging="360"/>
      </w:pPr>
    </w:lvl>
    <w:lvl w:ilvl="8" w:tplc="C5284CFC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67806F4"/>
    <w:multiLevelType w:val="hybridMultilevel"/>
    <w:tmpl w:val="1024B63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C7C5580"/>
    <w:multiLevelType w:val="hybridMultilevel"/>
    <w:tmpl w:val="7E342FF6"/>
    <w:lvl w:ilvl="0" w:tplc="6D30476A">
      <w:start w:val="1"/>
      <w:numFmt w:val="bullet"/>
      <w:pStyle w:val="Punktowaniepoz1"/>
      <w:lvlText w:val=""/>
      <w:lvlJc w:val="left"/>
      <w:pPr>
        <w:ind w:left="1287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29" w15:restartNumberingAfterBreak="0">
    <w:nsid w:val="2C84007A"/>
    <w:multiLevelType w:val="hybridMultilevel"/>
    <w:tmpl w:val="0C2EB01C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32DB4B13"/>
    <w:multiLevelType w:val="hybridMultilevel"/>
    <w:tmpl w:val="6D12E3BE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55417ED"/>
    <w:multiLevelType w:val="hybridMultilevel"/>
    <w:tmpl w:val="342E38DA"/>
    <w:lvl w:ilvl="0" w:tplc="5D3C53F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43323E58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4B00CED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C504B4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DC045D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3E2EE89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9E165F5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5B8465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21E4AB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 w15:restartNumberingAfterBreak="0">
    <w:nsid w:val="36AB4732"/>
    <w:multiLevelType w:val="multilevel"/>
    <w:tmpl w:val="222A14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33" w15:restartNumberingAfterBreak="0">
    <w:nsid w:val="3745FEB7"/>
    <w:multiLevelType w:val="hybridMultilevel"/>
    <w:tmpl w:val="7554836E"/>
    <w:lvl w:ilvl="0" w:tplc="8552FF08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8698EE9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6A4423F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47AE79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ECAE64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D460FA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10BBE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D3FAA03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74ED39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38915AC3"/>
    <w:multiLevelType w:val="multilevel"/>
    <w:tmpl w:val="B6960D1A"/>
    <w:lvl w:ilvl="0">
      <w:start w:val="1"/>
      <w:numFmt w:val="decimal"/>
      <w:lvlText w:val="%1."/>
      <w:lvlJc w:val="left"/>
      <w:pPr>
        <w:tabs>
          <w:tab w:val="num" w:pos="7230"/>
        </w:tabs>
        <w:ind w:left="7230" w:hanging="851"/>
      </w:pPr>
      <w:rPr>
        <w:b/>
        <w:i w:val="0"/>
        <w:color w:val="002776"/>
        <w:sz w:val="52"/>
        <w:szCs w:val="5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b/>
        <w:i w:val="0"/>
        <w:color w:val="1F497D" w:themeColor="text2"/>
        <w:sz w:val="36"/>
        <w:szCs w:val="32"/>
      </w:rPr>
    </w:lvl>
    <w:lvl w:ilvl="2">
      <w:start w:val="1"/>
      <w:numFmt w:val="decimal"/>
      <w:lvlText w:val="%1.%2.%3."/>
      <w:lvlJc w:val="left"/>
      <w:pPr>
        <w:tabs>
          <w:tab w:val="num" w:pos="5955"/>
        </w:tabs>
        <w:ind w:left="5955" w:hanging="851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color="000000" w:sz="0" w:space="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"/>
      <w:lvlJc w:val="left"/>
      <w:pPr>
        <w:tabs>
          <w:tab w:val="num" w:pos="360"/>
        </w:tabs>
      </w:pPr>
    </w:lvl>
    <w:lvl w:ilvl="4">
      <w:start w:val="1"/>
      <w:numFmt w:val="decimal"/>
      <w:lvlText w:val="%1.%2.%3.%4.%5."/>
      <w:lvlJc w:val="left"/>
      <w:pPr>
        <w:tabs>
          <w:tab w:val="num" w:pos="567"/>
        </w:tabs>
        <w:ind w:left="567" w:hanging="567"/>
      </w:pPr>
    </w:lvl>
    <w:lvl w:ilvl="5">
      <w:start w:val="1"/>
      <w:numFmt w:val="decimal"/>
      <w:lvlText w:val="%1.%2.%3.%4.%5.%6."/>
      <w:lvlJc w:val="left"/>
      <w:pPr>
        <w:tabs>
          <w:tab w:val="num" w:pos="567"/>
        </w:tabs>
        <w:ind w:left="567" w:hanging="567"/>
      </w:pPr>
    </w:lvl>
    <w:lvl w:ilvl="6">
      <w:start w:val="1"/>
      <w:numFmt w:val="decimal"/>
      <w:lvlText w:val="%1.%2.%3.%4.%5.%6.%7."/>
      <w:lvlJc w:val="left"/>
      <w:pPr>
        <w:tabs>
          <w:tab w:val="num" w:pos="567"/>
        </w:tabs>
        <w:ind w:left="567" w:hanging="567"/>
      </w:pPr>
    </w:lvl>
    <w:lvl w:ilvl="7">
      <w:start w:val="1"/>
      <w:numFmt w:val="decimal"/>
      <w:lvlText w:val="%1.%2.%3.%4.%5.%6.%7.%8."/>
      <w:lvlJc w:val="left"/>
      <w:pPr>
        <w:tabs>
          <w:tab w:val="num" w:pos="567"/>
        </w:tabs>
        <w:ind w:left="567" w:hanging="567"/>
      </w:pPr>
    </w:lvl>
    <w:lvl w:ilvl="8">
      <w:start w:val="1"/>
      <w:numFmt w:val="decimal"/>
      <w:lvlText w:val="%1.%2.%3.%4.%5.%6.%7.%8.%9."/>
      <w:lvlJc w:val="left"/>
      <w:pPr>
        <w:tabs>
          <w:tab w:val="num" w:pos="567"/>
        </w:tabs>
        <w:ind w:left="567" w:hanging="567"/>
      </w:pPr>
    </w:lvl>
  </w:abstractNum>
  <w:abstractNum w:abstractNumId="35" w15:restartNumberingAfterBreak="0">
    <w:nsid w:val="3AD12BFD"/>
    <w:multiLevelType w:val="hybridMultilevel"/>
    <w:tmpl w:val="AA40DC96"/>
    <w:lvl w:ilvl="0" w:tplc="05F49BCE">
      <w:start w:val="1"/>
      <w:numFmt w:val="decimal"/>
      <w:lvlText w:val="%1."/>
      <w:lvlJc w:val="left"/>
      <w:pPr>
        <w:ind w:left="720" w:hanging="360"/>
      </w:pPr>
    </w:lvl>
    <w:lvl w:ilvl="1" w:tplc="CD5A89B0">
      <w:start w:val="1"/>
      <w:numFmt w:val="lowerLetter"/>
      <w:lvlText w:val="%2."/>
      <w:lvlJc w:val="left"/>
      <w:pPr>
        <w:ind w:left="1440" w:hanging="360"/>
      </w:pPr>
    </w:lvl>
    <w:lvl w:ilvl="2" w:tplc="9D123DA4">
      <w:start w:val="1"/>
      <w:numFmt w:val="lowerRoman"/>
      <w:lvlText w:val="%3."/>
      <w:lvlJc w:val="right"/>
      <w:pPr>
        <w:ind w:left="2160" w:hanging="180"/>
      </w:pPr>
    </w:lvl>
    <w:lvl w:ilvl="3" w:tplc="2F58970A">
      <w:start w:val="1"/>
      <w:numFmt w:val="decimal"/>
      <w:lvlText w:val="%4."/>
      <w:lvlJc w:val="left"/>
      <w:pPr>
        <w:ind w:left="2880" w:hanging="360"/>
      </w:pPr>
    </w:lvl>
    <w:lvl w:ilvl="4" w:tplc="F724DDA8">
      <w:start w:val="1"/>
      <w:numFmt w:val="lowerLetter"/>
      <w:lvlText w:val="%5."/>
      <w:lvlJc w:val="left"/>
      <w:pPr>
        <w:ind w:left="3600" w:hanging="360"/>
      </w:pPr>
    </w:lvl>
    <w:lvl w:ilvl="5" w:tplc="2FFAD5FE">
      <w:start w:val="1"/>
      <w:numFmt w:val="lowerRoman"/>
      <w:lvlText w:val="%6."/>
      <w:lvlJc w:val="right"/>
      <w:pPr>
        <w:ind w:left="4320" w:hanging="180"/>
      </w:pPr>
    </w:lvl>
    <w:lvl w:ilvl="6" w:tplc="04F2F378">
      <w:start w:val="1"/>
      <w:numFmt w:val="decimal"/>
      <w:lvlText w:val="%7."/>
      <w:lvlJc w:val="left"/>
      <w:pPr>
        <w:ind w:left="5040" w:hanging="360"/>
      </w:pPr>
    </w:lvl>
    <w:lvl w:ilvl="7" w:tplc="E1C61270">
      <w:start w:val="1"/>
      <w:numFmt w:val="lowerLetter"/>
      <w:lvlText w:val="%8."/>
      <w:lvlJc w:val="left"/>
      <w:pPr>
        <w:ind w:left="5760" w:hanging="360"/>
      </w:pPr>
    </w:lvl>
    <w:lvl w:ilvl="8" w:tplc="90104F62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B735D0D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b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7" w15:restartNumberingAfterBreak="0">
    <w:nsid w:val="3C70D0BA"/>
    <w:multiLevelType w:val="hybridMultilevel"/>
    <w:tmpl w:val="54362916"/>
    <w:lvl w:ilvl="0" w:tplc="78C8161A">
      <w:start w:val="1"/>
      <w:numFmt w:val="upperRoman"/>
      <w:lvlText w:val="%1."/>
      <w:lvlJc w:val="right"/>
      <w:pPr>
        <w:ind w:left="720" w:hanging="360"/>
      </w:pPr>
    </w:lvl>
    <w:lvl w:ilvl="1" w:tplc="60786C86">
      <w:start w:val="1"/>
      <w:numFmt w:val="lowerLetter"/>
      <w:lvlText w:val="%2."/>
      <w:lvlJc w:val="left"/>
      <w:pPr>
        <w:ind w:left="1440" w:hanging="360"/>
      </w:pPr>
    </w:lvl>
    <w:lvl w:ilvl="2" w:tplc="ABEAD7B6">
      <w:start w:val="1"/>
      <w:numFmt w:val="lowerRoman"/>
      <w:lvlText w:val="%3."/>
      <w:lvlJc w:val="right"/>
      <w:pPr>
        <w:ind w:left="2160" w:hanging="180"/>
      </w:pPr>
    </w:lvl>
    <w:lvl w:ilvl="3" w:tplc="15EA3036">
      <w:start w:val="1"/>
      <w:numFmt w:val="decimal"/>
      <w:lvlText w:val="%4."/>
      <w:lvlJc w:val="left"/>
      <w:pPr>
        <w:ind w:left="2880" w:hanging="360"/>
      </w:pPr>
    </w:lvl>
    <w:lvl w:ilvl="4" w:tplc="E6001080">
      <w:start w:val="1"/>
      <w:numFmt w:val="lowerLetter"/>
      <w:lvlText w:val="%5."/>
      <w:lvlJc w:val="left"/>
      <w:pPr>
        <w:ind w:left="3600" w:hanging="360"/>
      </w:pPr>
    </w:lvl>
    <w:lvl w:ilvl="5" w:tplc="71008F86">
      <w:start w:val="1"/>
      <w:numFmt w:val="lowerRoman"/>
      <w:lvlText w:val="%6."/>
      <w:lvlJc w:val="right"/>
      <w:pPr>
        <w:ind w:left="4320" w:hanging="180"/>
      </w:pPr>
    </w:lvl>
    <w:lvl w:ilvl="6" w:tplc="887EAF82">
      <w:start w:val="1"/>
      <w:numFmt w:val="decimal"/>
      <w:lvlText w:val="%7."/>
      <w:lvlJc w:val="left"/>
      <w:pPr>
        <w:ind w:left="5040" w:hanging="360"/>
      </w:pPr>
    </w:lvl>
    <w:lvl w:ilvl="7" w:tplc="ABBE1C38">
      <w:start w:val="1"/>
      <w:numFmt w:val="lowerLetter"/>
      <w:lvlText w:val="%8."/>
      <w:lvlJc w:val="left"/>
      <w:pPr>
        <w:ind w:left="5760" w:hanging="360"/>
      </w:pPr>
    </w:lvl>
    <w:lvl w:ilvl="8" w:tplc="1B4C915C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CB77367"/>
    <w:multiLevelType w:val="hybridMultilevel"/>
    <w:tmpl w:val="34C03970"/>
    <w:lvl w:ilvl="0" w:tplc="DDC8F8A0">
      <w:start w:val="1"/>
      <w:numFmt w:val="bullet"/>
      <w:pStyle w:val="Tabela-punktowanie"/>
      <w:lvlText w:val="–"/>
      <w:lvlJc w:val="left"/>
      <w:pPr>
        <w:ind w:left="720" w:hanging="360"/>
      </w:pPr>
      <w:rPr>
        <w:rFonts w:hint="default" w:ascii="Courier New" w:hAnsi="Courier New"/>
      </w:rPr>
    </w:lvl>
    <w:lvl w:ilvl="1" w:tplc="9C30834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9" w15:restartNumberingAfterBreak="0">
    <w:nsid w:val="46614141"/>
    <w:multiLevelType w:val="hybridMultilevel"/>
    <w:tmpl w:val="424A94D6"/>
    <w:lvl w:ilvl="0" w:tplc="79BE0B7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D0CA5BA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9894EE5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66E188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57EBA3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522993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8EE756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97645AE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A9BC1B4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0" w15:restartNumberingAfterBreak="0">
    <w:nsid w:val="47DC1535"/>
    <w:multiLevelType w:val="hybridMultilevel"/>
    <w:tmpl w:val="2E6404CE"/>
    <w:lvl w:ilvl="0" w:tplc="D6F2AE62">
      <w:start w:val="1"/>
      <w:numFmt w:val="decimal"/>
      <w:lvlText w:val="%1."/>
      <w:lvlJc w:val="left"/>
      <w:pPr>
        <w:ind w:left="720" w:hanging="360"/>
      </w:pPr>
    </w:lvl>
    <w:lvl w:ilvl="1" w:tplc="69542398">
      <w:start w:val="1"/>
      <w:numFmt w:val="lowerLetter"/>
      <w:lvlText w:val="%2."/>
      <w:lvlJc w:val="left"/>
      <w:pPr>
        <w:ind w:left="1440" w:hanging="360"/>
      </w:pPr>
    </w:lvl>
    <w:lvl w:ilvl="2" w:tplc="DA9AFD46">
      <w:start w:val="1"/>
      <w:numFmt w:val="lowerRoman"/>
      <w:lvlText w:val="%3."/>
      <w:lvlJc w:val="right"/>
      <w:pPr>
        <w:ind w:left="2160" w:hanging="180"/>
      </w:pPr>
    </w:lvl>
    <w:lvl w:ilvl="3" w:tplc="15A4BD22">
      <w:start w:val="1"/>
      <w:numFmt w:val="decimal"/>
      <w:lvlText w:val="%4."/>
      <w:lvlJc w:val="left"/>
      <w:pPr>
        <w:ind w:left="2880" w:hanging="360"/>
      </w:pPr>
    </w:lvl>
    <w:lvl w:ilvl="4" w:tplc="613C9D4A">
      <w:start w:val="1"/>
      <w:numFmt w:val="lowerLetter"/>
      <w:lvlText w:val="%5."/>
      <w:lvlJc w:val="left"/>
      <w:pPr>
        <w:ind w:left="3600" w:hanging="360"/>
      </w:pPr>
    </w:lvl>
    <w:lvl w:ilvl="5" w:tplc="907C89BA">
      <w:start w:val="1"/>
      <w:numFmt w:val="lowerRoman"/>
      <w:lvlText w:val="%6."/>
      <w:lvlJc w:val="right"/>
      <w:pPr>
        <w:ind w:left="4320" w:hanging="180"/>
      </w:pPr>
    </w:lvl>
    <w:lvl w:ilvl="6" w:tplc="1402F3BA">
      <w:start w:val="1"/>
      <w:numFmt w:val="decimal"/>
      <w:lvlText w:val="%7."/>
      <w:lvlJc w:val="left"/>
      <w:pPr>
        <w:ind w:left="5040" w:hanging="360"/>
      </w:pPr>
    </w:lvl>
    <w:lvl w:ilvl="7" w:tplc="B4C0B330">
      <w:start w:val="1"/>
      <w:numFmt w:val="lowerLetter"/>
      <w:lvlText w:val="%8."/>
      <w:lvlJc w:val="left"/>
      <w:pPr>
        <w:ind w:left="5760" w:hanging="360"/>
      </w:pPr>
    </w:lvl>
    <w:lvl w:ilvl="8" w:tplc="CDCE1650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84D79E2"/>
    <w:multiLevelType w:val="hybridMultilevel"/>
    <w:tmpl w:val="51AA6154"/>
    <w:lvl w:ilvl="0" w:tplc="59DA913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BEF0970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48A0B65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621E7A0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D12570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1B00F1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B9B4CD5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DC67A1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CBD8DCE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2" w15:restartNumberingAfterBreak="0">
    <w:nsid w:val="49BE84D1"/>
    <w:multiLevelType w:val="hybridMultilevel"/>
    <w:tmpl w:val="84BE102E"/>
    <w:lvl w:ilvl="0" w:tplc="18DADEFE">
      <w:start w:val="1"/>
      <w:numFmt w:val="decimal"/>
      <w:lvlText w:val="%1."/>
      <w:lvlJc w:val="left"/>
      <w:pPr>
        <w:ind w:left="720" w:hanging="360"/>
      </w:pPr>
    </w:lvl>
    <w:lvl w:ilvl="1" w:tplc="2FDA2D1E">
      <w:start w:val="1"/>
      <w:numFmt w:val="lowerLetter"/>
      <w:lvlText w:val="%2."/>
      <w:lvlJc w:val="left"/>
      <w:pPr>
        <w:ind w:left="1440" w:hanging="360"/>
      </w:pPr>
    </w:lvl>
    <w:lvl w:ilvl="2" w:tplc="4A74CDC6">
      <w:start w:val="1"/>
      <w:numFmt w:val="lowerRoman"/>
      <w:lvlText w:val="%3."/>
      <w:lvlJc w:val="right"/>
      <w:pPr>
        <w:ind w:left="2160" w:hanging="180"/>
      </w:pPr>
    </w:lvl>
    <w:lvl w:ilvl="3" w:tplc="D64E042A">
      <w:start w:val="1"/>
      <w:numFmt w:val="decimal"/>
      <w:lvlText w:val="%4."/>
      <w:lvlJc w:val="left"/>
      <w:pPr>
        <w:ind w:left="2880" w:hanging="360"/>
      </w:pPr>
    </w:lvl>
    <w:lvl w:ilvl="4" w:tplc="108AF7D2">
      <w:start w:val="1"/>
      <w:numFmt w:val="lowerLetter"/>
      <w:lvlText w:val="%5."/>
      <w:lvlJc w:val="left"/>
      <w:pPr>
        <w:ind w:left="3600" w:hanging="360"/>
      </w:pPr>
    </w:lvl>
    <w:lvl w:ilvl="5" w:tplc="D1508BE6">
      <w:start w:val="1"/>
      <w:numFmt w:val="lowerRoman"/>
      <w:lvlText w:val="%6."/>
      <w:lvlJc w:val="right"/>
      <w:pPr>
        <w:ind w:left="4320" w:hanging="180"/>
      </w:pPr>
    </w:lvl>
    <w:lvl w:ilvl="6" w:tplc="7A92C02E">
      <w:start w:val="1"/>
      <w:numFmt w:val="decimal"/>
      <w:lvlText w:val="%7."/>
      <w:lvlJc w:val="left"/>
      <w:pPr>
        <w:ind w:left="5040" w:hanging="360"/>
      </w:pPr>
    </w:lvl>
    <w:lvl w:ilvl="7" w:tplc="5B94B816">
      <w:start w:val="1"/>
      <w:numFmt w:val="lowerLetter"/>
      <w:lvlText w:val="%8."/>
      <w:lvlJc w:val="left"/>
      <w:pPr>
        <w:ind w:left="5760" w:hanging="360"/>
      </w:pPr>
    </w:lvl>
    <w:lvl w:ilvl="8" w:tplc="BFCED84E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9C973F1"/>
    <w:multiLevelType w:val="hybridMultilevel"/>
    <w:tmpl w:val="6480F12C"/>
    <w:lvl w:ilvl="0" w:tplc="CB1473D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AD44B070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5914EDE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A6A2FD0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284E76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D84A85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C82CCBF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0E0BC8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CF78D71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4" w15:restartNumberingAfterBreak="0">
    <w:nsid w:val="49D2F1C0"/>
    <w:multiLevelType w:val="hybridMultilevel"/>
    <w:tmpl w:val="874CE806"/>
    <w:lvl w:ilvl="0" w:tplc="E5EAF660">
      <w:start w:val="1"/>
      <w:numFmt w:val="decimal"/>
      <w:lvlText w:val="%1."/>
      <w:lvlJc w:val="left"/>
      <w:pPr>
        <w:ind w:left="720" w:hanging="360"/>
      </w:pPr>
    </w:lvl>
    <w:lvl w:ilvl="1" w:tplc="705E5056">
      <w:start w:val="1"/>
      <w:numFmt w:val="lowerLetter"/>
      <w:lvlText w:val="%2."/>
      <w:lvlJc w:val="left"/>
      <w:pPr>
        <w:ind w:left="1440" w:hanging="360"/>
      </w:pPr>
    </w:lvl>
    <w:lvl w:ilvl="2" w:tplc="4C5A838E">
      <w:start w:val="1"/>
      <w:numFmt w:val="lowerRoman"/>
      <w:lvlText w:val="%3."/>
      <w:lvlJc w:val="right"/>
      <w:pPr>
        <w:ind w:left="2160" w:hanging="180"/>
      </w:pPr>
    </w:lvl>
    <w:lvl w:ilvl="3" w:tplc="43F2EFF4">
      <w:start w:val="1"/>
      <w:numFmt w:val="decimal"/>
      <w:lvlText w:val="%4."/>
      <w:lvlJc w:val="left"/>
      <w:pPr>
        <w:ind w:left="2880" w:hanging="360"/>
      </w:pPr>
    </w:lvl>
    <w:lvl w:ilvl="4" w:tplc="0C86C0CE">
      <w:start w:val="1"/>
      <w:numFmt w:val="lowerLetter"/>
      <w:lvlText w:val="%5."/>
      <w:lvlJc w:val="left"/>
      <w:pPr>
        <w:ind w:left="3600" w:hanging="360"/>
      </w:pPr>
    </w:lvl>
    <w:lvl w:ilvl="5" w:tplc="4E1605E8">
      <w:start w:val="1"/>
      <w:numFmt w:val="lowerRoman"/>
      <w:lvlText w:val="%6."/>
      <w:lvlJc w:val="right"/>
      <w:pPr>
        <w:ind w:left="4320" w:hanging="180"/>
      </w:pPr>
    </w:lvl>
    <w:lvl w:ilvl="6" w:tplc="DA8E389E">
      <w:start w:val="1"/>
      <w:numFmt w:val="decimal"/>
      <w:lvlText w:val="%7."/>
      <w:lvlJc w:val="left"/>
      <w:pPr>
        <w:ind w:left="5040" w:hanging="360"/>
      </w:pPr>
    </w:lvl>
    <w:lvl w:ilvl="7" w:tplc="8A1A83B6">
      <w:start w:val="1"/>
      <w:numFmt w:val="lowerLetter"/>
      <w:lvlText w:val="%8."/>
      <w:lvlJc w:val="left"/>
      <w:pPr>
        <w:ind w:left="5760" w:hanging="360"/>
      </w:pPr>
    </w:lvl>
    <w:lvl w:ilvl="8" w:tplc="3D125556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A1120CC"/>
    <w:multiLevelType w:val="hybridMultilevel"/>
    <w:tmpl w:val="C478B066"/>
    <w:lvl w:ilvl="0" w:tplc="AD7E3D1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8918D0AE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E62098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D590783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B2ACF19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E3C4557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9CAA9AE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B50CA9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8A36DB4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6" w15:restartNumberingAfterBreak="0">
    <w:nsid w:val="4AE9E48D"/>
    <w:multiLevelType w:val="hybridMultilevel"/>
    <w:tmpl w:val="A2980844"/>
    <w:lvl w:ilvl="0" w:tplc="548E6168">
      <w:start w:val="1"/>
      <w:numFmt w:val="upperRoman"/>
      <w:lvlText w:val="%1."/>
      <w:lvlJc w:val="right"/>
      <w:pPr>
        <w:ind w:left="720" w:hanging="360"/>
      </w:pPr>
    </w:lvl>
    <w:lvl w:ilvl="1" w:tplc="7284C568">
      <w:start w:val="1"/>
      <w:numFmt w:val="lowerLetter"/>
      <w:lvlText w:val="%2."/>
      <w:lvlJc w:val="left"/>
      <w:pPr>
        <w:ind w:left="1440" w:hanging="360"/>
      </w:pPr>
    </w:lvl>
    <w:lvl w:ilvl="2" w:tplc="C2EC5C6C">
      <w:start w:val="1"/>
      <w:numFmt w:val="lowerRoman"/>
      <w:lvlText w:val="%3."/>
      <w:lvlJc w:val="right"/>
      <w:pPr>
        <w:ind w:left="2160" w:hanging="180"/>
      </w:pPr>
    </w:lvl>
    <w:lvl w:ilvl="3" w:tplc="EDBAA684">
      <w:start w:val="1"/>
      <w:numFmt w:val="decimal"/>
      <w:lvlText w:val="%4."/>
      <w:lvlJc w:val="left"/>
      <w:pPr>
        <w:ind w:left="2880" w:hanging="360"/>
      </w:pPr>
    </w:lvl>
    <w:lvl w:ilvl="4" w:tplc="A4444670">
      <w:start w:val="1"/>
      <w:numFmt w:val="lowerLetter"/>
      <w:lvlText w:val="%5."/>
      <w:lvlJc w:val="left"/>
      <w:pPr>
        <w:ind w:left="3600" w:hanging="360"/>
      </w:pPr>
    </w:lvl>
    <w:lvl w:ilvl="5" w:tplc="A25C0D16">
      <w:start w:val="1"/>
      <w:numFmt w:val="lowerRoman"/>
      <w:lvlText w:val="%6."/>
      <w:lvlJc w:val="right"/>
      <w:pPr>
        <w:ind w:left="4320" w:hanging="180"/>
      </w:pPr>
    </w:lvl>
    <w:lvl w:ilvl="6" w:tplc="3F2A7D74">
      <w:start w:val="1"/>
      <w:numFmt w:val="decimal"/>
      <w:lvlText w:val="%7."/>
      <w:lvlJc w:val="left"/>
      <w:pPr>
        <w:ind w:left="5040" w:hanging="360"/>
      </w:pPr>
    </w:lvl>
    <w:lvl w:ilvl="7" w:tplc="6556F78A">
      <w:start w:val="1"/>
      <w:numFmt w:val="lowerLetter"/>
      <w:lvlText w:val="%8."/>
      <w:lvlJc w:val="left"/>
      <w:pPr>
        <w:ind w:left="5760" w:hanging="360"/>
      </w:pPr>
    </w:lvl>
    <w:lvl w:ilvl="8" w:tplc="0A3018CE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C1C832E"/>
    <w:multiLevelType w:val="multilevel"/>
    <w:tmpl w:val="3B14CD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48" w15:restartNumberingAfterBreak="0">
    <w:nsid w:val="4CF75453"/>
    <w:multiLevelType w:val="hybridMultilevel"/>
    <w:tmpl w:val="48DCA8AE"/>
    <w:lvl w:ilvl="0" w:tplc="BB58BA7E">
      <w:start w:val="1"/>
      <w:numFmt w:val="decimal"/>
      <w:pStyle w:val="tabelanumeracja"/>
      <w:lvlText w:val="%1"/>
      <w:lvlJc w:val="left"/>
      <w:pPr>
        <w:ind w:left="6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D353B62"/>
    <w:multiLevelType w:val="hybridMultilevel"/>
    <w:tmpl w:val="E7F895DA"/>
    <w:lvl w:ilvl="0" w:tplc="4238DC72">
      <w:start w:val="1"/>
      <w:numFmt w:val="decimal"/>
      <w:lvlText w:val="%1."/>
      <w:lvlJc w:val="left"/>
      <w:pPr>
        <w:ind w:left="720" w:hanging="360"/>
      </w:pPr>
    </w:lvl>
    <w:lvl w:ilvl="1" w:tplc="A2DECBA8">
      <w:start w:val="1"/>
      <w:numFmt w:val="lowerLetter"/>
      <w:lvlText w:val="%2."/>
      <w:lvlJc w:val="left"/>
      <w:pPr>
        <w:ind w:left="1440" w:hanging="360"/>
      </w:pPr>
    </w:lvl>
    <w:lvl w:ilvl="2" w:tplc="84D461B8">
      <w:start w:val="1"/>
      <w:numFmt w:val="lowerRoman"/>
      <w:lvlText w:val="%3."/>
      <w:lvlJc w:val="right"/>
      <w:pPr>
        <w:ind w:left="2160" w:hanging="180"/>
      </w:pPr>
    </w:lvl>
    <w:lvl w:ilvl="3" w:tplc="4BD48058">
      <w:start w:val="1"/>
      <w:numFmt w:val="decimal"/>
      <w:lvlText w:val="%4."/>
      <w:lvlJc w:val="left"/>
      <w:pPr>
        <w:ind w:left="2880" w:hanging="360"/>
      </w:pPr>
    </w:lvl>
    <w:lvl w:ilvl="4" w:tplc="3CC0100A">
      <w:start w:val="1"/>
      <w:numFmt w:val="lowerLetter"/>
      <w:lvlText w:val="%5."/>
      <w:lvlJc w:val="left"/>
      <w:pPr>
        <w:ind w:left="3600" w:hanging="360"/>
      </w:pPr>
    </w:lvl>
    <w:lvl w:ilvl="5" w:tplc="CE4AABD6">
      <w:start w:val="1"/>
      <w:numFmt w:val="lowerRoman"/>
      <w:lvlText w:val="%6."/>
      <w:lvlJc w:val="right"/>
      <w:pPr>
        <w:ind w:left="4320" w:hanging="180"/>
      </w:pPr>
    </w:lvl>
    <w:lvl w:ilvl="6" w:tplc="A7564314">
      <w:start w:val="1"/>
      <w:numFmt w:val="decimal"/>
      <w:lvlText w:val="%7."/>
      <w:lvlJc w:val="left"/>
      <w:pPr>
        <w:ind w:left="5040" w:hanging="360"/>
      </w:pPr>
    </w:lvl>
    <w:lvl w:ilvl="7" w:tplc="DC92602A">
      <w:start w:val="1"/>
      <w:numFmt w:val="lowerLetter"/>
      <w:lvlText w:val="%8."/>
      <w:lvlJc w:val="left"/>
      <w:pPr>
        <w:ind w:left="5760" w:hanging="360"/>
      </w:pPr>
    </w:lvl>
    <w:lvl w:ilvl="8" w:tplc="8DA47134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D446F5A"/>
    <w:multiLevelType w:val="hybridMultilevel"/>
    <w:tmpl w:val="1D3CEE60"/>
    <w:lvl w:ilvl="0" w:tplc="7D12841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8C56238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84042D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5F28C4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E43E9C1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3FAEA1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EE0D5F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7544FC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D36A10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1" w15:restartNumberingAfterBreak="0">
    <w:nsid w:val="4F1B0034"/>
    <w:multiLevelType w:val="hybridMultilevel"/>
    <w:tmpl w:val="DBAAAE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1142790"/>
    <w:multiLevelType w:val="hybridMultilevel"/>
    <w:tmpl w:val="CE9AA1A4"/>
    <w:lvl w:ilvl="0" w:tplc="BF94404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EB4091D8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A8C4E15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60A70A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72D4CB7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AD0370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9D60EE0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894750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384F6E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3" w15:restartNumberingAfterBreak="0">
    <w:nsid w:val="51B72B5F"/>
    <w:multiLevelType w:val="hybridMultilevel"/>
    <w:tmpl w:val="891A39F8"/>
    <w:lvl w:ilvl="0" w:tplc="28361E08">
      <w:start w:val="1"/>
      <w:numFmt w:val="decimal"/>
      <w:pStyle w:val="Numerowaniepoz1"/>
      <w:lvlText w:val="%1."/>
      <w:lvlJc w:val="left"/>
      <w:pPr>
        <w:ind w:left="720" w:hanging="360"/>
      </w:pPr>
      <w:rPr>
        <w:rFonts w:hint="default" w:ascii="Calibri" w:hAnsi="Calibri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3269CDB"/>
    <w:multiLevelType w:val="hybridMultilevel"/>
    <w:tmpl w:val="94F040A4"/>
    <w:lvl w:ilvl="0" w:tplc="37C2580C">
      <w:start w:val="1"/>
      <w:numFmt w:val="upperRoman"/>
      <w:lvlText w:val="%1."/>
      <w:lvlJc w:val="right"/>
      <w:pPr>
        <w:ind w:left="720" w:hanging="360"/>
      </w:pPr>
    </w:lvl>
    <w:lvl w:ilvl="1" w:tplc="45CAE76E">
      <w:start w:val="1"/>
      <w:numFmt w:val="lowerLetter"/>
      <w:lvlText w:val="%2."/>
      <w:lvlJc w:val="left"/>
      <w:pPr>
        <w:ind w:left="1440" w:hanging="360"/>
      </w:pPr>
    </w:lvl>
    <w:lvl w:ilvl="2" w:tplc="EB5011FA">
      <w:start w:val="1"/>
      <w:numFmt w:val="lowerRoman"/>
      <w:lvlText w:val="%3."/>
      <w:lvlJc w:val="right"/>
      <w:pPr>
        <w:ind w:left="2160" w:hanging="180"/>
      </w:pPr>
    </w:lvl>
    <w:lvl w:ilvl="3" w:tplc="FA0C3C90">
      <w:start w:val="1"/>
      <w:numFmt w:val="decimal"/>
      <w:lvlText w:val="%4."/>
      <w:lvlJc w:val="left"/>
      <w:pPr>
        <w:ind w:left="2880" w:hanging="360"/>
      </w:pPr>
    </w:lvl>
    <w:lvl w:ilvl="4" w:tplc="F4A2928A">
      <w:start w:val="1"/>
      <w:numFmt w:val="lowerLetter"/>
      <w:lvlText w:val="%5."/>
      <w:lvlJc w:val="left"/>
      <w:pPr>
        <w:ind w:left="3600" w:hanging="360"/>
      </w:pPr>
    </w:lvl>
    <w:lvl w:ilvl="5" w:tplc="6574ADC8">
      <w:start w:val="1"/>
      <w:numFmt w:val="lowerRoman"/>
      <w:lvlText w:val="%6."/>
      <w:lvlJc w:val="right"/>
      <w:pPr>
        <w:ind w:left="4320" w:hanging="180"/>
      </w:pPr>
    </w:lvl>
    <w:lvl w:ilvl="6" w:tplc="60F29EE2">
      <w:start w:val="1"/>
      <w:numFmt w:val="decimal"/>
      <w:lvlText w:val="%7."/>
      <w:lvlJc w:val="left"/>
      <w:pPr>
        <w:ind w:left="5040" w:hanging="360"/>
      </w:pPr>
    </w:lvl>
    <w:lvl w:ilvl="7" w:tplc="E1D8C53A">
      <w:start w:val="1"/>
      <w:numFmt w:val="lowerLetter"/>
      <w:lvlText w:val="%8."/>
      <w:lvlJc w:val="left"/>
      <w:pPr>
        <w:ind w:left="5760" w:hanging="360"/>
      </w:pPr>
    </w:lvl>
    <w:lvl w:ilvl="8" w:tplc="C19AB012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56831D0"/>
    <w:multiLevelType w:val="hybridMultilevel"/>
    <w:tmpl w:val="B1769DF0"/>
    <w:lvl w:ilvl="0" w:tplc="A5A418DC">
      <w:start w:val="1"/>
      <w:numFmt w:val="decimal"/>
      <w:lvlText w:val="%1."/>
      <w:lvlJc w:val="left"/>
      <w:pPr>
        <w:ind w:left="720" w:hanging="360"/>
      </w:pPr>
    </w:lvl>
    <w:lvl w:ilvl="1" w:tplc="0368F27A">
      <w:start w:val="1"/>
      <w:numFmt w:val="lowerLetter"/>
      <w:lvlText w:val="%2."/>
      <w:lvlJc w:val="left"/>
      <w:pPr>
        <w:ind w:left="1440" w:hanging="360"/>
      </w:pPr>
    </w:lvl>
    <w:lvl w:ilvl="2" w:tplc="B87AD12E">
      <w:start w:val="1"/>
      <w:numFmt w:val="lowerRoman"/>
      <w:lvlText w:val="%3."/>
      <w:lvlJc w:val="right"/>
      <w:pPr>
        <w:ind w:left="2160" w:hanging="180"/>
      </w:pPr>
    </w:lvl>
    <w:lvl w:ilvl="3" w:tplc="87B4A788">
      <w:start w:val="1"/>
      <w:numFmt w:val="decimal"/>
      <w:lvlText w:val="%4."/>
      <w:lvlJc w:val="left"/>
      <w:pPr>
        <w:ind w:left="2880" w:hanging="360"/>
      </w:pPr>
    </w:lvl>
    <w:lvl w:ilvl="4" w:tplc="B4EEA9FE">
      <w:start w:val="1"/>
      <w:numFmt w:val="lowerLetter"/>
      <w:lvlText w:val="%5."/>
      <w:lvlJc w:val="left"/>
      <w:pPr>
        <w:ind w:left="3600" w:hanging="360"/>
      </w:pPr>
    </w:lvl>
    <w:lvl w:ilvl="5" w:tplc="FA4A6AF6">
      <w:start w:val="1"/>
      <w:numFmt w:val="lowerRoman"/>
      <w:lvlText w:val="%6."/>
      <w:lvlJc w:val="right"/>
      <w:pPr>
        <w:ind w:left="4320" w:hanging="180"/>
      </w:pPr>
    </w:lvl>
    <w:lvl w:ilvl="6" w:tplc="E22E87E4">
      <w:start w:val="1"/>
      <w:numFmt w:val="decimal"/>
      <w:lvlText w:val="%7."/>
      <w:lvlJc w:val="left"/>
      <w:pPr>
        <w:ind w:left="5040" w:hanging="360"/>
      </w:pPr>
    </w:lvl>
    <w:lvl w:ilvl="7" w:tplc="C7AC8FBA">
      <w:start w:val="1"/>
      <w:numFmt w:val="lowerLetter"/>
      <w:lvlText w:val="%8."/>
      <w:lvlJc w:val="left"/>
      <w:pPr>
        <w:ind w:left="5760" w:hanging="360"/>
      </w:pPr>
    </w:lvl>
    <w:lvl w:ilvl="8" w:tplc="5F20CDC6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5D2EFD9"/>
    <w:multiLevelType w:val="hybridMultilevel"/>
    <w:tmpl w:val="F62A3452"/>
    <w:lvl w:ilvl="0" w:tplc="9EE653D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B9C06A7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7174DF0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BAACF02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11C854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2E4C884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52C28D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854BF9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390F35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7" w15:restartNumberingAfterBreak="0">
    <w:nsid w:val="5C712E15"/>
    <w:multiLevelType w:val="hybridMultilevel"/>
    <w:tmpl w:val="F48A1D6C"/>
    <w:lvl w:ilvl="0" w:tplc="FFFFFFFF">
      <w:start w:val="1"/>
      <w:numFmt w:val="bullet"/>
      <w:lvlText w:val=""/>
      <w:lvlJc w:val="left"/>
      <w:pPr>
        <w:ind w:left="1428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58" w15:restartNumberingAfterBreak="0">
    <w:nsid w:val="5E3A1321"/>
    <w:multiLevelType w:val="hybridMultilevel"/>
    <w:tmpl w:val="0EB8EEE8"/>
    <w:lvl w:ilvl="0" w:tplc="0415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59" w15:restartNumberingAfterBreak="0">
    <w:nsid w:val="5F0352D0"/>
    <w:multiLevelType w:val="hybridMultilevel"/>
    <w:tmpl w:val="E328F90C"/>
    <w:lvl w:ilvl="0" w:tplc="0922AC40">
      <w:start w:val="1"/>
      <w:numFmt w:val="bullet"/>
      <w:pStyle w:val="Punktowaniepoz3"/>
      <w:lvlText w:val=""/>
      <w:lvlJc w:val="left"/>
      <w:pPr>
        <w:ind w:left="2308" w:hanging="36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ind w:left="3028" w:hanging="360"/>
      </w:pPr>
      <w:rPr>
        <w:rFonts w:hint="default" w:ascii="Courier New" w:hAnsi="Courier New" w:cs="Courier New"/>
      </w:rPr>
    </w:lvl>
    <w:lvl w:ilvl="2" w:tplc="04150005">
      <w:start w:val="1"/>
      <w:numFmt w:val="bullet"/>
      <w:lvlText w:val=""/>
      <w:lvlJc w:val="left"/>
      <w:pPr>
        <w:ind w:left="3748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4468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5188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908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6628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7348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8068" w:hanging="360"/>
      </w:pPr>
      <w:rPr>
        <w:rFonts w:hint="default" w:ascii="Wingdings" w:hAnsi="Wingdings"/>
      </w:rPr>
    </w:lvl>
  </w:abstractNum>
  <w:abstractNum w:abstractNumId="60" w15:restartNumberingAfterBreak="0">
    <w:nsid w:val="62D95A9C"/>
    <w:multiLevelType w:val="hybridMultilevel"/>
    <w:tmpl w:val="BF76891C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1" w15:restartNumberingAfterBreak="0">
    <w:nsid w:val="62E01056"/>
    <w:multiLevelType w:val="hybridMultilevel"/>
    <w:tmpl w:val="30DCE04E"/>
    <w:lvl w:ilvl="0" w:tplc="8C9817DE">
      <w:start w:val="1"/>
      <w:numFmt w:val="decimal"/>
      <w:lvlText w:val="%1."/>
      <w:lvlJc w:val="left"/>
      <w:pPr>
        <w:ind w:left="720" w:hanging="360"/>
      </w:pPr>
    </w:lvl>
    <w:lvl w:ilvl="1" w:tplc="23DCFB0E">
      <w:start w:val="1"/>
      <w:numFmt w:val="lowerLetter"/>
      <w:lvlText w:val="%2."/>
      <w:lvlJc w:val="left"/>
      <w:pPr>
        <w:ind w:left="1440" w:hanging="360"/>
      </w:pPr>
    </w:lvl>
    <w:lvl w:ilvl="2" w:tplc="CA3603CA">
      <w:start w:val="1"/>
      <w:numFmt w:val="lowerRoman"/>
      <w:lvlText w:val="%3."/>
      <w:lvlJc w:val="right"/>
      <w:pPr>
        <w:ind w:left="2160" w:hanging="180"/>
      </w:pPr>
    </w:lvl>
    <w:lvl w:ilvl="3" w:tplc="A0D0C33E">
      <w:start w:val="1"/>
      <w:numFmt w:val="decimal"/>
      <w:lvlText w:val="%4."/>
      <w:lvlJc w:val="left"/>
      <w:pPr>
        <w:ind w:left="2880" w:hanging="360"/>
      </w:pPr>
    </w:lvl>
    <w:lvl w:ilvl="4" w:tplc="BA5E3C5C">
      <w:start w:val="1"/>
      <w:numFmt w:val="lowerLetter"/>
      <w:lvlText w:val="%5."/>
      <w:lvlJc w:val="left"/>
      <w:pPr>
        <w:ind w:left="3600" w:hanging="360"/>
      </w:pPr>
    </w:lvl>
    <w:lvl w:ilvl="5" w:tplc="FCB0AB86">
      <w:start w:val="1"/>
      <w:numFmt w:val="lowerRoman"/>
      <w:lvlText w:val="%6."/>
      <w:lvlJc w:val="right"/>
      <w:pPr>
        <w:ind w:left="4320" w:hanging="180"/>
      </w:pPr>
    </w:lvl>
    <w:lvl w:ilvl="6" w:tplc="E31AEE12">
      <w:start w:val="1"/>
      <w:numFmt w:val="decimal"/>
      <w:lvlText w:val="%7."/>
      <w:lvlJc w:val="left"/>
      <w:pPr>
        <w:ind w:left="5040" w:hanging="360"/>
      </w:pPr>
    </w:lvl>
    <w:lvl w:ilvl="7" w:tplc="B0EE11F0">
      <w:start w:val="1"/>
      <w:numFmt w:val="lowerLetter"/>
      <w:lvlText w:val="%8."/>
      <w:lvlJc w:val="left"/>
      <w:pPr>
        <w:ind w:left="5760" w:hanging="360"/>
      </w:pPr>
    </w:lvl>
    <w:lvl w:ilvl="8" w:tplc="6C3A4FB4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32E251D"/>
    <w:multiLevelType w:val="hybridMultilevel"/>
    <w:tmpl w:val="2542E1D4"/>
    <w:lvl w:ilvl="0" w:tplc="7D12841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3" w15:restartNumberingAfterBreak="0">
    <w:nsid w:val="63C13726"/>
    <w:multiLevelType w:val="multilevel"/>
    <w:tmpl w:val="1F3803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4" w15:restartNumberingAfterBreak="0">
    <w:nsid w:val="664F33D3"/>
    <w:multiLevelType w:val="hybridMultilevel"/>
    <w:tmpl w:val="65A86586"/>
    <w:lvl w:ilvl="0" w:tplc="347CEBFC">
      <w:start w:val="1"/>
      <w:numFmt w:val="bullet"/>
      <w:pStyle w:val="Punktowaniepoz2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1" w:tplc="0415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756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828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9000" w:hanging="360"/>
      </w:pPr>
      <w:rPr>
        <w:rFonts w:hint="default" w:ascii="Wingdings" w:hAnsi="Wingdings"/>
      </w:rPr>
    </w:lvl>
  </w:abstractNum>
  <w:abstractNum w:abstractNumId="65" w15:restartNumberingAfterBreak="0">
    <w:nsid w:val="6892C046"/>
    <w:multiLevelType w:val="hybridMultilevel"/>
    <w:tmpl w:val="E564DF62"/>
    <w:lvl w:ilvl="0" w:tplc="5EB840C4">
      <w:start w:val="1"/>
      <w:numFmt w:val="decimal"/>
      <w:lvlText w:val="%1."/>
      <w:lvlJc w:val="left"/>
      <w:pPr>
        <w:ind w:left="720" w:hanging="360"/>
      </w:pPr>
    </w:lvl>
    <w:lvl w:ilvl="1" w:tplc="2C8C7D9C">
      <w:start w:val="1"/>
      <w:numFmt w:val="lowerLetter"/>
      <w:lvlText w:val="%2."/>
      <w:lvlJc w:val="left"/>
      <w:pPr>
        <w:ind w:left="1440" w:hanging="360"/>
      </w:pPr>
    </w:lvl>
    <w:lvl w:ilvl="2" w:tplc="4B405666">
      <w:start w:val="1"/>
      <w:numFmt w:val="lowerRoman"/>
      <w:lvlText w:val="%3."/>
      <w:lvlJc w:val="right"/>
      <w:pPr>
        <w:ind w:left="2160" w:hanging="180"/>
      </w:pPr>
    </w:lvl>
    <w:lvl w:ilvl="3" w:tplc="1B9EEC5C">
      <w:start w:val="1"/>
      <w:numFmt w:val="decimal"/>
      <w:lvlText w:val="%4."/>
      <w:lvlJc w:val="left"/>
      <w:pPr>
        <w:ind w:left="2880" w:hanging="360"/>
      </w:pPr>
    </w:lvl>
    <w:lvl w:ilvl="4" w:tplc="15CEF7F4">
      <w:start w:val="1"/>
      <w:numFmt w:val="lowerLetter"/>
      <w:lvlText w:val="%5."/>
      <w:lvlJc w:val="left"/>
      <w:pPr>
        <w:ind w:left="3600" w:hanging="360"/>
      </w:pPr>
    </w:lvl>
    <w:lvl w:ilvl="5" w:tplc="DA128B0E">
      <w:start w:val="1"/>
      <w:numFmt w:val="lowerRoman"/>
      <w:lvlText w:val="%6."/>
      <w:lvlJc w:val="right"/>
      <w:pPr>
        <w:ind w:left="4320" w:hanging="180"/>
      </w:pPr>
    </w:lvl>
    <w:lvl w:ilvl="6" w:tplc="231407BE">
      <w:start w:val="1"/>
      <w:numFmt w:val="decimal"/>
      <w:lvlText w:val="%7."/>
      <w:lvlJc w:val="left"/>
      <w:pPr>
        <w:ind w:left="5040" w:hanging="360"/>
      </w:pPr>
    </w:lvl>
    <w:lvl w:ilvl="7" w:tplc="79F08ED0">
      <w:start w:val="1"/>
      <w:numFmt w:val="lowerLetter"/>
      <w:lvlText w:val="%8."/>
      <w:lvlJc w:val="left"/>
      <w:pPr>
        <w:ind w:left="5760" w:hanging="360"/>
      </w:pPr>
    </w:lvl>
    <w:lvl w:ilvl="8" w:tplc="6A1AF2E4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AB60858"/>
    <w:multiLevelType w:val="hybridMultilevel"/>
    <w:tmpl w:val="8A020ECA"/>
    <w:lvl w:ilvl="0" w:tplc="04150001">
      <w:start w:val="1"/>
      <w:numFmt w:val="bullet"/>
      <w:lvlText w:val=""/>
      <w:lvlJc w:val="left"/>
      <w:pPr>
        <w:ind w:left="77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hint="default" w:ascii="Wingdings" w:hAnsi="Wingdings"/>
      </w:rPr>
    </w:lvl>
  </w:abstractNum>
  <w:abstractNum w:abstractNumId="67" w15:restartNumberingAfterBreak="0">
    <w:nsid w:val="6AF8B276"/>
    <w:multiLevelType w:val="hybridMultilevel"/>
    <w:tmpl w:val="FC1C6D14"/>
    <w:lvl w:ilvl="0" w:tplc="1772F570">
      <w:start w:val="1"/>
      <w:numFmt w:val="decimal"/>
      <w:lvlText w:val="%1."/>
      <w:lvlJc w:val="left"/>
      <w:pPr>
        <w:ind w:left="720" w:hanging="360"/>
      </w:pPr>
    </w:lvl>
    <w:lvl w:ilvl="1" w:tplc="8FCC0770">
      <w:start w:val="1"/>
      <w:numFmt w:val="lowerLetter"/>
      <w:lvlText w:val="%2."/>
      <w:lvlJc w:val="left"/>
      <w:pPr>
        <w:ind w:left="1440" w:hanging="360"/>
      </w:pPr>
    </w:lvl>
    <w:lvl w:ilvl="2" w:tplc="A6B017EE">
      <w:start w:val="1"/>
      <w:numFmt w:val="lowerRoman"/>
      <w:lvlText w:val="%3."/>
      <w:lvlJc w:val="right"/>
      <w:pPr>
        <w:ind w:left="2160" w:hanging="180"/>
      </w:pPr>
    </w:lvl>
    <w:lvl w:ilvl="3" w:tplc="7DD4B586">
      <w:start w:val="1"/>
      <w:numFmt w:val="decimal"/>
      <w:lvlText w:val="%4."/>
      <w:lvlJc w:val="left"/>
      <w:pPr>
        <w:ind w:left="2880" w:hanging="360"/>
      </w:pPr>
    </w:lvl>
    <w:lvl w:ilvl="4" w:tplc="7FF2E066">
      <w:start w:val="1"/>
      <w:numFmt w:val="lowerLetter"/>
      <w:lvlText w:val="%5."/>
      <w:lvlJc w:val="left"/>
      <w:pPr>
        <w:ind w:left="3600" w:hanging="360"/>
      </w:pPr>
    </w:lvl>
    <w:lvl w:ilvl="5" w:tplc="5D8E71A2">
      <w:start w:val="1"/>
      <w:numFmt w:val="lowerRoman"/>
      <w:lvlText w:val="%6."/>
      <w:lvlJc w:val="right"/>
      <w:pPr>
        <w:ind w:left="4320" w:hanging="180"/>
      </w:pPr>
    </w:lvl>
    <w:lvl w:ilvl="6" w:tplc="CE8A1BF2">
      <w:start w:val="1"/>
      <w:numFmt w:val="decimal"/>
      <w:lvlText w:val="%7."/>
      <w:lvlJc w:val="left"/>
      <w:pPr>
        <w:ind w:left="5040" w:hanging="360"/>
      </w:pPr>
    </w:lvl>
    <w:lvl w:ilvl="7" w:tplc="716E2CC8">
      <w:start w:val="1"/>
      <w:numFmt w:val="lowerLetter"/>
      <w:lvlText w:val="%8."/>
      <w:lvlJc w:val="left"/>
      <w:pPr>
        <w:ind w:left="5760" w:hanging="360"/>
      </w:pPr>
    </w:lvl>
    <w:lvl w:ilvl="8" w:tplc="73527518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C7016C3"/>
    <w:multiLevelType w:val="hybridMultilevel"/>
    <w:tmpl w:val="939A20F4"/>
    <w:lvl w:ilvl="0" w:tplc="770C743E">
      <w:start w:val="1"/>
      <w:numFmt w:val="decimal"/>
      <w:lvlText w:val="%1."/>
      <w:lvlJc w:val="left"/>
      <w:pPr>
        <w:ind w:left="720" w:hanging="360"/>
      </w:pPr>
    </w:lvl>
    <w:lvl w:ilvl="1" w:tplc="EFAAFF2E">
      <w:start w:val="1"/>
      <w:numFmt w:val="lowerLetter"/>
      <w:lvlText w:val="%2."/>
      <w:lvlJc w:val="left"/>
      <w:pPr>
        <w:ind w:left="1440" w:hanging="360"/>
      </w:pPr>
    </w:lvl>
    <w:lvl w:ilvl="2" w:tplc="14964310">
      <w:start w:val="1"/>
      <w:numFmt w:val="lowerRoman"/>
      <w:lvlText w:val="%3."/>
      <w:lvlJc w:val="right"/>
      <w:pPr>
        <w:ind w:left="2160" w:hanging="180"/>
      </w:pPr>
    </w:lvl>
    <w:lvl w:ilvl="3" w:tplc="5058CB88">
      <w:start w:val="1"/>
      <w:numFmt w:val="decimal"/>
      <w:lvlText w:val="%4."/>
      <w:lvlJc w:val="left"/>
      <w:pPr>
        <w:ind w:left="2880" w:hanging="360"/>
      </w:pPr>
    </w:lvl>
    <w:lvl w:ilvl="4" w:tplc="D41CD5B8">
      <w:start w:val="1"/>
      <w:numFmt w:val="lowerLetter"/>
      <w:lvlText w:val="%5."/>
      <w:lvlJc w:val="left"/>
      <w:pPr>
        <w:ind w:left="3600" w:hanging="360"/>
      </w:pPr>
    </w:lvl>
    <w:lvl w:ilvl="5" w:tplc="8CD65422">
      <w:start w:val="1"/>
      <w:numFmt w:val="lowerRoman"/>
      <w:lvlText w:val="%6."/>
      <w:lvlJc w:val="right"/>
      <w:pPr>
        <w:ind w:left="4320" w:hanging="180"/>
      </w:pPr>
    </w:lvl>
    <w:lvl w:ilvl="6" w:tplc="F910A028">
      <w:start w:val="1"/>
      <w:numFmt w:val="decimal"/>
      <w:lvlText w:val="%7."/>
      <w:lvlJc w:val="left"/>
      <w:pPr>
        <w:ind w:left="5040" w:hanging="360"/>
      </w:pPr>
    </w:lvl>
    <w:lvl w:ilvl="7" w:tplc="863E5E6A">
      <w:start w:val="1"/>
      <w:numFmt w:val="lowerLetter"/>
      <w:lvlText w:val="%8."/>
      <w:lvlJc w:val="left"/>
      <w:pPr>
        <w:ind w:left="5760" w:hanging="360"/>
      </w:pPr>
    </w:lvl>
    <w:lvl w:ilvl="8" w:tplc="9C027980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20AF425"/>
    <w:multiLevelType w:val="hybridMultilevel"/>
    <w:tmpl w:val="9E7A43A0"/>
    <w:lvl w:ilvl="0" w:tplc="E15AF49E">
      <w:start w:val="1"/>
      <w:numFmt w:val="decimal"/>
      <w:lvlText w:val="%1."/>
      <w:lvlJc w:val="left"/>
      <w:pPr>
        <w:ind w:left="720" w:hanging="360"/>
      </w:pPr>
    </w:lvl>
    <w:lvl w:ilvl="1" w:tplc="110C68CA">
      <w:start w:val="1"/>
      <w:numFmt w:val="lowerLetter"/>
      <w:lvlText w:val="%2."/>
      <w:lvlJc w:val="left"/>
      <w:pPr>
        <w:ind w:left="1440" w:hanging="360"/>
      </w:pPr>
    </w:lvl>
    <w:lvl w:ilvl="2" w:tplc="66008F7E">
      <w:start w:val="1"/>
      <w:numFmt w:val="lowerRoman"/>
      <w:lvlText w:val="%3."/>
      <w:lvlJc w:val="right"/>
      <w:pPr>
        <w:ind w:left="2160" w:hanging="180"/>
      </w:pPr>
    </w:lvl>
    <w:lvl w:ilvl="3" w:tplc="387C6E7C">
      <w:start w:val="1"/>
      <w:numFmt w:val="decimal"/>
      <w:lvlText w:val="%4."/>
      <w:lvlJc w:val="left"/>
      <w:pPr>
        <w:ind w:left="2880" w:hanging="360"/>
      </w:pPr>
    </w:lvl>
    <w:lvl w:ilvl="4" w:tplc="E252EDCA">
      <w:start w:val="1"/>
      <w:numFmt w:val="lowerLetter"/>
      <w:lvlText w:val="%5."/>
      <w:lvlJc w:val="left"/>
      <w:pPr>
        <w:ind w:left="3600" w:hanging="360"/>
      </w:pPr>
    </w:lvl>
    <w:lvl w:ilvl="5" w:tplc="1C9AB648">
      <w:start w:val="1"/>
      <w:numFmt w:val="lowerRoman"/>
      <w:lvlText w:val="%6."/>
      <w:lvlJc w:val="right"/>
      <w:pPr>
        <w:ind w:left="4320" w:hanging="180"/>
      </w:pPr>
    </w:lvl>
    <w:lvl w:ilvl="6" w:tplc="89CA7EA6">
      <w:start w:val="1"/>
      <w:numFmt w:val="decimal"/>
      <w:lvlText w:val="%7."/>
      <w:lvlJc w:val="left"/>
      <w:pPr>
        <w:ind w:left="5040" w:hanging="360"/>
      </w:pPr>
    </w:lvl>
    <w:lvl w:ilvl="7" w:tplc="285820B0">
      <w:start w:val="1"/>
      <w:numFmt w:val="lowerLetter"/>
      <w:lvlText w:val="%8."/>
      <w:lvlJc w:val="left"/>
      <w:pPr>
        <w:ind w:left="5760" w:hanging="360"/>
      </w:pPr>
    </w:lvl>
    <w:lvl w:ilvl="8" w:tplc="7CFAE29A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49D04E3"/>
    <w:multiLevelType w:val="hybridMultilevel"/>
    <w:tmpl w:val="55668600"/>
    <w:lvl w:ilvl="0" w:tplc="4268F75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54BE82EC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3ACE7AF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D2046D4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B60ECB0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D1E73D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0444A3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6A4EBD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93491F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1" w15:restartNumberingAfterBreak="0">
    <w:nsid w:val="75547367"/>
    <w:multiLevelType w:val="hybridMultilevel"/>
    <w:tmpl w:val="03C4F158"/>
    <w:lvl w:ilvl="0" w:tplc="7FB83EAA">
      <w:start w:val="1"/>
      <w:numFmt w:val="decimal"/>
      <w:lvlText w:val="%1."/>
      <w:lvlJc w:val="left"/>
      <w:pPr>
        <w:ind w:left="720" w:hanging="360"/>
      </w:pPr>
    </w:lvl>
    <w:lvl w:ilvl="1" w:tplc="65B0A2FA">
      <w:start w:val="1"/>
      <w:numFmt w:val="lowerLetter"/>
      <w:lvlText w:val="%2."/>
      <w:lvlJc w:val="left"/>
      <w:pPr>
        <w:ind w:left="1440" w:hanging="360"/>
      </w:pPr>
    </w:lvl>
    <w:lvl w:ilvl="2" w:tplc="DD5234C8">
      <w:start w:val="1"/>
      <w:numFmt w:val="lowerRoman"/>
      <w:lvlText w:val="%3."/>
      <w:lvlJc w:val="right"/>
      <w:pPr>
        <w:ind w:left="2160" w:hanging="180"/>
      </w:pPr>
    </w:lvl>
    <w:lvl w:ilvl="3" w:tplc="2820E0F4">
      <w:start w:val="1"/>
      <w:numFmt w:val="decimal"/>
      <w:lvlText w:val="%4."/>
      <w:lvlJc w:val="left"/>
      <w:pPr>
        <w:ind w:left="2880" w:hanging="360"/>
      </w:pPr>
    </w:lvl>
    <w:lvl w:ilvl="4" w:tplc="9DE8689A">
      <w:start w:val="1"/>
      <w:numFmt w:val="lowerLetter"/>
      <w:lvlText w:val="%5."/>
      <w:lvlJc w:val="left"/>
      <w:pPr>
        <w:ind w:left="3600" w:hanging="360"/>
      </w:pPr>
    </w:lvl>
    <w:lvl w:ilvl="5" w:tplc="5D32B132">
      <w:start w:val="1"/>
      <w:numFmt w:val="lowerRoman"/>
      <w:lvlText w:val="%6."/>
      <w:lvlJc w:val="right"/>
      <w:pPr>
        <w:ind w:left="4320" w:hanging="180"/>
      </w:pPr>
    </w:lvl>
    <w:lvl w:ilvl="6" w:tplc="72162FE8">
      <w:start w:val="1"/>
      <w:numFmt w:val="decimal"/>
      <w:lvlText w:val="%7."/>
      <w:lvlJc w:val="left"/>
      <w:pPr>
        <w:ind w:left="5040" w:hanging="360"/>
      </w:pPr>
    </w:lvl>
    <w:lvl w:ilvl="7" w:tplc="62D645AA">
      <w:start w:val="1"/>
      <w:numFmt w:val="lowerLetter"/>
      <w:lvlText w:val="%8."/>
      <w:lvlJc w:val="left"/>
      <w:pPr>
        <w:ind w:left="5760" w:hanging="360"/>
      </w:pPr>
    </w:lvl>
    <w:lvl w:ilvl="8" w:tplc="D84C61C2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8A07754"/>
    <w:multiLevelType w:val="hybridMultilevel"/>
    <w:tmpl w:val="FFFFFFFF"/>
    <w:lvl w:ilvl="0" w:tplc="678E2924">
      <w:start w:val="1"/>
      <w:numFmt w:val="decimal"/>
      <w:lvlText w:val="%1."/>
      <w:lvlJc w:val="left"/>
      <w:pPr>
        <w:ind w:left="720" w:hanging="360"/>
      </w:pPr>
    </w:lvl>
    <w:lvl w:ilvl="1" w:tplc="BB24C978">
      <w:start w:val="1"/>
      <w:numFmt w:val="lowerLetter"/>
      <w:lvlText w:val="%2."/>
      <w:lvlJc w:val="left"/>
      <w:pPr>
        <w:ind w:left="1440" w:hanging="360"/>
      </w:pPr>
    </w:lvl>
    <w:lvl w:ilvl="2" w:tplc="BB3690A0">
      <w:start w:val="1"/>
      <w:numFmt w:val="lowerRoman"/>
      <w:lvlText w:val="%3."/>
      <w:lvlJc w:val="right"/>
      <w:pPr>
        <w:ind w:left="2160" w:hanging="180"/>
      </w:pPr>
    </w:lvl>
    <w:lvl w:ilvl="3" w:tplc="BB1E1E9E">
      <w:start w:val="1"/>
      <w:numFmt w:val="decimal"/>
      <w:lvlText w:val="%4."/>
      <w:lvlJc w:val="left"/>
      <w:pPr>
        <w:ind w:left="2880" w:hanging="360"/>
      </w:pPr>
    </w:lvl>
    <w:lvl w:ilvl="4" w:tplc="EA3CB2F0">
      <w:start w:val="1"/>
      <w:numFmt w:val="lowerLetter"/>
      <w:lvlText w:val="%5."/>
      <w:lvlJc w:val="left"/>
      <w:pPr>
        <w:ind w:left="3600" w:hanging="360"/>
      </w:pPr>
    </w:lvl>
    <w:lvl w:ilvl="5" w:tplc="112E81CA">
      <w:start w:val="1"/>
      <w:numFmt w:val="lowerRoman"/>
      <w:lvlText w:val="%6."/>
      <w:lvlJc w:val="right"/>
      <w:pPr>
        <w:ind w:left="4320" w:hanging="180"/>
      </w:pPr>
    </w:lvl>
    <w:lvl w:ilvl="6" w:tplc="B3427448">
      <w:start w:val="1"/>
      <w:numFmt w:val="decimal"/>
      <w:lvlText w:val="%7."/>
      <w:lvlJc w:val="left"/>
      <w:pPr>
        <w:ind w:left="5040" w:hanging="360"/>
      </w:pPr>
    </w:lvl>
    <w:lvl w:ilvl="7" w:tplc="563EE5FE">
      <w:start w:val="1"/>
      <w:numFmt w:val="lowerLetter"/>
      <w:lvlText w:val="%8."/>
      <w:lvlJc w:val="left"/>
      <w:pPr>
        <w:ind w:left="5760" w:hanging="360"/>
      </w:pPr>
    </w:lvl>
    <w:lvl w:ilvl="8" w:tplc="022A7AAC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B484DE5"/>
    <w:multiLevelType w:val="hybridMultilevel"/>
    <w:tmpl w:val="36A00C20"/>
    <w:lvl w:ilvl="0" w:tplc="A9EA1C58">
      <w:start w:val="1"/>
      <w:numFmt w:val="decimal"/>
      <w:lvlText w:val="%1."/>
      <w:lvlJc w:val="left"/>
      <w:pPr>
        <w:ind w:left="720" w:hanging="360"/>
      </w:pPr>
    </w:lvl>
    <w:lvl w:ilvl="1" w:tplc="D98A3E0E">
      <w:start w:val="1"/>
      <w:numFmt w:val="lowerLetter"/>
      <w:lvlText w:val="%2."/>
      <w:lvlJc w:val="left"/>
      <w:pPr>
        <w:ind w:left="1440" w:hanging="360"/>
      </w:pPr>
    </w:lvl>
    <w:lvl w:ilvl="2" w:tplc="0C686914">
      <w:start w:val="1"/>
      <w:numFmt w:val="lowerRoman"/>
      <w:lvlText w:val="%3."/>
      <w:lvlJc w:val="right"/>
      <w:pPr>
        <w:ind w:left="2160" w:hanging="180"/>
      </w:pPr>
    </w:lvl>
    <w:lvl w:ilvl="3" w:tplc="989AEDF8">
      <w:start w:val="1"/>
      <w:numFmt w:val="decimal"/>
      <w:lvlText w:val="%4."/>
      <w:lvlJc w:val="left"/>
      <w:pPr>
        <w:ind w:left="2880" w:hanging="360"/>
      </w:pPr>
    </w:lvl>
    <w:lvl w:ilvl="4" w:tplc="F8429072">
      <w:start w:val="1"/>
      <w:numFmt w:val="lowerLetter"/>
      <w:lvlText w:val="%5."/>
      <w:lvlJc w:val="left"/>
      <w:pPr>
        <w:ind w:left="3600" w:hanging="360"/>
      </w:pPr>
    </w:lvl>
    <w:lvl w:ilvl="5" w:tplc="071AEB3C">
      <w:start w:val="1"/>
      <w:numFmt w:val="lowerRoman"/>
      <w:lvlText w:val="%6."/>
      <w:lvlJc w:val="right"/>
      <w:pPr>
        <w:ind w:left="4320" w:hanging="180"/>
      </w:pPr>
    </w:lvl>
    <w:lvl w:ilvl="6" w:tplc="2398DD20">
      <w:start w:val="1"/>
      <w:numFmt w:val="decimal"/>
      <w:lvlText w:val="%7."/>
      <w:lvlJc w:val="left"/>
      <w:pPr>
        <w:ind w:left="5040" w:hanging="360"/>
      </w:pPr>
    </w:lvl>
    <w:lvl w:ilvl="7" w:tplc="D3BA28A4">
      <w:start w:val="1"/>
      <w:numFmt w:val="lowerLetter"/>
      <w:lvlText w:val="%8."/>
      <w:lvlJc w:val="left"/>
      <w:pPr>
        <w:ind w:left="5760" w:hanging="360"/>
      </w:pPr>
    </w:lvl>
    <w:lvl w:ilvl="8" w:tplc="786E95B0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CEAD214"/>
    <w:multiLevelType w:val="multilevel"/>
    <w:tmpl w:val="FD625EDE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D7FAC23"/>
    <w:multiLevelType w:val="hybridMultilevel"/>
    <w:tmpl w:val="FA96FCA8"/>
    <w:lvl w:ilvl="0" w:tplc="6A246B76">
      <w:start w:val="1"/>
      <w:numFmt w:val="decimal"/>
      <w:lvlText w:val="%1."/>
      <w:lvlJc w:val="left"/>
      <w:pPr>
        <w:ind w:left="720" w:hanging="360"/>
      </w:pPr>
    </w:lvl>
    <w:lvl w:ilvl="1" w:tplc="14F8E2EA">
      <w:start w:val="1"/>
      <w:numFmt w:val="lowerLetter"/>
      <w:lvlText w:val="%2."/>
      <w:lvlJc w:val="left"/>
      <w:pPr>
        <w:ind w:left="1440" w:hanging="360"/>
      </w:pPr>
    </w:lvl>
    <w:lvl w:ilvl="2" w:tplc="BDBC7D9C">
      <w:start w:val="1"/>
      <w:numFmt w:val="lowerRoman"/>
      <w:lvlText w:val="%3."/>
      <w:lvlJc w:val="right"/>
      <w:pPr>
        <w:ind w:left="2160" w:hanging="180"/>
      </w:pPr>
    </w:lvl>
    <w:lvl w:ilvl="3" w:tplc="278693F0">
      <w:start w:val="1"/>
      <w:numFmt w:val="decimal"/>
      <w:lvlText w:val="%4."/>
      <w:lvlJc w:val="left"/>
      <w:pPr>
        <w:ind w:left="2880" w:hanging="360"/>
      </w:pPr>
    </w:lvl>
    <w:lvl w:ilvl="4" w:tplc="C9A07436">
      <w:start w:val="1"/>
      <w:numFmt w:val="lowerLetter"/>
      <w:lvlText w:val="%5."/>
      <w:lvlJc w:val="left"/>
      <w:pPr>
        <w:ind w:left="3600" w:hanging="360"/>
      </w:pPr>
    </w:lvl>
    <w:lvl w:ilvl="5" w:tplc="CDD85F5C">
      <w:start w:val="1"/>
      <w:numFmt w:val="lowerRoman"/>
      <w:lvlText w:val="%6."/>
      <w:lvlJc w:val="right"/>
      <w:pPr>
        <w:ind w:left="4320" w:hanging="180"/>
      </w:pPr>
    </w:lvl>
    <w:lvl w:ilvl="6" w:tplc="CC407050">
      <w:start w:val="1"/>
      <w:numFmt w:val="decimal"/>
      <w:lvlText w:val="%7."/>
      <w:lvlJc w:val="left"/>
      <w:pPr>
        <w:ind w:left="5040" w:hanging="360"/>
      </w:pPr>
    </w:lvl>
    <w:lvl w:ilvl="7" w:tplc="41D4DE3E">
      <w:start w:val="1"/>
      <w:numFmt w:val="lowerLetter"/>
      <w:lvlText w:val="%8."/>
      <w:lvlJc w:val="left"/>
      <w:pPr>
        <w:ind w:left="5760" w:hanging="360"/>
      </w:pPr>
    </w:lvl>
    <w:lvl w:ilvl="8" w:tplc="AECC38F2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E3E726D"/>
    <w:multiLevelType w:val="hybridMultilevel"/>
    <w:tmpl w:val="8BDE5034"/>
    <w:lvl w:ilvl="0" w:tplc="0415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77" w15:restartNumberingAfterBreak="0">
    <w:nsid w:val="7EAD771C"/>
    <w:multiLevelType w:val="hybridMultilevel"/>
    <w:tmpl w:val="6D12E3BE"/>
    <w:lvl w:ilvl="0" w:tplc="99A493B0">
      <w:start w:val="1"/>
      <w:numFmt w:val="upperRoman"/>
      <w:lvlText w:val="%1."/>
      <w:lvlJc w:val="right"/>
      <w:pPr>
        <w:ind w:left="720" w:hanging="360"/>
      </w:pPr>
    </w:lvl>
    <w:lvl w:ilvl="1" w:tplc="6E84285E">
      <w:start w:val="1"/>
      <w:numFmt w:val="lowerLetter"/>
      <w:lvlText w:val="%2."/>
      <w:lvlJc w:val="left"/>
      <w:pPr>
        <w:ind w:left="1440" w:hanging="360"/>
      </w:pPr>
    </w:lvl>
    <w:lvl w:ilvl="2" w:tplc="F8FEE648">
      <w:start w:val="1"/>
      <w:numFmt w:val="lowerRoman"/>
      <w:lvlText w:val="%3."/>
      <w:lvlJc w:val="right"/>
      <w:pPr>
        <w:ind w:left="2160" w:hanging="180"/>
      </w:pPr>
    </w:lvl>
    <w:lvl w:ilvl="3" w:tplc="E0B05D2A">
      <w:start w:val="1"/>
      <w:numFmt w:val="decimal"/>
      <w:lvlText w:val="%4."/>
      <w:lvlJc w:val="left"/>
      <w:pPr>
        <w:ind w:left="2880" w:hanging="360"/>
      </w:pPr>
    </w:lvl>
    <w:lvl w:ilvl="4" w:tplc="89029992">
      <w:start w:val="1"/>
      <w:numFmt w:val="lowerLetter"/>
      <w:lvlText w:val="%5."/>
      <w:lvlJc w:val="left"/>
      <w:pPr>
        <w:ind w:left="3600" w:hanging="360"/>
      </w:pPr>
    </w:lvl>
    <w:lvl w:ilvl="5" w:tplc="208E6CB4">
      <w:start w:val="1"/>
      <w:numFmt w:val="lowerRoman"/>
      <w:lvlText w:val="%6."/>
      <w:lvlJc w:val="right"/>
      <w:pPr>
        <w:ind w:left="4320" w:hanging="180"/>
      </w:pPr>
    </w:lvl>
    <w:lvl w:ilvl="6" w:tplc="BA70DD22">
      <w:start w:val="1"/>
      <w:numFmt w:val="decimal"/>
      <w:lvlText w:val="%7."/>
      <w:lvlJc w:val="left"/>
      <w:pPr>
        <w:ind w:left="5040" w:hanging="360"/>
      </w:pPr>
    </w:lvl>
    <w:lvl w:ilvl="7" w:tplc="1AD8483A">
      <w:start w:val="1"/>
      <w:numFmt w:val="lowerLetter"/>
      <w:lvlText w:val="%8."/>
      <w:lvlJc w:val="left"/>
      <w:pPr>
        <w:ind w:left="5760" w:hanging="360"/>
      </w:pPr>
    </w:lvl>
    <w:lvl w:ilvl="8" w:tplc="6352ACFC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FCC7307"/>
    <w:multiLevelType w:val="hybridMultilevel"/>
    <w:tmpl w:val="F1108E56"/>
    <w:lvl w:ilvl="0" w:tplc="24B241B2">
      <w:start w:val="1"/>
      <w:numFmt w:val="lowerRoman"/>
      <w:lvlText w:val="%1."/>
      <w:lvlJc w:val="right"/>
      <w:pPr>
        <w:ind w:left="720" w:hanging="360"/>
      </w:pPr>
    </w:lvl>
    <w:lvl w:ilvl="1" w:tplc="B96CE0E4">
      <w:start w:val="1"/>
      <w:numFmt w:val="lowerLetter"/>
      <w:lvlText w:val="%2."/>
      <w:lvlJc w:val="left"/>
      <w:pPr>
        <w:ind w:left="1440" w:hanging="360"/>
      </w:pPr>
    </w:lvl>
    <w:lvl w:ilvl="2" w:tplc="084A7B78">
      <w:start w:val="1"/>
      <w:numFmt w:val="lowerRoman"/>
      <w:lvlText w:val="%3."/>
      <w:lvlJc w:val="right"/>
      <w:pPr>
        <w:ind w:left="2160" w:hanging="180"/>
      </w:pPr>
    </w:lvl>
    <w:lvl w:ilvl="3" w:tplc="43601384">
      <w:start w:val="1"/>
      <w:numFmt w:val="decimal"/>
      <w:lvlText w:val="%4."/>
      <w:lvlJc w:val="left"/>
      <w:pPr>
        <w:ind w:left="2880" w:hanging="360"/>
      </w:pPr>
    </w:lvl>
    <w:lvl w:ilvl="4" w:tplc="0318F020">
      <w:start w:val="1"/>
      <w:numFmt w:val="lowerLetter"/>
      <w:lvlText w:val="%5."/>
      <w:lvlJc w:val="left"/>
      <w:pPr>
        <w:ind w:left="3600" w:hanging="360"/>
      </w:pPr>
    </w:lvl>
    <w:lvl w:ilvl="5" w:tplc="95C2CB5E">
      <w:start w:val="1"/>
      <w:numFmt w:val="lowerRoman"/>
      <w:lvlText w:val="%6."/>
      <w:lvlJc w:val="right"/>
      <w:pPr>
        <w:ind w:left="4320" w:hanging="180"/>
      </w:pPr>
    </w:lvl>
    <w:lvl w:ilvl="6" w:tplc="534AAA5C">
      <w:start w:val="1"/>
      <w:numFmt w:val="decimal"/>
      <w:lvlText w:val="%7."/>
      <w:lvlJc w:val="left"/>
      <w:pPr>
        <w:ind w:left="5040" w:hanging="360"/>
      </w:pPr>
    </w:lvl>
    <w:lvl w:ilvl="7" w:tplc="3D2C2940">
      <w:start w:val="1"/>
      <w:numFmt w:val="lowerLetter"/>
      <w:lvlText w:val="%8."/>
      <w:lvlJc w:val="left"/>
      <w:pPr>
        <w:ind w:left="5760" w:hanging="360"/>
      </w:pPr>
    </w:lvl>
    <w:lvl w:ilvl="8" w:tplc="DB1EBD32">
      <w:start w:val="1"/>
      <w:numFmt w:val="lowerRoman"/>
      <w:lvlText w:val="%9."/>
      <w:lvlJc w:val="right"/>
      <w:pPr>
        <w:ind w:left="6480" w:hanging="180"/>
      </w:pPr>
    </w:lvl>
  </w:abstractNum>
  <w:num w:numId="1" w16cid:durableId="1916357450">
    <w:abstractNumId w:val="74"/>
  </w:num>
  <w:num w:numId="2" w16cid:durableId="1062214143">
    <w:abstractNumId w:val="69"/>
  </w:num>
  <w:num w:numId="3" w16cid:durableId="1168908188">
    <w:abstractNumId w:val="68"/>
  </w:num>
  <w:num w:numId="4" w16cid:durableId="1996446760">
    <w:abstractNumId w:val="16"/>
  </w:num>
  <w:num w:numId="5" w16cid:durableId="950166051">
    <w:abstractNumId w:val="20"/>
  </w:num>
  <w:num w:numId="6" w16cid:durableId="2058889094">
    <w:abstractNumId w:val="44"/>
  </w:num>
  <w:num w:numId="7" w16cid:durableId="428162578">
    <w:abstractNumId w:val="42"/>
  </w:num>
  <w:num w:numId="8" w16cid:durableId="925848790">
    <w:abstractNumId w:val="37"/>
  </w:num>
  <w:num w:numId="9" w16cid:durableId="865869348">
    <w:abstractNumId w:val="46"/>
  </w:num>
  <w:num w:numId="10" w16cid:durableId="1829325179">
    <w:abstractNumId w:val="49"/>
  </w:num>
  <w:num w:numId="11" w16cid:durableId="5984936">
    <w:abstractNumId w:val="17"/>
  </w:num>
  <w:num w:numId="12" w16cid:durableId="1837187948">
    <w:abstractNumId w:val="33"/>
  </w:num>
  <w:num w:numId="13" w16cid:durableId="1089932219">
    <w:abstractNumId w:val="47"/>
  </w:num>
  <w:num w:numId="14" w16cid:durableId="1722973993">
    <w:abstractNumId w:val="32"/>
  </w:num>
  <w:num w:numId="15" w16cid:durableId="718359778">
    <w:abstractNumId w:val="75"/>
  </w:num>
  <w:num w:numId="16" w16cid:durableId="551158481">
    <w:abstractNumId w:val="55"/>
  </w:num>
  <w:num w:numId="17" w16cid:durableId="1516337261">
    <w:abstractNumId w:val="22"/>
  </w:num>
  <w:num w:numId="18" w16cid:durableId="1261724092">
    <w:abstractNumId w:val="54"/>
  </w:num>
  <w:num w:numId="19" w16cid:durableId="1836334123">
    <w:abstractNumId w:val="6"/>
  </w:num>
  <w:num w:numId="20" w16cid:durableId="368653503">
    <w:abstractNumId w:val="19"/>
  </w:num>
  <w:num w:numId="21" w16cid:durableId="595748657">
    <w:abstractNumId w:val="78"/>
  </w:num>
  <w:num w:numId="22" w16cid:durableId="1163400717">
    <w:abstractNumId w:val="67"/>
  </w:num>
  <w:num w:numId="23" w16cid:durableId="602423514">
    <w:abstractNumId w:val="65"/>
  </w:num>
  <w:num w:numId="24" w16cid:durableId="1345520973">
    <w:abstractNumId w:val="12"/>
  </w:num>
  <w:num w:numId="25" w16cid:durableId="393742758">
    <w:abstractNumId w:val="56"/>
  </w:num>
  <w:num w:numId="26" w16cid:durableId="1151022024">
    <w:abstractNumId w:val="8"/>
  </w:num>
  <w:num w:numId="27" w16cid:durableId="507983248">
    <w:abstractNumId w:val="14"/>
  </w:num>
  <w:num w:numId="28" w16cid:durableId="1093286295">
    <w:abstractNumId w:val="61"/>
  </w:num>
  <w:num w:numId="29" w16cid:durableId="1194148609">
    <w:abstractNumId w:val="13"/>
  </w:num>
  <w:num w:numId="30" w16cid:durableId="886835039">
    <w:abstractNumId w:val="71"/>
  </w:num>
  <w:num w:numId="31" w16cid:durableId="1729719099">
    <w:abstractNumId w:val="25"/>
  </w:num>
  <w:num w:numId="32" w16cid:durableId="1597710865">
    <w:abstractNumId w:val="40"/>
  </w:num>
  <w:num w:numId="33" w16cid:durableId="2034573655">
    <w:abstractNumId w:val="4"/>
  </w:num>
  <w:num w:numId="34" w16cid:durableId="197859188">
    <w:abstractNumId w:val="26"/>
  </w:num>
  <w:num w:numId="35" w16cid:durableId="1735620279">
    <w:abstractNumId w:val="72"/>
  </w:num>
  <w:num w:numId="36" w16cid:durableId="1096945529">
    <w:abstractNumId w:val="53"/>
  </w:num>
  <w:num w:numId="37" w16cid:durableId="620963135">
    <w:abstractNumId w:val="34"/>
  </w:num>
  <w:num w:numId="38" w16cid:durableId="1973831081">
    <w:abstractNumId w:val="63"/>
  </w:num>
  <w:num w:numId="39" w16cid:durableId="253511452">
    <w:abstractNumId w:val="28"/>
  </w:num>
  <w:num w:numId="40" w16cid:durableId="445274387">
    <w:abstractNumId w:val="64"/>
  </w:num>
  <w:num w:numId="41" w16cid:durableId="976110199">
    <w:abstractNumId w:val="59"/>
  </w:num>
  <w:num w:numId="42" w16cid:durableId="597060848">
    <w:abstractNumId w:val="38"/>
  </w:num>
  <w:num w:numId="43" w16cid:durableId="796409782">
    <w:abstractNumId w:val="24"/>
  </w:num>
  <w:num w:numId="44" w16cid:durableId="556090314">
    <w:abstractNumId w:val="48"/>
  </w:num>
  <w:num w:numId="45" w16cid:durableId="1103649040">
    <w:abstractNumId w:val="2"/>
  </w:num>
  <w:num w:numId="46" w16cid:durableId="1419641035">
    <w:abstractNumId w:val="1"/>
  </w:num>
  <w:num w:numId="47" w16cid:durableId="1592547336">
    <w:abstractNumId w:val="18"/>
  </w:num>
  <w:num w:numId="48" w16cid:durableId="1664509404">
    <w:abstractNumId w:val="5"/>
  </w:num>
  <w:num w:numId="49" w16cid:durableId="1770273927">
    <w:abstractNumId w:val="77"/>
  </w:num>
  <w:num w:numId="50" w16cid:durableId="1712417927">
    <w:abstractNumId w:val="36"/>
  </w:num>
  <w:num w:numId="51" w16cid:durableId="758133790">
    <w:abstractNumId w:val="52"/>
  </w:num>
  <w:num w:numId="52" w16cid:durableId="256914445">
    <w:abstractNumId w:val="50"/>
  </w:num>
  <w:num w:numId="53" w16cid:durableId="247158958">
    <w:abstractNumId w:val="41"/>
  </w:num>
  <w:num w:numId="54" w16cid:durableId="1205603938">
    <w:abstractNumId w:val="70"/>
  </w:num>
  <w:num w:numId="55" w16cid:durableId="880627514">
    <w:abstractNumId w:val="11"/>
  </w:num>
  <w:num w:numId="56" w16cid:durableId="1640450325">
    <w:abstractNumId w:val="45"/>
  </w:num>
  <w:num w:numId="57" w16cid:durableId="282463207">
    <w:abstractNumId w:val="43"/>
  </w:num>
  <w:num w:numId="58" w16cid:durableId="297154382">
    <w:abstractNumId w:val="31"/>
  </w:num>
  <w:num w:numId="59" w16cid:durableId="2071421536">
    <w:abstractNumId w:val="76"/>
  </w:num>
  <w:num w:numId="60" w16cid:durableId="1058357044">
    <w:abstractNumId w:val="27"/>
  </w:num>
  <w:num w:numId="61" w16cid:durableId="1828861124">
    <w:abstractNumId w:val="3"/>
  </w:num>
  <w:num w:numId="62" w16cid:durableId="1418676096">
    <w:abstractNumId w:val="58"/>
  </w:num>
  <w:num w:numId="63" w16cid:durableId="1748648902">
    <w:abstractNumId w:val="15"/>
  </w:num>
  <w:num w:numId="64" w16cid:durableId="1141532601">
    <w:abstractNumId w:val="60"/>
  </w:num>
  <w:num w:numId="65" w16cid:durableId="742871094">
    <w:abstractNumId w:val="29"/>
  </w:num>
  <w:num w:numId="66" w16cid:durableId="372390001">
    <w:abstractNumId w:val="21"/>
  </w:num>
  <w:num w:numId="67" w16cid:durableId="558826354">
    <w:abstractNumId w:val="51"/>
  </w:num>
  <w:num w:numId="68" w16cid:durableId="1412577046">
    <w:abstractNumId w:val="66"/>
  </w:num>
  <w:num w:numId="69" w16cid:durableId="1832792024">
    <w:abstractNumId w:val="39"/>
  </w:num>
  <w:num w:numId="70" w16cid:durableId="262498431">
    <w:abstractNumId w:val="57"/>
  </w:num>
  <w:num w:numId="71" w16cid:durableId="285553158">
    <w:abstractNumId w:val="10"/>
  </w:num>
  <w:num w:numId="72" w16cid:durableId="1176116318">
    <w:abstractNumId w:val="35"/>
  </w:num>
  <w:num w:numId="73" w16cid:durableId="1387678246">
    <w:abstractNumId w:val="73"/>
  </w:num>
  <w:num w:numId="74" w16cid:durableId="1719091257">
    <w:abstractNumId w:val="36"/>
  </w:num>
  <w:num w:numId="75" w16cid:durableId="1711373530">
    <w:abstractNumId w:val="3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 w16cid:durableId="610166484">
    <w:abstractNumId w:val="36"/>
  </w:num>
  <w:num w:numId="77" w16cid:durableId="182565810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209539824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6287927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29013537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 w16cid:durableId="379979619">
    <w:abstractNumId w:val="36"/>
  </w:num>
  <w:num w:numId="82" w16cid:durableId="562251946">
    <w:abstractNumId w:val="62"/>
  </w:num>
  <w:numIdMacAtCleanup w:val="73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30"/>
  <w:removePersonalInformation/>
  <w:removeDateAndTime/>
  <w:activeWritingStyle w:lang="pl-PL" w:vendorID="12" w:dllVersion="512" w:checkStyle="1" w:appName="MSWord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5CAF"/>
    <w:rsid w:val="00000000"/>
    <w:rsid w:val="000004AF"/>
    <w:rsid w:val="00000645"/>
    <w:rsid w:val="00000902"/>
    <w:rsid w:val="00000BCB"/>
    <w:rsid w:val="000013C2"/>
    <w:rsid w:val="00001B88"/>
    <w:rsid w:val="00002175"/>
    <w:rsid w:val="00004DA2"/>
    <w:rsid w:val="00005571"/>
    <w:rsid w:val="0000591C"/>
    <w:rsid w:val="000061B9"/>
    <w:rsid w:val="000064E2"/>
    <w:rsid w:val="00006D6A"/>
    <w:rsid w:val="000073AD"/>
    <w:rsid w:val="000115B9"/>
    <w:rsid w:val="0001199F"/>
    <w:rsid w:val="00011AD2"/>
    <w:rsid w:val="000128BF"/>
    <w:rsid w:val="00012B2C"/>
    <w:rsid w:val="000134FE"/>
    <w:rsid w:val="000145A6"/>
    <w:rsid w:val="0001492F"/>
    <w:rsid w:val="00014A17"/>
    <w:rsid w:val="00015A68"/>
    <w:rsid w:val="00015FF8"/>
    <w:rsid w:val="00016BEE"/>
    <w:rsid w:val="00017C82"/>
    <w:rsid w:val="00017E5E"/>
    <w:rsid w:val="000204BA"/>
    <w:rsid w:val="0002099F"/>
    <w:rsid w:val="00020D9A"/>
    <w:rsid w:val="0002193B"/>
    <w:rsid w:val="000227A6"/>
    <w:rsid w:val="00023591"/>
    <w:rsid w:val="0002379E"/>
    <w:rsid w:val="000250BC"/>
    <w:rsid w:val="00025282"/>
    <w:rsid w:val="00026CB1"/>
    <w:rsid w:val="00027BF5"/>
    <w:rsid w:val="000306E6"/>
    <w:rsid w:val="0003235E"/>
    <w:rsid w:val="00032641"/>
    <w:rsid w:val="000326CF"/>
    <w:rsid w:val="000340A6"/>
    <w:rsid w:val="00034184"/>
    <w:rsid w:val="000345B1"/>
    <w:rsid w:val="00036BEF"/>
    <w:rsid w:val="00037BFA"/>
    <w:rsid w:val="000409E8"/>
    <w:rsid w:val="00041247"/>
    <w:rsid w:val="0004165B"/>
    <w:rsid w:val="00041873"/>
    <w:rsid w:val="00041F32"/>
    <w:rsid w:val="00042461"/>
    <w:rsid w:val="0004332B"/>
    <w:rsid w:val="000436C5"/>
    <w:rsid w:val="00043F8A"/>
    <w:rsid w:val="00044B9B"/>
    <w:rsid w:val="00045515"/>
    <w:rsid w:val="0004748E"/>
    <w:rsid w:val="00047CD1"/>
    <w:rsid w:val="00047F3B"/>
    <w:rsid w:val="0005028A"/>
    <w:rsid w:val="00050999"/>
    <w:rsid w:val="00050B0B"/>
    <w:rsid w:val="00050CE8"/>
    <w:rsid w:val="00051183"/>
    <w:rsid w:val="00051187"/>
    <w:rsid w:val="0005212B"/>
    <w:rsid w:val="0005216B"/>
    <w:rsid w:val="000525BF"/>
    <w:rsid w:val="00054191"/>
    <w:rsid w:val="000541A3"/>
    <w:rsid w:val="000541F9"/>
    <w:rsid w:val="00055752"/>
    <w:rsid w:val="0005690B"/>
    <w:rsid w:val="00056A0C"/>
    <w:rsid w:val="00057FB2"/>
    <w:rsid w:val="00060040"/>
    <w:rsid w:val="00060FFF"/>
    <w:rsid w:val="00061413"/>
    <w:rsid w:val="000627DF"/>
    <w:rsid w:val="000628DC"/>
    <w:rsid w:val="00063468"/>
    <w:rsid w:val="0006441A"/>
    <w:rsid w:val="00064F47"/>
    <w:rsid w:val="000653A7"/>
    <w:rsid w:val="00065A52"/>
    <w:rsid w:val="00065C3E"/>
    <w:rsid w:val="00066BD7"/>
    <w:rsid w:val="00067862"/>
    <w:rsid w:val="00070230"/>
    <w:rsid w:val="000709EA"/>
    <w:rsid w:val="00070D1B"/>
    <w:rsid w:val="00071602"/>
    <w:rsid w:val="00071DBF"/>
    <w:rsid w:val="00072286"/>
    <w:rsid w:val="00072CC5"/>
    <w:rsid w:val="00073646"/>
    <w:rsid w:val="00073CFC"/>
    <w:rsid w:val="00074069"/>
    <w:rsid w:val="0007438B"/>
    <w:rsid w:val="00075A3D"/>
    <w:rsid w:val="0007796A"/>
    <w:rsid w:val="00077F50"/>
    <w:rsid w:val="00079334"/>
    <w:rsid w:val="00080CA8"/>
    <w:rsid w:val="00081081"/>
    <w:rsid w:val="00081C9D"/>
    <w:rsid w:val="00083E78"/>
    <w:rsid w:val="000849CA"/>
    <w:rsid w:val="00084A94"/>
    <w:rsid w:val="000854FB"/>
    <w:rsid w:val="000856A0"/>
    <w:rsid w:val="0008620F"/>
    <w:rsid w:val="00086744"/>
    <w:rsid w:val="00086BCC"/>
    <w:rsid w:val="00087100"/>
    <w:rsid w:val="0008720A"/>
    <w:rsid w:val="00087910"/>
    <w:rsid w:val="00087B25"/>
    <w:rsid w:val="00090333"/>
    <w:rsid w:val="00090CF3"/>
    <w:rsid w:val="000923FD"/>
    <w:rsid w:val="00092F3C"/>
    <w:rsid w:val="00092FFA"/>
    <w:rsid w:val="00093E99"/>
    <w:rsid w:val="000959FE"/>
    <w:rsid w:val="00095D35"/>
    <w:rsid w:val="00095E2D"/>
    <w:rsid w:val="00096335"/>
    <w:rsid w:val="0009634A"/>
    <w:rsid w:val="000A0090"/>
    <w:rsid w:val="000A109A"/>
    <w:rsid w:val="000A15E7"/>
    <w:rsid w:val="000A1D7F"/>
    <w:rsid w:val="000A20A6"/>
    <w:rsid w:val="000A2A48"/>
    <w:rsid w:val="000A2DF8"/>
    <w:rsid w:val="000A43B0"/>
    <w:rsid w:val="000A58EE"/>
    <w:rsid w:val="000A5AE4"/>
    <w:rsid w:val="000A6329"/>
    <w:rsid w:val="000A687B"/>
    <w:rsid w:val="000A6CE0"/>
    <w:rsid w:val="000A7106"/>
    <w:rsid w:val="000B01D6"/>
    <w:rsid w:val="000B0B1F"/>
    <w:rsid w:val="000B0B28"/>
    <w:rsid w:val="000B1422"/>
    <w:rsid w:val="000B2D57"/>
    <w:rsid w:val="000B39F3"/>
    <w:rsid w:val="000B5686"/>
    <w:rsid w:val="000B5C16"/>
    <w:rsid w:val="000B5F8F"/>
    <w:rsid w:val="000B65C8"/>
    <w:rsid w:val="000B7613"/>
    <w:rsid w:val="000C0555"/>
    <w:rsid w:val="000C151E"/>
    <w:rsid w:val="000C1781"/>
    <w:rsid w:val="000C1BB8"/>
    <w:rsid w:val="000C285B"/>
    <w:rsid w:val="000C2C77"/>
    <w:rsid w:val="000C33C7"/>
    <w:rsid w:val="000C39AF"/>
    <w:rsid w:val="000C427C"/>
    <w:rsid w:val="000C4D08"/>
    <w:rsid w:val="000C5938"/>
    <w:rsid w:val="000C6C18"/>
    <w:rsid w:val="000D01D3"/>
    <w:rsid w:val="000D0370"/>
    <w:rsid w:val="000D2300"/>
    <w:rsid w:val="000D26EA"/>
    <w:rsid w:val="000D279A"/>
    <w:rsid w:val="000D2BB2"/>
    <w:rsid w:val="000D302D"/>
    <w:rsid w:val="000D4B68"/>
    <w:rsid w:val="000D4FD6"/>
    <w:rsid w:val="000D6D2F"/>
    <w:rsid w:val="000E07FB"/>
    <w:rsid w:val="000E0999"/>
    <w:rsid w:val="000E1257"/>
    <w:rsid w:val="000E20EF"/>
    <w:rsid w:val="000E25D9"/>
    <w:rsid w:val="000E2612"/>
    <w:rsid w:val="000E2A22"/>
    <w:rsid w:val="000E2FE3"/>
    <w:rsid w:val="000E379F"/>
    <w:rsid w:val="000E3D5A"/>
    <w:rsid w:val="000E40AE"/>
    <w:rsid w:val="000E4EE8"/>
    <w:rsid w:val="000E4F6E"/>
    <w:rsid w:val="000E556A"/>
    <w:rsid w:val="000E595B"/>
    <w:rsid w:val="000E7E0B"/>
    <w:rsid w:val="000EBB2F"/>
    <w:rsid w:val="000F0E0A"/>
    <w:rsid w:val="000F146A"/>
    <w:rsid w:val="000F1A31"/>
    <w:rsid w:val="000F1BC0"/>
    <w:rsid w:val="000F2849"/>
    <w:rsid w:val="000F2AF5"/>
    <w:rsid w:val="000F3C7E"/>
    <w:rsid w:val="000F4412"/>
    <w:rsid w:val="000F460C"/>
    <w:rsid w:val="000F4AEB"/>
    <w:rsid w:val="000F5891"/>
    <w:rsid w:val="000F5ADB"/>
    <w:rsid w:val="000F628B"/>
    <w:rsid w:val="000F71E2"/>
    <w:rsid w:val="000F7249"/>
    <w:rsid w:val="001007F2"/>
    <w:rsid w:val="00101CCC"/>
    <w:rsid w:val="00102B6C"/>
    <w:rsid w:val="00103CD6"/>
    <w:rsid w:val="00104A69"/>
    <w:rsid w:val="00107604"/>
    <w:rsid w:val="00107F60"/>
    <w:rsid w:val="0011038B"/>
    <w:rsid w:val="001103D4"/>
    <w:rsid w:val="00114119"/>
    <w:rsid w:val="001141A8"/>
    <w:rsid w:val="001142E4"/>
    <w:rsid w:val="00114DEF"/>
    <w:rsid w:val="00114E5C"/>
    <w:rsid w:val="0011535F"/>
    <w:rsid w:val="0011613B"/>
    <w:rsid w:val="001163DB"/>
    <w:rsid w:val="0011677E"/>
    <w:rsid w:val="001173E2"/>
    <w:rsid w:val="001209C8"/>
    <w:rsid w:val="00121B73"/>
    <w:rsid w:val="00121BB7"/>
    <w:rsid w:val="00121DBF"/>
    <w:rsid w:val="00122010"/>
    <w:rsid w:val="00122335"/>
    <w:rsid w:val="0012441E"/>
    <w:rsid w:val="00124FA1"/>
    <w:rsid w:val="001269AE"/>
    <w:rsid w:val="0013028E"/>
    <w:rsid w:val="00130EC3"/>
    <w:rsid w:val="00131E90"/>
    <w:rsid w:val="00134405"/>
    <w:rsid w:val="00135227"/>
    <w:rsid w:val="00136CA0"/>
    <w:rsid w:val="00137388"/>
    <w:rsid w:val="00137992"/>
    <w:rsid w:val="00140A70"/>
    <w:rsid w:val="00140BD2"/>
    <w:rsid w:val="00140F62"/>
    <w:rsid w:val="001422E4"/>
    <w:rsid w:val="00142F61"/>
    <w:rsid w:val="00143C96"/>
    <w:rsid w:val="00144105"/>
    <w:rsid w:val="0014434F"/>
    <w:rsid w:val="00144E6D"/>
    <w:rsid w:val="001452DB"/>
    <w:rsid w:val="00146224"/>
    <w:rsid w:val="00146B93"/>
    <w:rsid w:val="0014770F"/>
    <w:rsid w:val="001477B9"/>
    <w:rsid w:val="00147F45"/>
    <w:rsid w:val="0015065E"/>
    <w:rsid w:val="00151083"/>
    <w:rsid w:val="001516D4"/>
    <w:rsid w:val="001518BC"/>
    <w:rsid w:val="0015206D"/>
    <w:rsid w:val="00155B1D"/>
    <w:rsid w:val="00157840"/>
    <w:rsid w:val="00161682"/>
    <w:rsid w:val="00162276"/>
    <w:rsid w:val="00162AF3"/>
    <w:rsid w:val="001642B3"/>
    <w:rsid w:val="00164611"/>
    <w:rsid w:val="00164BB3"/>
    <w:rsid w:val="001650A3"/>
    <w:rsid w:val="00165F17"/>
    <w:rsid w:val="001660E6"/>
    <w:rsid w:val="001669A7"/>
    <w:rsid w:val="00167941"/>
    <w:rsid w:val="00167AF1"/>
    <w:rsid w:val="00167DAD"/>
    <w:rsid w:val="00167F1F"/>
    <w:rsid w:val="00170271"/>
    <w:rsid w:val="001711C0"/>
    <w:rsid w:val="00171F57"/>
    <w:rsid w:val="001777EF"/>
    <w:rsid w:val="00177DA6"/>
    <w:rsid w:val="00181071"/>
    <w:rsid w:val="00181DB5"/>
    <w:rsid w:val="00181E0A"/>
    <w:rsid w:val="001828D3"/>
    <w:rsid w:val="00182A3B"/>
    <w:rsid w:val="00182AA2"/>
    <w:rsid w:val="00182DC5"/>
    <w:rsid w:val="00183EC8"/>
    <w:rsid w:val="001846D9"/>
    <w:rsid w:val="00184AD9"/>
    <w:rsid w:val="00184B0E"/>
    <w:rsid w:val="00184C2A"/>
    <w:rsid w:val="00184C79"/>
    <w:rsid w:val="00184D9A"/>
    <w:rsid w:val="00185296"/>
    <w:rsid w:val="00186036"/>
    <w:rsid w:val="0018635B"/>
    <w:rsid w:val="001868A0"/>
    <w:rsid w:val="00186AC6"/>
    <w:rsid w:val="0018746A"/>
    <w:rsid w:val="0018794A"/>
    <w:rsid w:val="00190C87"/>
    <w:rsid w:val="001911CD"/>
    <w:rsid w:val="00192549"/>
    <w:rsid w:val="00192769"/>
    <w:rsid w:val="00193703"/>
    <w:rsid w:val="00194A21"/>
    <w:rsid w:val="001959C3"/>
    <w:rsid w:val="00195F83"/>
    <w:rsid w:val="00196075"/>
    <w:rsid w:val="0019628D"/>
    <w:rsid w:val="00196D6B"/>
    <w:rsid w:val="00197156"/>
    <w:rsid w:val="00197D4E"/>
    <w:rsid w:val="001A2016"/>
    <w:rsid w:val="001A3CFB"/>
    <w:rsid w:val="001A4882"/>
    <w:rsid w:val="001A4BC6"/>
    <w:rsid w:val="001A4E88"/>
    <w:rsid w:val="001A56DE"/>
    <w:rsid w:val="001A7551"/>
    <w:rsid w:val="001B0202"/>
    <w:rsid w:val="001B06A2"/>
    <w:rsid w:val="001B087A"/>
    <w:rsid w:val="001B0D2A"/>
    <w:rsid w:val="001B17BD"/>
    <w:rsid w:val="001B1B12"/>
    <w:rsid w:val="001B1CF9"/>
    <w:rsid w:val="001B1F1C"/>
    <w:rsid w:val="001B47CF"/>
    <w:rsid w:val="001B5BAF"/>
    <w:rsid w:val="001B6314"/>
    <w:rsid w:val="001B64A7"/>
    <w:rsid w:val="001B64E2"/>
    <w:rsid w:val="001B7187"/>
    <w:rsid w:val="001C05E4"/>
    <w:rsid w:val="001C0641"/>
    <w:rsid w:val="001C179D"/>
    <w:rsid w:val="001C1B2F"/>
    <w:rsid w:val="001C2A80"/>
    <w:rsid w:val="001C3E1A"/>
    <w:rsid w:val="001C4FA7"/>
    <w:rsid w:val="001C5476"/>
    <w:rsid w:val="001C580F"/>
    <w:rsid w:val="001C6BBA"/>
    <w:rsid w:val="001C6FB2"/>
    <w:rsid w:val="001D1456"/>
    <w:rsid w:val="001D1B72"/>
    <w:rsid w:val="001D2178"/>
    <w:rsid w:val="001D4D56"/>
    <w:rsid w:val="001D5549"/>
    <w:rsid w:val="001D5BA0"/>
    <w:rsid w:val="001D606A"/>
    <w:rsid w:val="001E069B"/>
    <w:rsid w:val="001E0864"/>
    <w:rsid w:val="001E0C06"/>
    <w:rsid w:val="001E25AE"/>
    <w:rsid w:val="001E273C"/>
    <w:rsid w:val="001E2C26"/>
    <w:rsid w:val="001E33F8"/>
    <w:rsid w:val="001E3A92"/>
    <w:rsid w:val="001E4B98"/>
    <w:rsid w:val="001E57E2"/>
    <w:rsid w:val="001E7622"/>
    <w:rsid w:val="001F0924"/>
    <w:rsid w:val="001F1FA6"/>
    <w:rsid w:val="001F2009"/>
    <w:rsid w:val="001F4050"/>
    <w:rsid w:val="001F40A7"/>
    <w:rsid w:val="001F440B"/>
    <w:rsid w:val="001F50D2"/>
    <w:rsid w:val="001F5411"/>
    <w:rsid w:val="001F551B"/>
    <w:rsid w:val="001F5B87"/>
    <w:rsid w:val="001F6748"/>
    <w:rsid w:val="001F6C0C"/>
    <w:rsid w:val="001F6F45"/>
    <w:rsid w:val="001F7940"/>
    <w:rsid w:val="002013DA"/>
    <w:rsid w:val="002016EA"/>
    <w:rsid w:val="00202448"/>
    <w:rsid w:val="00202D98"/>
    <w:rsid w:val="00203493"/>
    <w:rsid w:val="00203F11"/>
    <w:rsid w:val="002043B1"/>
    <w:rsid w:val="00205B73"/>
    <w:rsid w:val="00205BF3"/>
    <w:rsid w:val="00207CED"/>
    <w:rsid w:val="00210889"/>
    <w:rsid w:val="002112A3"/>
    <w:rsid w:val="00211FF3"/>
    <w:rsid w:val="00212ACC"/>
    <w:rsid w:val="002136AB"/>
    <w:rsid w:val="00213EF7"/>
    <w:rsid w:val="00213FB8"/>
    <w:rsid w:val="00214180"/>
    <w:rsid w:val="00214295"/>
    <w:rsid w:val="00214AC2"/>
    <w:rsid w:val="00214CC2"/>
    <w:rsid w:val="0021566C"/>
    <w:rsid w:val="0021737A"/>
    <w:rsid w:val="00220CA1"/>
    <w:rsid w:val="0022134D"/>
    <w:rsid w:val="00221750"/>
    <w:rsid w:val="00222457"/>
    <w:rsid w:val="0022286B"/>
    <w:rsid w:val="00222ACD"/>
    <w:rsid w:val="00223129"/>
    <w:rsid w:val="002235B3"/>
    <w:rsid w:val="00225171"/>
    <w:rsid w:val="00227E56"/>
    <w:rsid w:val="002303B7"/>
    <w:rsid w:val="00231B70"/>
    <w:rsid w:val="0023247C"/>
    <w:rsid w:val="00232B52"/>
    <w:rsid w:val="00233151"/>
    <w:rsid w:val="00233D7E"/>
    <w:rsid w:val="00234008"/>
    <w:rsid w:val="002343DB"/>
    <w:rsid w:val="00234D49"/>
    <w:rsid w:val="002371B1"/>
    <w:rsid w:val="002404B7"/>
    <w:rsid w:val="00240F35"/>
    <w:rsid w:val="00242390"/>
    <w:rsid w:val="00243051"/>
    <w:rsid w:val="002435E2"/>
    <w:rsid w:val="00246141"/>
    <w:rsid w:val="00246470"/>
    <w:rsid w:val="002469A5"/>
    <w:rsid w:val="0024736D"/>
    <w:rsid w:val="00247858"/>
    <w:rsid w:val="00247A03"/>
    <w:rsid w:val="00247C68"/>
    <w:rsid w:val="00247C93"/>
    <w:rsid w:val="00247D4D"/>
    <w:rsid w:val="0025027C"/>
    <w:rsid w:val="002503A7"/>
    <w:rsid w:val="002503B2"/>
    <w:rsid w:val="002506D1"/>
    <w:rsid w:val="002510AB"/>
    <w:rsid w:val="002518CA"/>
    <w:rsid w:val="00251E40"/>
    <w:rsid w:val="00252F7C"/>
    <w:rsid w:val="0025366C"/>
    <w:rsid w:val="00253EC9"/>
    <w:rsid w:val="00255AE0"/>
    <w:rsid w:val="00256DA3"/>
    <w:rsid w:val="00261420"/>
    <w:rsid w:val="002614A4"/>
    <w:rsid w:val="0026228E"/>
    <w:rsid w:val="002625C7"/>
    <w:rsid w:val="0026370D"/>
    <w:rsid w:val="002642C5"/>
    <w:rsid w:val="002645B6"/>
    <w:rsid w:val="00265372"/>
    <w:rsid w:val="002664EA"/>
    <w:rsid w:val="0026750F"/>
    <w:rsid w:val="002679BE"/>
    <w:rsid w:val="00267D30"/>
    <w:rsid w:val="00267E33"/>
    <w:rsid w:val="00270017"/>
    <w:rsid w:val="002710C9"/>
    <w:rsid w:val="00271B24"/>
    <w:rsid w:val="00271C67"/>
    <w:rsid w:val="00271E39"/>
    <w:rsid w:val="0027317D"/>
    <w:rsid w:val="00274385"/>
    <w:rsid w:val="00274592"/>
    <w:rsid w:val="00275A21"/>
    <w:rsid w:val="002761AB"/>
    <w:rsid w:val="00276E7F"/>
    <w:rsid w:val="002814AB"/>
    <w:rsid w:val="0028252B"/>
    <w:rsid w:val="0028301F"/>
    <w:rsid w:val="00283097"/>
    <w:rsid w:val="0028339F"/>
    <w:rsid w:val="002839E4"/>
    <w:rsid w:val="002846C6"/>
    <w:rsid w:val="002847B2"/>
    <w:rsid w:val="0028503D"/>
    <w:rsid w:val="002865A8"/>
    <w:rsid w:val="002865C8"/>
    <w:rsid w:val="002866FC"/>
    <w:rsid w:val="002867B8"/>
    <w:rsid w:val="002912E0"/>
    <w:rsid w:val="0029189A"/>
    <w:rsid w:val="00291C95"/>
    <w:rsid w:val="00292AAF"/>
    <w:rsid w:val="00292E88"/>
    <w:rsid w:val="00293025"/>
    <w:rsid w:val="002932BE"/>
    <w:rsid w:val="00293557"/>
    <w:rsid w:val="00294D78"/>
    <w:rsid w:val="00295C5F"/>
    <w:rsid w:val="00295F71"/>
    <w:rsid w:val="00297B0C"/>
    <w:rsid w:val="00297BD9"/>
    <w:rsid w:val="002A0610"/>
    <w:rsid w:val="002A0D29"/>
    <w:rsid w:val="002A120C"/>
    <w:rsid w:val="002A1309"/>
    <w:rsid w:val="002A1358"/>
    <w:rsid w:val="002A19E0"/>
    <w:rsid w:val="002A1C92"/>
    <w:rsid w:val="002A1D57"/>
    <w:rsid w:val="002A2650"/>
    <w:rsid w:val="002A3093"/>
    <w:rsid w:val="002A3580"/>
    <w:rsid w:val="002A49D8"/>
    <w:rsid w:val="002A4A66"/>
    <w:rsid w:val="002A4A86"/>
    <w:rsid w:val="002A4AF8"/>
    <w:rsid w:val="002A4EFC"/>
    <w:rsid w:val="002A7950"/>
    <w:rsid w:val="002A7ABC"/>
    <w:rsid w:val="002A7F7B"/>
    <w:rsid w:val="002B1232"/>
    <w:rsid w:val="002B139D"/>
    <w:rsid w:val="002B1764"/>
    <w:rsid w:val="002B269A"/>
    <w:rsid w:val="002B2EA2"/>
    <w:rsid w:val="002B4E06"/>
    <w:rsid w:val="002B52D3"/>
    <w:rsid w:val="002B5D01"/>
    <w:rsid w:val="002B5F50"/>
    <w:rsid w:val="002B6F6B"/>
    <w:rsid w:val="002B70AD"/>
    <w:rsid w:val="002B7A5F"/>
    <w:rsid w:val="002B7B92"/>
    <w:rsid w:val="002C0EC2"/>
    <w:rsid w:val="002C1365"/>
    <w:rsid w:val="002C1428"/>
    <w:rsid w:val="002C26EB"/>
    <w:rsid w:val="002C2FEF"/>
    <w:rsid w:val="002C3B82"/>
    <w:rsid w:val="002C3C68"/>
    <w:rsid w:val="002C4577"/>
    <w:rsid w:val="002C56B9"/>
    <w:rsid w:val="002C5C46"/>
    <w:rsid w:val="002C5D4F"/>
    <w:rsid w:val="002C6DC6"/>
    <w:rsid w:val="002D0F30"/>
    <w:rsid w:val="002D1B1C"/>
    <w:rsid w:val="002D26CB"/>
    <w:rsid w:val="002D2729"/>
    <w:rsid w:val="002D2F21"/>
    <w:rsid w:val="002D34ED"/>
    <w:rsid w:val="002D3776"/>
    <w:rsid w:val="002D4581"/>
    <w:rsid w:val="002D5D4B"/>
    <w:rsid w:val="002D5FF6"/>
    <w:rsid w:val="002D6DC9"/>
    <w:rsid w:val="002D7649"/>
    <w:rsid w:val="002E11B8"/>
    <w:rsid w:val="002E2CFC"/>
    <w:rsid w:val="002E2DCA"/>
    <w:rsid w:val="002E2E17"/>
    <w:rsid w:val="002E3748"/>
    <w:rsid w:val="002E42BD"/>
    <w:rsid w:val="002E4C71"/>
    <w:rsid w:val="002E68A4"/>
    <w:rsid w:val="002E6F83"/>
    <w:rsid w:val="002E796E"/>
    <w:rsid w:val="002E7FE8"/>
    <w:rsid w:val="002F0419"/>
    <w:rsid w:val="002F2128"/>
    <w:rsid w:val="002F3782"/>
    <w:rsid w:val="002F3F87"/>
    <w:rsid w:val="002F43D7"/>
    <w:rsid w:val="002F4AEC"/>
    <w:rsid w:val="002F77B8"/>
    <w:rsid w:val="00300430"/>
    <w:rsid w:val="003014D2"/>
    <w:rsid w:val="00301821"/>
    <w:rsid w:val="00302F0E"/>
    <w:rsid w:val="00304077"/>
    <w:rsid w:val="003041BB"/>
    <w:rsid w:val="00305139"/>
    <w:rsid w:val="00305F9C"/>
    <w:rsid w:val="00306104"/>
    <w:rsid w:val="003062FD"/>
    <w:rsid w:val="00306BFA"/>
    <w:rsid w:val="0030763F"/>
    <w:rsid w:val="00309D49"/>
    <w:rsid w:val="00310363"/>
    <w:rsid w:val="00311349"/>
    <w:rsid w:val="0031155A"/>
    <w:rsid w:val="00311886"/>
    <w:rsid w:val="003118C9"/>
    <w:rsid w:val="00311FC6"/>
    <w:rsid w:val="0031220A"/>
    <w:rsid w:val="00312F13"/>
    <w:rsid w:val="00313286"/>
    <w:rsid w:val="00313560"/>
    <w:rsid w:val="00313925"/>
    <w:rsid w:val="00313E54"/>
    <w:rsid w:val="00313FFE"/>
    <w:rsid w:val="003148D6"/>
    <w:rsid w:val="0031605E"/>
    <w:rsid w:val="00316893"/>
    <w:rsid w:val="00320B0B"/>
    <w:rsid w:val="00320BBE"/>
    <w:rsid w:val="00321485"/>
    <w:rsid w:val="00321906"/>
    <w:rsid w:val="003220D1"/>
    <w:rsid w:val="00322CE3"/>
    <w:rsid w:val="0032365E"/>
    <w:rsid w:val="003240BF"/>
    <w:rsid w:val="003242BD"/>
    <w:rsid w:val="00324499"/>
    <w:rsid w:val="00325C91"/>
    <w:rsid w:val="00325DFE"/>
    <w:rsid w:val="00325E49"/>
    <w:rsid w:val="00326093"/>
    <w:rsid w:val="003266BF"/>
    <w:rsid w:val="00326C78"/>
    <w:rsid w:val="00327381"/>
    <w:rsid w:val="00327719"/>
    <w:rsid w:val="00327EBB"/>
    <w:rsid w:val="0033035D"/>
    <w:rsid w:val="00331283"/>
    <w:rsid w:val="00331824"/>
    <w:rsid w:val="0033188E"/>
    <w:rsid w:val="00331A40"/>
    <w:rsid w:val="00332896"/>
    <w:rsid w:val="00333EF2"/>
    <w:rsid w:val="003341B4"/>
    <w:rsid w:val="00334704"/>
    <w:rsid w:val="00334997"/>
    <w:rsid w:val="00335B45"/>
    <w:rsid w:val="003367FF"/>
    <w:rsid w:val="00336A86"/>
    <w:rsid w:val="003373BE"/>
    <w:rsid w:val="00342054"/>
    <w:rsid w:val="00342B9C"/>
    <w:rsid w:val="00342D0A"/>
    <w:rsid w:val="0034345D"/>
    <w:rsid w:val="0034553B"/>
    <w:rsid w:val="003464AC"/>
    <w:rsid w:val="00346824"/>
    <w:rsid w:val="00347880"/>
    <w:rsid w:val="00347D91"/>
    <w:rsid w:val="0035013A"/>
    <w:rsid w:val="0035127C"/>
    <w:rsid w:val="00351F79"/>
    <w:rsid w:val="00352774"/>
    <w:rsid w:val="003527B3"/>
    <w:rsid w:val="00352941"/>
    <w:rsid w:val="00352A7C"/>
    <w:rsid w:val="003530DA"/>
    <w:rsid w:val="0035516F"/>
    <w:rsid w:val="00356CFD"/>
    <w:rsid w:val="0035701C"/>
    <w:rsid w:val="003574A5"/>
    <w:rsid w:val="00357537"/>
    <w:rsid w:val="003577F6"/>
    <w:rsid w:val="00360C29"/>
    <w:rsid w:val="00361B82"/>
    <w:rsid w:val="00361CFF"/>
    <w:rsid w:val="00362328"/>
    <w:rsid w:val="00362453"/>
    <w:rsid w:val="003638DA"/>
    <w:rsid w:val="003640B4"/>
    <w:rsid w:val="00364573"/>
    <w:rsid w:val="0036488F"/>
    <w:rsid w:val="003653A9"/>
    <w:rsid w:val="003655DF"/>
    <w:rsid w:val="0036635C"/>
    <w:rsid w:val="00366C62"/>
    <w:rsid w:val="0036701D"/>
    <w:rsid w:val="00367107"/>
    <w:rsid w:val="00367752"/>
    <w:rsid w:val="00370507"/>
    <w:rsid w:val="00370AC9"/>
    <w:rsid w:val="0037136F"/>
    <w:rsid w:val="003713C9"/>
    <w:rsid w:val="00371ACE"/>
    <w:rsid w:val="0037234D"/>
    <w:rsid w:val="00372D24"/>
    <w:rsid w:val="0037328B"/>
    <w:rsid w:val="00373368"/>
    <w:rsid w:val="00374148"/>
    <w:rsid w:val="00374333"/>
    <w:rsid w:val="00374CB5"/>
    <w:rsid w:val="00375841"/>
    <w:rsid w:val="00375969"/>
    <w:rsid w:val="003761B4"/>
    <w:rsid w:val="00376B94"/>
    <w:rsid w:val="00376CFB"/>
    <w:rsid w:val="00377028"/>
    <w:rsid w:val="0037702C"/>
    <w:rsid w:val="00377DC6"/>
    <w:rsid w:val="003801A3"/>
    <w:rsid w:val="00380E1D"/>
    <w:rsid w:val="00381BF1"/>
    <w:rsid w:val="003828A5"/>
    <w:rsid w:val="00382D59"/>
    <w:rsid w:val="003838D3"/>
    <w:rsid w:val="003838FE"/>
    <w:rsid w:val="00384083"/>
    <w:rsid w:val="00386079"/>
    <w:rsid w:val="0038699F"/>
    <w:rsid w:val="00386FAC"/>
    <w:rsid w:val="00387481"/>
    <w:rsid w:val="00390408"/>
    <w:rsid w:val="00390C2A"/>
    <w:rsid w:val="00390F25"/>
    <w:rsid w:val="00391444"/>
    <w:rsid w:val="00392C6E"/>
    <w:rsid w:val="0039330C"/>
    <w:rsid w:val="00393DBA"/>
    <w:rsid w:val="00394298"/>
    <w:rsid w:val="00395603"/>
    <w:rsid w:val="00395AEF"/>
    <w:rsid w:val="00395FE8"/>
    <w:rsid w:val="00396135"/>
    <w:rsid w:val="0039652B"/>
    <w:rsid w:val="003972E5"/>
    <w:rsid w:val="00397439"/>
    <w:rsid w:val="0039783A"/>
    <w:rsid w:val="003978CA"/>
    <w:rsid w:val="00397D6B"/>
    <w:rsid w:val="003A0065"/>
    <w:rsid w:val="003A097E"/>
    <w:rsid w:val="003A0B36"/>
    <w:rsid w:val="003A0BB9"/>
    <w:rsid w:val="003A180B"/>
    <w:rsid w:val="003A1DF5"/>
    <w:rsid w:val="003A250E"/>
    <w:rsid w:val="003A2C18"/>
    <w:rsid w:val="003A48BB"/>
    <w:rsid w:val="003A51A8"/>
    <w:rsid w:val="003A5342"/>
    <w:rsid w:val="003A5506"/>
    <w:rsid w:val="003A5D63"/>
    <w:rsid w:val="003A64A2"/>
    <w:rsid w:val="003A6835"/>
    <w:rsid w:val="003B04FE"/>
    <w:rsid w:val="003B0886"/>
    <w:rsid w:val="003B0F49"/>
    <w:rsid w:val="003B24A1"/>
    <w:rsid w:val="003B486D"/>
    <w:rsid w:val="003B562E"/>
    <w:rsid w:val="003B5FEA"/>
    <w:rsid w:val="003B6D6E"/>
    <w:rsid w:val="003B7A6E"/>
    <w:rsid w:val="003B7B73"/>
    <w:rsid w:val="003C05BD"/>
    <w:rsid w:val="003C0F93"/>
    <w:rsid w:val="003C12DB"/>
    <w:rsid w:val="003C38E4"/>
    <w:rsid w:val="003C5D77"/>
    <w:rsid w:val="003C6A02"/>
    <w:rsid w:val="003C6C64"/>
    <w:rsid w:val="003C6EC7"/>
    <w:rsid w:val="003D00C7"/>
    <w:rsid w:val="003D0B80"/>
    <w:rsid w:val="003D1A36"/>
    <w:rsid w:val="003D1ABB"/>
    <w:rsid w:val="003D2274"/>
    <w:rsid w:val="003D2A73"/>
    <w:rsid w:val="003D2D4E"/>
    <w:rsid w:val="003D47FF"/>
    <w:rsid w:val="003D5115"/>
    <w:rsid w:val="003E15EF"/>
    <w:rsid w:val="003E1DEB"/>
    <w:rsid w:val="003E23F5"/>
    <w:rsid w:val="003E2D47"/>
    <w:rsid w:val="003E3217"/>
    <w:rsid w:val="003E3FB2"/>
    <w:rsid w:val="003E51A4"/>
    <w:rsid w:val="003E591F"/>
    <w:rsid w:val="003E68A5"/>
    <w:rsid w:val="003E6C8D"/>
    <w:rsid w:val="003E6CEC"/>
    <w:rsid w:val="003E7681"/>
    <w:rsid w:val="003F02D7"/>
    <w:rsid w:val="003F0C07"/>
    <w:rsid w:val="003F1630"/>
    <w:rsid w:val="003F2F4C"/>
    <w:rsid w:val="003F2F53"/>
    <w:rsid w:val="003F3BAD"/>
    <w:rsid w:val="003F3D05"/>
    <w:rsid w:val="003F46B7"/>
    <w:rsid w:val="003F46D1"/>
    <w:rsid w:val="003F4E38"/>
    <w:rsid w:val="003F5984"/>
    <w:rsid w:val="003F6399"/>
    <w:rsid w:val="004008A0"/>
    <w:rsid w:val="004008CD"/>
    <w:rsid w:val="00400CBA"/>
    <w:rsid w:val="00401DA5"/>
    <w:rsid w:val="004024CE"/>
    <w:rsid w:val="00402910"/>
    <w:rsid w:val="004029CC"/>
    <w:rsid w:val="00402D8F"/>
    <w:rsid w:val="0040436F"/>
    <w:rsid w:val="004049FA"/>
    <w:rsid w:val="00404B7B"/>
    <w:rsid w:val="004056DC"/>
    <w:rsid w:val="00405E8A"/>
    <w:rsid w:val="00406C5B"/>
    <w:rsid w:val="0041021D"/>
    <w:rsid w:val="004107A7"/>
    <w:rsid w:val="00410D90"/>
    <w:rsid w:val="00410DBD"/>
    <w:rsid w:val="004123B4"/>
    <w:rsid w:val="00413F03"/>
    <w:rsid w:val="00414131"/>
    <w:rsid w:val="0041423E"/>
    <w:rsid w:val="004143DE"/>
    <w:rsid w:val="00414EBF"/>
    <w:rsid w:val="00416247"/>
    <w:rsid w:val="00416B9E"/>
    <w:rsid w:val="00416FCE"/>
    <w:rsid w:val="00417379"/>
    <w:rsid w:val="00417C81"/>
    <w:rsid w:val="00420252"/>
    <w:rsid w:val="00420466"/>
    <w:rsid w:val="004207CF"/>
    <w:rsid w:val="00422865"/>
    <w:rsid w:val="00422E4F"/>
    <w:rsid w:val="00422E5D"/>
    <w:rsid w:val="00423354"/>
    <w:rsid w:val="00424824"/>
    <w:rsid w:val="00425658"/>
    <w:rsid w:val="00425736"/>
    <w:rsid w:val="00425D51"/>
    <w:rsid w:val="00425E74"/>
    <w:rsid w:val="004261AD"/>
    <w:rsid w:val="004263DA"/>
    <w:rsid w:val="0042676B"/>
    <w:rsid w:val="0042679F"/>
    <w:rsid w:val="00426937"/>
    <w:rsid w:val="00427107"/>
    <w:rsid w:val="00427E0A"/>
    <w:rsid w:val="00430E6E"/>
    <w:rsid w:val="004310AF"/>
    <w:rsid w:val="00432E47"/>
    <w:rsid w:val="00433902"/>
    <w:rsid w:val="00433D83"/>
    <w:rsid w:val="00434632"/>
    <w:rsid w:val="00434D9F"/>
    <w:rsid w:val="00435E92"/>
    <w:rsid w:val="00435E9F"/>
    <w:rsid w:val="004362FC"/>
    <w:rsid w:val="00436326"/>
    <w:rsid w:val="004364A3"/>
    <w:rsid w:val="00437556"/>
    <w:rsid w:val="00437F1F"/>
    <w:rsid w:val="004407B4"/>
    <w:rsid w:val="0044141A"/>
    <w:rsid w:val="00441A4E"/>
    <w:rsid w:val="00442A7F"/>
    <w:rsid w:val="00442E0F"/>
    <w:rsid w:val="00444125"/>
    <w:rsid w:val="004441DD"/>
    <w:rsid w:val="00444261"/>
    <w:rsid w:val="00444C75"/>
    <w:rsid w:val="00445F03"/>
    <w:rsid w:val="00446035"/>
    <w:rsid w:val="00446B7C"/>
    <w:rsid w:val="00447113"/>
    <w:rsid w:val="004515F4"/>
    <w:rsid w:val="00451803"/>
    <w:rsid w:val="004519EE"/>
    <w:rsid w:val="00452CFF"/>
    <w:rsid w:val="00452D11"/>
    <w:rsid w:val="00455508"/>
    <w:rsid w:val="00457523"/>
    <w:rsid w:val="0045761D"/>
    <w:rsid w:val="004579A9"/>
    <w:rsid w:val="0046001C"/>
    <w:rsid w:val="00460391"/>
    <w:rsid w:val="00461B7B"/>
    <w:rsid w:val="00462BE3"/>
    <w:rsid w:val="004638CD"/>
    <w:rsid w:val="00463B39"/>
    <w:rsid w:val="00463D94"/>
    <w:rsid w:val="00464F63"/>
    <w:rsid w:val="00470621"/>
    <w:rsid w:val="004726C8"/>
    <w:rsid w:val="00472FCA"/>
    <w:rsid w:val="00473910"/>
    <w:rsid w:val="004744F8"/>
    <w:rsid w:val="00474E75"/>
    <w:rsid w:val="00475136"/>
    <w:rsid w:val="004752B4"/>
    <w:rsid w:val="004756B7"/>
    <w:rsid w:val="00475969"/>
    <w:rsid w:val="004762A4"/>
    <w:rsid w:val="00476871"/>
    <w:rsid w:val="004770F4"/>
    <w:rsid w:val="00477108"/>
    <w:rsid w:val="004777B3"/>
    <w:rsid w:val="00477B4A"/>
    <w:rsid w:val="00480747"/>
    <w:rsid w:val="004816F3"/>
    <w:rsid w:val="00482F84"/>
    <w:rsid w:val="004836D1"/>
    <w:rsid w:val="00483814"/>
    <w:rsid w:val="00483A40"/>
    <w:rsid w:val="004847FD"/>
    <w:rsid w:val="00484966"/>
    <w:rsid w:val="0048520B"/>
    <w:rsid w:val="004852A0"/>
    <w:rsid w:val="004858B9"/>
    <w:rsid w:val="00486119"/>
    <w:rsid w:val="004865F7"/>
    <w:rsid w:val="00486A6D"/>
    <w:rsid w:val="0048727E"/>
    <w:rsid w:val="004878CE"/>
    <w:rsid w:val="00487FD5"/>
    <w:rsid w:val="0049058F"/>
    <w:rsid w:val="004911D1"/>
    <w:rsid w:val="00491C84"/>
    <w:rsid w:val="004926B7"/>
    <w:rsid w:val="00494021"/>
    <w:rsid w:val="00494412"/>
    <w:rsid w:val="00495045"/>
    <w:rsid w:val="0049590C"/>
    <w:rsid w:val="00495EAB"/>
    <w:rsid w:val="00496312"/>
    <w:rsid w:val="004969B1"/>
    <w:rsid w:val="00496CAD"/>
    <w:rsid w:val="00497063"/>
    <w:rsid w:val="004A01E3"/>
    <w:rsid w:val="004A1C13"/>
    <w:rsid w:val="004A21A4"/>
    <w:rsid w:val="004A2B1A"/>
    <w:rsid w:val="004A2C58"/>
    <w:rsid w:val="004A33DA"/>
    <w:rsid w:val="004A3461"/>
    <w:rsid w:val="004A3EC8"/>
    <w:rsid w:val="004A4EF4"/>
    <w:rsid w:val="004A5664"/>
    <w:rsid w:val="004A5C55"/>
    <w:rsid w:val="004B000B"/>
    <w:rsid w:val="004B099B"/>
    <w:rsid w:val="004B1532"/>
    <w:rsid w:val="004B1D51"/>
    <w:rsid w:val="004B301A"/>
    <w:rsid w:val="004B3904"/>
    <w:rsid w:val="004B3A97"/>
    <w:rsid w:val="004B485C"/>
    <w:rsid w:val="004B4E91"/>
    <w:rsid w:val="004B5719"/>
    <w:rsid w:val="004B5F8F"/>
    <w:rsid w:val="004B744B"/>
    <w:rsid w:val="004C14A9"/>
    <w:rsid w:val="004C1E5A"/>
    <w:rsid w:val="004C1F16"/>
    <w:rsid w:val="004C2B4D"/>
    <w:rsid w:val="004C33E4"/>
    <w:rsid w:val="004C4337"/>
    <w:rsid w:val="004C61F1"/>
    <w:rsid w:val="004D0A03"/>
    <w:rsid w:val="004D2235"/>
    <w:rsid w:val="004D314E"/>
    <w:rsid w:val="004D3469"/>
    <w:rsid w:val="004D3577"/>
    <w:rsid w:val="004D5617"/>
    <w:rsid w:val="004D6F8A"/>
    <w:rsid w:val="004D7B83"/>
    <w:rsid w:val="004E100F"/>
    <w:rsid w:val="004E104F"/>
    <w:rsid w:val="004E12DA"/>
    <w:rsid w:val="004E197B"/>
    <w:rsid w:val="004E32FD"/>
    <w:rsid w:val="004E346F"/>
    <w:rsid w:val="004E4458"/>
    <w:rsid w:val="004E4F03"/>
    <w:rsid w:val="004E5CDE"/>
    <w:rsid w:val="004E68EC"/>
    <w:rsid w:val="004E735A"/>
    <w:rsid w:val="004E7839"/>
    <w:rsid w:val="004E7D03"/>
    <w:rsid w:val="004E7E98"/>
    <w:rsid w:val="004E7EAD"/>
    <w:rsid w:val="004F178B"/>
    <w:rsid w:val="004F19DD"/>
    <w:rsid w:val="004F2BAA"/>
    <w:rsid w:val="004F385F"/>
    <w:rsid w:val="004F3CD8"/>
    <w:rsid w:val="004F464D"/>
    <w:rsid w:val="004F51FB"/>
    <w:rsid w:val="004F5667"/>
    <w:rsid w:val="004F6888"/>
    <w:rsid w:val="004F6B16"/>
    <w:rsid w:val="004F6FA6"/>
    <w:rsid w:val="004F70AE"/>
    <w:rsid w:val="004F7670"/>
    <w:rsid w:val="00501FC8"/>
    <w:rsid w:val="005027B4"/>
    <w:rsid w:val="005033F0"/>
    <w:rsid w:val="005040DF"/>
    <w:rsid w:val="0050434E"/>
    <w:rsid w:val="0050440A"/>
    <w:rsid w:val="0050481A"/>
    <w:rsid w:val="00504F56"/>
    <w:rsid w:val="005057CE"/>
    <w:rsid w:val="0050733C"/>
    <w:rsid w:val="0051013E"/>
    <w:rsid w:val="0051150F"/>
    <w:rsid w:val="00512347"/>
    <w:rsid w:val="005130DC"/>
    <w:rsid w:val="00513A4D"/>
    <w:rsid w:val="00513B2B"/>
    <w:rsid w:val="00513DF4"/>
    <w:rsid w:val="005143FD"/>
    <w:rsid w:val="00515AA7"/>
    <w:rsid w:val="0051760C"/>
    <w:rsid w:val="00520407"/>
    <w:rsid w:val="00520866"/>
    <w:rsid w:val="00520B6F"/>
    <w:rsid w:val="005221BD"/>
    <w:rsid w:val="00522295"/>
    <w:rsid w:val="005230C3"/>
    <w:rsid w:val="005231E5"/>
    <w:rsid w:val="00523558"/>
    <w:rsid w:val="005249D4"/>
    <w:rsid w:val="00524C4B"/>
    <w:rsid w:val="005254D7"/>
    <w:rsid w:val="0052609A"/>
    <w:rsid w:val="00526555"/>
    <w:rsid w:val="00526682"/>
    <w:rsid w:val="00526BB9"/>
    <w:rsid w:val="00527433"/>
    <w:rsid w:val="005318BF"/>
    <w:rsid w:val="005329BA"/>
    <w:rsid w:val="00533763"/>
    <w:rsid w:val="00533ECB"/>
    <w:rsid w:val="00534883"/>
    <w:rsid w:val="00534CF6"/>
    <w:rsid w:val="0053594A"/>
    <w:rsid w:val="00536724"/>
    <w:rsid w:val="0053676D"/>
    <w:rsid w:val="00537537"/>
    <w:rsid w:val="00537D21"/>
    <w:rsid w:val="00541138"/>
    <w:rsid w:val="00541D91"/>
    <w:rsid w:val="00541E4E"/>
    <w:rsid w:val="00542696"/>
    <w:rsid w:val="00542892"/>
    <w:rsid w:val="00543101"/>
    <w:rsid w:val="00543310"/>
    <w:rsid w:val="00543325"/>
    <w:rsid w:val="00543B1F"/>
    <w:rsid w:val="00544306"/>
    <w:rsid w:val="00545122"/>
    <w:rsid w:val="00546B69"/>
    <w:rsid w:val="00547BE4"/>
    <w:rsid w:val="00550116"/>
    <w:rsid w:val="00550B9B"/>
    <w:rsid w:val="0055129B"/>
    <w:rsid w:val="00552048"/>
    <w:rsid w:val="0055205C"/>
    <w:rsid w:val="005538FD"/>
    <w:rsid w:val="0055498C"/>
    <w:rsid w:val="00555010"/>
    <w:rsid w:val="00557D01"/>
    <w:rsid w:val="00557ECE"/>
    <w:rsid w:val="00560082"/>
    <w:rsid w:val="00560855"/>
    <w:rsid w:val="00561B95"/>
    <w:rsid w:val="00563EBB"/>
    <w:rsid w:val="005640F7"/>
    <w:rsid w:val="00564F3C"/>
    <w:rsid w:val="0056550F"/>
    <w:rsid w:val="00566324"/>
    <w:rsid w:val="00566844"/>
    <w:rsid w:val="00566D3A"/>
    <w:rsid w:val="005673ED"/>
    <w:rsid w:val="00567FC5"/>
    <w:rsid w:val="00570113"/>
    <w:rsid w:val="00570CF0"/>
    <w:rsid w:val="00570EED"/>
    <w:rsid w:val="00571FEA"/>
    <w:rsid w:val="00573321"/>
    <w:rsid w:val="005737D9"/>
    <w:rsid w:val="00573834"/>
    <w:rsid w:val="00574247"/>
    <w:rsid w:val="00575AF5"/>
    <w:rsid w:val="005760D0"/>
    <w:rsid w:val="005762AA"/>
    <w:rsid w:val="00576529"/>
    <w:rsid w:val="0057677C"/>
    <w:rsid w:val="005774E0"/>
    <w:rsid w:val="00577D82"/>
    <w:rsid w:val="00577DF5"/>
    <w:rsid w:val="00580033"/>
    <w:rsid w:val="005805BA"/>
    <w:rsid w:val="00580699"/>
    <w:rsid w:val="00580760"/>
    <w:rsid w:val="0058096A"/>
    <w:rsid w:val="00581231"/>
    <w:rsid w:val="00581F78"/>
    <w:rsid w:val="00582AA7"/>
    <w:rsid w:val="00582CE6"/>
    <w:rsid w:val="00583308"/>
    <w:rsid w:val="005836DD"/>
    <w:rsid w:val="005837EF"/>
    <w:rsid w:val="005838DB"/>
    <w:rsid w:val="00583BC9"/>
    <w:rsid w:val="005840F7"/>
    <w:rsid w:val="005861F6"/>
    <w:rsid w:val="0058727C"/>
    <w:rsid w:val="0058746F"/>
    <w:rsid w:val="0058758D"/>
    <w:rsid w:val="00587B9A"/>
    <w:rsid w:val="00590E0B"/>
    <w:rsid w:val="00591CEA"/>
    <w:rsid w:val="00591F05"/>
    <w:rsid w:val="0059229B"/>
    <w:rsid w:val="00593E02"/>
    <w:rsid w:val="00594E1B"/>
    <w:rsid w:val="00595BC8"/>
    <w:rsid w:val="0059677A"/>
    <w:rsid w:val="00596FF2"/>
    <w:rsid w:val="0059A02A"/>
    <w:rsid w:val="005A0023"/>
    <w:rsid w:val="005A0CCF"/>
    <w:rsid w:val="005A11A1"/>
    <w:rsid w:val="005A1BDF"/>
    <w:rsid w:val="005A226A"/>
    <w:rsid w:val="005A2354"/>
    <w:rsid w:val="005A29FB"/>
    <w:rsid w:val="005A2DA2"/>
    <w:rsid w:val="005A3255"/>
    <w:rsid w:val="005A41D7"/>
    <w:rsid w:val="005A4E6C"/>
    <w:rsid w:val="005A76FA"/>
    <w:rsid w:val="005A78ED"/>
    <w:rsid w:val="005A7BAA"/>
    <w:rsid w:val="005B0001"/>
    <w:rsid w:val="005B0A85"/>
    <w:rsid w:val="005B310F"/>
    <w:rsid w:val="005B3762"/>
    <w:rsid w:val="005B450A"/>
    <w:rsid w:val="005B78B4"/>
    <w:rsid w:val="005B7F4C"/>
    <w:rsid w:val="005C0CEB"/>
    <w:rsid w:val="005C176C"/>
    <w:rsid w:val="005C2614"/>
    <w:rsid w:val="005C2DAE"/>
    <w:rsid w:val="005C468F"/>
    <w:rsid w:val="005C5573"/>
    <w:rsid w:val="005C5FF8"/>
    <w:rsid w:val="005C6A74"/>
    <w:rsid w:val="005C725D"/>
    <w:rsid w:val="005C755A"/>
    <w:rsid w:val="005D369A"/>
    <w:rsid w:val="005D4A9D"/>
    <w:rsid w:val="005D4C9B"/>
    <w:rsid w:val="005D61F4"/>
    <w:rsid w:val="005D65DC"/>
    <w:rsid w:val="005D67DF"/>
    <w:rsid w:val="005D6E7A"/>
    <w:rsid w:val="005D7226"/>
    <w:rsid w:val="005D7B5A"/>
    <w:rsid w:val="005D7CA3"/>
    <w:rsid w:val="005D7D85"/>
    <w:rsid w:val="005E10CC"/>
    <w:rsid w:val="005E132E"/>
    <w:rsid w:val="005E14E3"/>
    <w:rsid w:val="005E1F20"/>
    <w:rsid w:val="005E5C0A"/>
    <w:rsid w:val="005E679F"/>
    <w:rsid w:val="005F231E"/>
    <w:rsid w:val="005F24B4"/>
    <w:rsid w:val="005F2772"/>
    <w:rsid w:val="005F3A63"/>
    <w:rsid w:val="005F3BC3"/>
    <w:rsid w:val="005F4563"/>
    <w:rsid w:val="005F47F1"/>
    <w:rsid w:val="005F595D"/>
    <w:rsid w:val="005F634A"/>
    <w:rsid w:val="005F683F"/>
    <w:rsid w:val="005F7CD7"/>
    <w:rsid w:val="00600237"/>
    <w:rsid w:val="006004B4"/>
    <w:rsid w:val="00600BFC"/>
    <w:rsid w:val="006011A6"/>
    <w:rsid w:val="00601497"/>
    <w:rsid w:val="00604505"/>
    <w:rsid w:val="00604865"/>
    <w:rsid w:val="0060592C"/>
    <w:rsid w:val="00605F7A"/>
    <w:rsid w:val="006073B8"/>
    <w:rsid w:val="00607C3E"/>
    <w:rsid w:val="006104D0"/>
    <w:rsid w:val="00610540"/>
    <w:rsid w:val="00611EEF"/>
    <w:rsid w:val="00613A23"/>
    <w:rsid w:val="00615C85"/>
    <w:rsid w:val="00615CFC"/>
    <w:rsid w:val="00617B57"/>
    <w:rsid w:val="00620038"/>
    <w:rsid w:val="00620093"/>
    <w:rsid w:val="00621BDB"/>
    <w:rsid w:val="00621D53"/>
    <w:rsid w:val="00622B54"/>
    <w:rsid w:val="006234AA"/>
    <w:rsid w:val="00623E66"/>
    <w:rsid w:val="0062491B"/>
    <w:rsid w:val="00624BE1"/>
    <w:rsid w:val="00624EB2"/>
    <w:rsid w:val="00625C16"/>
    <w:rsid w:val="00625C29"/>
    <w:rsid w:val="006263E9"/>
    <w:rsid w:val="00627D26"/>
    <w:rsid w:val="00630068"/>
    <w:rsid w:val="006305BC"/>
    <w:rsid w:val="00633CEE"/>
    <w:rsid w:val="00634391"/>
    <w:rsid w:val="0063462F"/>
    <w:rsid w:val="00634AAA"/>
    <w:rsid w:val="00635463"/>
    <w:rsid w:val="00640C40"/>
    <w:rsid w:val="00641C5A"/>
    <w:rsid w:val="00642031"/>
    <w:rsid w:val="00642300"/>
    <w:rsid w:val="00643731"/>
    <w:rsid w:val="006448C8"/>
    <w:rsid w:val="00646006"/>
    <w:rsid w:val="00647080"/>
    <w:rsid w:val="00647C0A"/>
    <w:rsid w:val="0065028A"/>
    <w:rsid w:val="006507A0"/>
    <w:rsid w:val="0065140E"/>
    <w:rsid w:val="006522A2"/>
    <w:rsid w:val="00652C7D"/>
    <w:rsid w:val="00653976"/>
    <w:rsid w:val="00656814"/>
    <w:rsid w:val="00657365"/>
    <w:rsid w:val="00657D81"/>
    <w:rsid w:val="00657FE7"/>
    <w:rsid w:val="0066014A"/>
    <w:rsid w:val="0066028B"/>
    <w:rsid w:val="006602A4"/>
    <w:rsid w:val="006618BA"/>
    <w:rsid w:val="00661E67"/>
    <w:rsid w:val="00661F05"/>
    <w:rsid w:val="00662FAD"/>
    <w:rsid w:val="00664706"/>
    <w:rsid w:val="006658A5"/>
    <w:rsid w:val="00666D89"/>
    <w:rsid w:val="006703EA"/>
    <w:rsid w:val="00670A67"/>
    <w:rsid w:val="0067349B"/>
    <w:rsid w:val="0067503D"/>
    <w:rsid w:val="0067547D"/>
    <w:rsid w:val="0067564B"/>
    <w:rsid w:val="00675B51"/>
    <w:rsid w:val="00675B9B"/>
    <w:rsid w:val="0067630F"/>
    <w:rsid w:val="00677997"/>
    <w:rsid w:val="006779D9"/>
    <w:rsid w:val="0068019C"/>
    <w:rsid w:val="0068073A"/>
    <w:rsid w:val="00680A48"/>
    <w:rsid w:val="00681BAE"/>
    <w:rsid w:val="006824F7"/>
    <w:rsid w:val="006830F2"/>
    <w:rsid w:val="00683AA2"/>
    <w:rsid w:val="00683AE1"/>
    <w:rsid w:val="006845D3"/>
    <w:rsid w:val="00684996"/>
    <w:rsid w:val="00686769"/>
    <w:rsid w:val="00686895"/>
    <w:rsid w:val="00687310"/>
    <w:rsid w:val="00687BC9"/>
    <w:rsid w:val="00690506"/>
    <w:rsid w:val="006911B2"/>
    <w:rsid w:val="00691874"/>
    <w:rsid w:val="00693249"/>
    <w:rsid w:val="0069390A"/>
    <w:rsid w:val="006946D5"/>
    <w:rsid w:val="00694A86"/>
    <w:rsid w:val="00695131"/>
    <w:rsid w:val="00695915"/>
    <w:rsid w:val="00696DBD"/>
    <w:rsid w:val="006A028A"/>
    <w:rsid w:val="006A0B86"/>
    <w:rsid w:val="006A1089"/>
    <w:rsid w:val="006A111C"/>
    <w:rsid w:val="006A1559"/>
    <w:rsid w:val="006A1878"/>
    <w:rsid w:val="006A1A41"/>
    <w:rsid w:val="006A2348"/>
    <w:rsid w:val="006A68D4"/>
    <w:rsid w:val="006A7004"/>
    <w:rsid w:val="006A7B51"/>
    <w:rsid w:val="006A7CCF"/>
    <w:rsid w:val="006A7E91"/>
    <w:rsid w:val="006B1B9D"/>
    <w:rsid w:val="006B1FC7"/>
    <w:rsid w:val="006B29CB"/>
    <w:rsid w:val="006B2A9D"/>
    <w:rsid w:val="006B3EE5"/>
    <w:rsid w:val="006B4D9E"/>
    <w:rsid w:val="006B5D8E"/>
    <w:rsid w:val="006B6008"/>
    <w:rsid w:val="006B607E"/>
    <w:rsid w:val="006B6C02"/>
    <w:rsid w:val="006B7929"/>
    <w:rsid w:val="006B7D29"/>
    <w:rsid w:val="006C06B5"/>
    <w:rsid w:val="006C08F7"/>
    <w:rsid w:val="006C0FED"/>
    <w:rsid w:val="006C1AFB"/>
    <w:rsid w:val="006C24A0"/>
    <w:rsid w:val="006C2D95"/>
    <w:rsid w:val="006C2F0F"/>
    <w:rsid w:val="006C2FD1"/>
    <w:rsid w:val="006C4699"/>
    <w:rsid w:val="006C617D"/>
    <w:rsid w:val="006C70DC"/>
    <w:rsid w:val="006D13C0"/>
    <w:rsid w:val="006D22A0"/>
    <w:rsid w:val="006D2C6F"/>
    <w:rsid w:val="006D37CF"/>
    <w:rsid w:val="006D40A0"/>
    <w:rsid w:val="006D45A8"/>
    <w:rsid w:val="006D4D6D"/>
    <w:rsid w:val="006D77BE"/>
    <w:rsid w:val="006D7D21"/>
    <w:rsid w:val="006E05ED"/>
    <w:rsid w:val="006E08FF"/>
    <w:rsid w:val="006E1286"/>
    <w:rsid w:val="006E1C13"/>
    <w:rsid w:val="006E2477"/>
    <w:rsid w:val="006E4BC0"/>
    <w:rsid w:val="006E758B"/>
    <w:rsid w:val="006E76D0"/>
    <w:rsid w:val="006E7B29"/>
    <w:rsid w:val="006F0438"/>
    <w:rsid w:val="006F08FB"/>
    <w:rsid w:val="006F16E4"/>
    <w:rsid w:val="006F1F7B"/>
    <w:rsid w:val="006F26A3"/>
    <w:rsid w:val="006F2A7A"/>
    <w:rsid w:val="006F3203"/>
    <w:rsid w:val="006F371C"/>
    <w:rsid w:val="006F4A83"/>
    <w:rsid w:val="006F4C49"/>
    <w:rsid w:val="006F56DD"/>
    <w:rsid w:val="006F5DA9"/>
    <w:rsid w:val="006F6936"/>
    <w:rsid w:val="006F6EFF"/>
    <w:rsid w:val="006F7492"/>
    <w:rsid w:val="006F7808"/>
    <w:rsid w:val="006F7B57"/>
    <w:rsid w:val="00700390"/>
    <w:rsid w:val="00700FE5"/>
    <w:rsid w:val="00701877"/>
    <w:rsid w:val="00701F6E"/>
    <w:rsid w:val="00703C7A"/>
    <w:rsid w:val="00705616"/>
    <w:rsid w:val="00707513"/>
    <w:rsid w:val="007102D9"/>
    <w:rsid w:val="0071152F"/>
    <w:rsid w:val="00711941"/>
    <w:rsid w:val="00712B33"/>
    <w:rsid w:val="00714208"/>
    <w:rsid w:val="00714494"/>
    <w:rsid w:val="007145F6"/>
    <w:rsid w:val="007148BB"/>
    <w:rsid w:val="00714A3F"/>
    <w:rsid w:val="007150A7"/>
    <w:rsid w:val="007158A2"/>
    <w:rsid w:val="00715919"/>
    <w:rsid w:val="00716083"/>
    <w:rsid w:val="007167E1"/>
    <w:rsid w:val="00716E4A"/>
    <w:rsid w:val="007170EF"/>
    <w:rsid w:val="007179E3"/>
    <w:rsid w:val="00717DD3"/>
    <w:rsid w:val="0072031E"/>
    <w:rsid w:val="007209CB"/>
    <w:rsid w:val="007209D7"/>
    <w:rsid w:val="00721464"/>
    <w:rsid w:val="00721CBD"/>
    <w:rsid w:val="00721F6A"/>
    <w:rsid w:val="00722020"/>
    <w:rsid w:val="00722A38"/>
    <w:rsid w:val="00722C13"/>
    <w:rsid w:val="00722C99"/>
    <w:rsid w:val="00723139"/>
    <w:rsid w:val="007234A7"/>
    <w:rsid w:val="00723DD1"/>
    <w:rsid w:val="0072438E"/>
    <w:rsid w:val="007271F1"/>
    <w:rsid w:val="00727D10"/>
    <w:rsid w:val="00730F1E"/>
    <w:rsid w:val="00730F56"/>
    <w:rsid w:val="00731499"/>
    <w:rsid w:val="00731751"/>
    <w:rsid w:val="00731E1A"/>
    <w:rsid w:val="007328CB"/>
    <w:rsid w:val="00732B00"/>
    <w:rsid w:val="00732CE2"/>
    <w:rsid w:val="00733345"/>
    <w:rsid w:val="00733A43"/>
    <w:rsid w:val="00733F06"/>
    <w:rsid w:val="00734AA2"/>
    <w:rsid w:val="00734D4A"/>
    <w:rsid w:val="00735D24"/>
    <w:rsid w:val="00735EDA"/>
    <w:rsid w:val="007360E7"/>
    <w:rsid w:val="007362D1"/>
    <w:rsid w:val="007370E3"/>
    <w:rsid w:val="00737330"/>
    <w:rsid w:val="00741028"/>
    <w:rsid w:val="007419B8"/>
    <w:rsid w:val="00742080"/>
    <w:rsid w:val="00743854"/>
    <w:rsid w:val="00743879"/>
    <w:rsid w:val="007452A0"/>
    <w:rsid w:val="00745396"/>
    <w:rsid w:val="00745522"/>
    <w:rsid w:val="00745F5B"/>
    <w:rsid w:val="00746FB0"/>
    <w:rsid w:val="0074745E"/>
    <w:rsid w:val="0074785C"/>
    <w:rsid w:val="00750131"/>
    <w:rsid w:val="00750AA2"/>
    <w:rsid w:val="00750BB8"/>
    <w:rsid w:val="0075108D"/>
    <w:rsid w:val="0075116B"/>
    <w:rsid w:val="0075121B"/>
    <w:rsid w:val="00751894"/>
    <w:rsid w:val="00751F1A"/>
    <w:rsid w:val="0075225B"/>
    <w:rsid w:val="00752588"/>
    <w:rsid w:val="007527EA"/>
    <w:rsid w:val="00752942"/>
    <w:rsid w:val="007531DA"/>
    <w:rsid w:val="007534AF"/>
    <w:rsid w:val="0075442A"/>
    <w:rsid w:val="007548A5"/>
    <w:rsid w:val="007552A1"/>
    <w:rsid w:val="007557AF"/>
    <w:rsid w:val="00757EEB"/>
    <w:rsid w:val="007602EB"/>
    <w:rsid w:val="0076168C"/>
    <w:rsid w:val="007618B3"/>
    <w:rsid w:val="00762AE1"/>
    <w:rsid w:val="00763788"/>
    <w:rsid w:val="0076421F"/>
    <w:rsid w:val="007649A5"/>
    <w:rsid w:val="00764DC0"/>
    <w:rsid w:val="00765112"/>
    <w:rsid w:val="0076660B"/>
    <w:rsid w:val="00767A44"/>
    <w:rsid w:val="00771081"/>
    <w:rsid w:val="00771628"/>
    <w:rsid w:val="0077185C"/>
    <w:rsid w:val="007722F9"/>
    <w:rsid w:val="007723AA"/>
    <w:rsid w:val="00773F3F"/>
    <w:rsid w:val="007740EE"/>
    <w:rsid w:val="00774AFA"/>
    <w:rsid w:val="00775993"/>
    <w:rsid w:val="00776B63"/>
    <w:rsid w:val="00776B80"/>
    <w:rsid w:val="00781A5B"/>
    <w:rsid w:val="00781BFD"/>
    <w:rsid w:val="007830B5"/>
    <w:rsid w:val="0078331B"/>
    <w:rsid w:val="007837BC"/>
    <w:rsid w:val="007838EA"/>
    <w:rsid w:val="00783DA8"/>
    <w:rsid w:val="00783DB2"/>
    <w:rsid w:val="007844E5"/>
    <w:rsid w:val="00784594"/>
    <w:rsid w:val="007851AB"/>
    <w:rsid w:val="00787E6F"/>
    <w:rsid w:val="0078DC83"/>
    <w:rsid w:val="007905B1"/>
    <w:rsid w:val="00790E8B"/>
    <w:rsid w:val="00790EC9"/>
    <w:rsid w:val="00791966"/>
    <w:rsid w:val="00791B2D"/>
    <w:rsid w:val="00791E50"/>
    <w:rsid w:val="00793AB3"/>
    <w:rsid w:val="00793F19"/>
    <w:rsid w:val="00794148"/>
    <w:rsid w:val="00794D1E"/>
    <w:rsid w:val="007957EF"/>
    <w:rsid w:val="0079684C"/>
    <w:rsid w:val="007968B0"/>
    <w:rsid w:val="00796F5C"/>
    <w:rsid w:val="00797051"/>
    <w:rsid w:val="00797F2B"/>
    <w:rsid w:val="007A0734"/>
    <w:rsid w:val="007A0A45"/>
    <w:rsid w:val="007A0F0D"/>
    <w:rsid w:val="007A26ED"/>
    <w:rsid w:val="007A417B"/>
    <w:rsid w:val="007A4950"/>
    <w:rsid w:val="007A5BB4"/>
    <w:rsid w:val="007A6DE2"/>
    <w:rsid w:val="007A7201"/>
    <w:rsid w:val="007A73F5"/>
    <w:rsid w:val="007A7623"/>
    <w:rsid w:val="007A7FBC"/>
    <w:rsid w:val="007B217E"/>
    <w:rsid w:val="007B3746"/>
    <w:rsid w:val="007B3C10"/>
    <w:rsid w:val="007B3E49"/>
    <w:rsid w:val="007B4AAC"/>
    <w:rsid w:val="007B4E8B"/>
    <w:rsid w:val="007B558D"/>
    <w:rsid w:val="007B712B"/>
    <w:rsid w:val="007B725D"/>
    <w:rsid w:val="007B7359"/>
    <w:rsid w:val="007B7FC8"/>
    <w:rsid w:val="007C0613"/>
    <w:rsid w:val="007C14D9"/>
    <w:rsid w:val="007C1553"/>
    <w:rsid w:val="007C1CC2"/>
    <w:rsid w:val="007C33BF"/>
    <w:rsid w:val="007C37CA"/>
    <w:rsid w:val="007C4494"/>
    <w:rsid w:val="007C4773"/>
    <w:rsid w:val="007C53F2"/>
    <w:rsid w:val="007C58D5"/>
    <w:rsid w:val="007C5E74"/>
    <w:rsid w:val="007C6584"/>
    <w:rsid w:val="007C6D71"/>
    <w:rsid w:val="007C7E47"/>
    <w:rsid w:val="007D065A"/>
    <w:rsid w:val="007D108B"/>
    <w:rsid w:val="007D2E25"/>
    <w:rsid w:val="007D2E4C"/>
    <w:rsid w:val="007D3068"/>
    <w:rsid w:val="007D4F15"/>
    <w:rsid w:val="007D55B9"/>
    <w:rsid w:val="007D61A6"/>
    <w:rsid w:val="007D61F4"/>
    <w:rsid w:val="007D6812"/>
    <w:rsid w:val="007D6A36"/>
    <w:rsid w:val="007E01AD"/>
    <w:rsid w:val="007E0345"/>
    <w:rsid w:val="007E0B85"/>
    <w:rsid w:val="007E181C"/>
    <w:rsid w:val="007E1C5F"/>
    <w:rsid w:val="007E3151"/>
    <w:rsid w:val="007E4498"/>
    <w:rsid w:val="007E5031"/>
    <w:rsid w:val="007E51F2"/>
    <w:rsid w:val="007E6CD7"/>
    <w:rsid w:val="007E7695"/>
    <w:rsid w:val="007F00A9"/>
    <w:rsid w:val="007F0692"/>
    <w:rsid w:val="007F106C"/>
    <w:rsid w:val="007F139C"/>
    <w:rsid w:val="007F2297"/>
    <w:rsid w:val="007F25E7"/>
    <w:rsid w:val="007F27B4"/>
    <w:rsid w:val="007F354D"/>
    <w:rsid w:val="007F3596"/>
    <w:rsid w:val="007F3983"/>
    <w:rsid w:val="007F3B5C"/>
    <w:rsid w:val="007F48C7"/>
    <w:rsid w:val="007F4EC2"/>
    <w:rsid w:val="007F504D"/>
    <w:rsid w:val="007F52C4"/>
    <w:rsid w:val="007F5379"/>
    <w:rsid w:val="007F5A01"/>
    <w:rsid w:val="007F5F7F"/>
    <w:rsid w:val="007F64BC"/>
    <w:rsid w:val="007F66B5"/>
    <w:rsid w:val="007F69F2"/>
    <w:rsid w:val="007F7599"/>
    <w:rsid w:val="007F7713"/>
    <w:rsid w:val="008003DC"/>
    <w:rsid w:val="0080104F"/>
    <w:rsid w:val="00801B2A"/>
    <w:rsid w:val="00801B95"/>
    <w:rsid w:val="008022B3"/>
    <w:rsid w:val="0080242D"/>
    <w:rsid w:val="00802C1C"/>
    <w:rsid w:val="008033A3"/>
    <w:rsid w:val="00803915"/>
    <w:rsid w:val="00803A6E"/>
    <w:rsid w:val="0080521B"/>
    <w:rsid w:val="0080538B"/>
    <w:rsid w:val="008053F2"/>
    <w:rsid w:val="008054BD"/>
    <w:rsid w:val="008060AD"/>
    <w:rsid w:val="008068DB"/>
    <w:rsid w:val="00806DCD"/>
    <w:rsid w:val="008074EF"/>
    <w:rsid w:val="0081013A"/>
    <w:rsid w:val="0081071D"/>
    <w:rsid w:val="00810809"/>
    <w:rsid w:val="0081197B"/>
    <w:rsid w:val="00813A18"/>
    <w:rsid w:val="00813B64"/>
    <w:rsid w:val="00814378"/>
    <w:rsid w:val="00814AA9"/>
    <w:rsid w:val="00814EB9"/>
    <w:rsid w:val="00816335"/>
    <w:rsid w:val="008167F1"/>
    <w:rsid w:val="00816F20"/>
    <w:rsid w:val="00820308"/>
    <w:rsid w:val="0082040D"/>
    <w:rsid w:val="00820410"/>
    <w:rsid w:val="00820FE6"/>
    <w:rsid w:val="00821478"/>
    <w:rsid w:val="00822D19"/>
    <w:rsid w:val="00822F1F"/>
    <w:rsid w:val="008232BA"/>
    <w:rsid w:val="008239BD"/>
    <w:rsid w:val="008239C3"/>
    <w:rsid w:val="00823B66"/>
    <w:rsid w:val="008246B1"/>
    <w:rsid w:val="00825AF5"/>
    <w:rsid w:val="00826A6A"/>
    <w:rsid w:val="00827515"/>
    <w:rsid w:val="0082755F"/>
    <w:rsid w:val="00827627"/>
    <w:rsid w:val="00827841"/>
    <w:rsid w:val="00830558"/>
    <w:rsid w:val="00830E88"/>
    <w:rsid w:val="00831408"/>
    <w:rsid w:val="00831475"/>
    <w:rsid w:val="00831596"/>
    <w:rsid w:val="00831E7B"/>
    <w:rsid w:val="00833AA5"/>
    <w:rsid w:val="00833D61"/>
    <w:rsid w:val="008349BA"/>
    <w:rsid w:val="00834B33"/>
    <w:rsid w:val="008354C3"/>
    <w:rsid w:val="0083577A"/>
    <w:rsid w:val="008358C3"/>
    <w:rsid w:val="00835AF7"/>
    <w:rsid w:val="00835BE3"/>
    <w:rsid w:val="00835E48"/>
    <w:rsid w:val="00836D7A"/>
    <w:rsid w:val="008400F3"/>
    <w:rsid w:val="00840A5B"/>
    <w:rsid w:val="00842540"/>
    <w:rsid w:val="0084363C"/>
    <w:rsid w:val="00843E79"/>
    <w:rsid w:val="00843F1B"/>
    <w:rsid w:val="00844169"/>
    <w:rsid w:val="00846616"/>
    <w:rsid w:val="00847321"/>
    <w:rsid w:val="008477E0"/>
    <w:rsid w:val="00847B48"/>
    <w:rsid w:val="00850264"/>
    <w:rsid w:val="00850452"/>
    <w:rsid w:val="008505A7"/>
    <w:rsid w:val="00850ECB"/>
    <w:rsid w:val="00852DFF"/>
    <w:rsid w:val="00853A3E"/>
    <w:rsid w:val="00853F5D"/>
    <w:rsid w:val="00854B1E"/>
    <w:rsid w:val="008556CC"/>
    <w:rsid w:val="00855A46"/>
    <w:rsid w:val="00855A59"/>
    <w:rsid w:val="00855AD2"/>
    <w:rsid w:val="008573F7"/>
    <w:rsid w:val="008576A9"/>
    <w:rsid w:val="00857A3A"/>
    <w:rsid w:val="00857CF5"/>
    <w:rsid w:val="00860882"/>
    <w:rsid w:val="008609E1"/>
    <w:rsid w:val="00861198"/>
    <w:rsid w:val="0086139F"/>
    <w:rsid w:val="00863181"/>
    <w:rsid w:val="00863CAA"/>
    <w:rsid w:val="00863CB4"/>
    <w:rsid w:val="00864178"/>
    <w:rsid w:val="0086434B"/>
    <w:rsid w:val="00864EE0"/>
    <w:rsid w:val="00865DAC"/>
    <w:rsid w:val="00866985"/>
    <w:rsid w:val="00866B24"/>
    <w:rsid w:val="008675CE"/>
    <w:rsid w:val="00867C65"/>
    <w:rsid w:val="00867C9F"/>
    <w:rsid w:val="00870504"/>
    <w:rsid w:val="0087146E"/>
    <w:rsid w:val="00871849"/>
    <w:rsid w:val="00872198"/>
    <w:rsid w:val="008727E3"/>
    <w:rsid w:val="00872C59"/>
    <w:rsid w:val="00872C62"/>
    <w:rsid w:val="00873490"/>
    <w:rsid w:val="00873A55"/>
    <w:rsid w:val="008743B3"/>
    <w:rsid w:val="008749DD"/>
    <w:rsid w:val="00875A68"/>
    <w:rsid w:val="00875E00"/>
    <w:rsid w:val="00876AA7"/>
    <w:rsid w:val="00877942"/>
    <w:rsid w:val="00877E08"/>
    <w:rsid w:val="00877E3D"/>
    <w:rsid w:val="0088036F"/>
    <w:rsid w:val="00880700"/>
    <w:rsid w:val="00880D1A"/>
    <w:rsid w:val="00881E09"/>
    <w:rsid w:val="00882361"/>
    <w:rsid w:val="008827F7"/>
    <w:rsid w:val="008844D3"/>
    <w:rsid w:val="00885192"/>
    <w:rsid w:val="00885D76"/>
    <w:rsid w:val="00885DC4"/>
    <w:rsid w:val="00885FE7"/>
    <w:rsid w:val="008867CF"/>
    <w:rsid w:val="00886A44"/>
    <w:rsid w:val="00887026"/>
    <w:rsid w:val="008902B0"/>
    <w:rsid w:val="00890475"/>
    <w:rsid w:val="0089161F"/>
    <w:rsid w:val="008927D7"/>
    <w:rsid w:val="0089337E"/>
    <w:rsid w:val="00894813"/>
    <w:rsid w:val="00895279"/>
    <w:rsid w:val="00896174"/>
    <w:rsid w:val="008968B0"/>
    <w:rsid w:val="00896F34"/>
    <w:rsid w:val="008974B7"/>
    <w:rsid w:val="008A26C7"/>
    <w:rsid w:val="008A3EA5"/>
    <w:rsid w:val="008A522B"/>
    <w:rsid w:val="008A5877"/>
    <w:rsid w:val="008A6B29"/>
    <w:rsid w:val="008A7557"/>
    <w:rsid w:val="008A7943"/>
    <w:rsid w:val="008A7F35"/>
    <w:rsid w:val="008B0A41"/>
    <w:rsid w:val="008B3F2D"/>
    <w:rsid w:val="008B4FE7"/>
    <w:rsid w:val="008B55B1"/>
    <w:rsid w:val="008C0286"/>
    <w:rsid w:val="008C028E"/>
    <w:rsid w:val="008C043D"/>
    <w:rsid w:val="008C147E"/>
    <w:rsid w:val="008C1C45"/>
    <w:rsid w:val="008C2770"/>
    <w:rsid w:val="008C3EE4"/>
    <w:rsid w:val="008C4F03"/>
    <w:rsid w:val="008C5EC0"/>
    <w:rsid w:val="008C71E7"/>
    <w:rsid w:val="008C7725"/>
    <w:rsid w:val="008D01F0"/>
    <w:rsid w:val="008D0F7D"/>
    <w:rsid w:val="008D10C1"/>
    <w:rsid w:val="008D1623"/>
    <w:rsid w:val="008D1978"/>
    <w:rsid w:val="008D1E9C"/>
    <w:rsid w:val="008D3151"/>
    <w:rsid w:val="008D371B"/>
    <w:rsid w:val="008D3AB8"/>
    <w:rsid w:val="008D48EE"/>
    <w:rsid w:val="008D5055"/>
    <w:rsid w:val="008D514F"/>
    <w:rsid w:val="008D5229"/>
    <w:rsid w:val="008D5235"/>
    <w:rsid w:val="008D59E2"/>
    <w:rsid w:val="008D6561"/>
    <w:rsid w:val="008D73A2"/>
    <w:rsid w:val="008D740E"/>
    <w:rsid w:val="008D7FD2"/>
    <w:rsid w:val="008E013D"/>
    <w:rsid w:val="008E025E"/>
    <w:rsid w:val="008E0563"/>
    <w:rsid w:val="008E0960"/>
    <w:rsid w:val="008E1321"/>
    <w:rsid w:val="008E2078"/>
    <w:rsid w:val="008E22E1"/>
    <w:rsid w:val="008E3A20"/>
    <w:rsid w:val="008E5125"/>
    <w:rsid w:val="008E5661"/>
    <w:rsid w:val="008E611D"/>
    <w:rsid w:val="008E6F9A"/>
    <w:rsid w:val="008E77DD"/>
    <w:rsid w:val="008E7866"/>
    <w:rsid w:val="008E7958"/>
    <w:rsid w:val="008F05C5"/>
    <w:rsid w:val="008F1F45"/>
    <w:rsid w:val="008F1FE6"/>
    <w:rsid w:val="008F225E"/>
    <w:rsid w:val="008F34B5"/>
    <w:rsid w:val="008F37A1"/>
    <w:rsid w:val="008F3F1C"/>
    <w:rsid w:val="008F478B"/>
    <w:rsid w:val="008F51A3"/>
    <w:rsid w:val="008F6D86"/>
    <w:rsid w:val="008F7B8C"/>
    <w:rsid w:val="0090060C"/>
    <w:rsid w:val="0090066B"/>
    <w:rsid w:val="00900EAB"/>
    <w:rsid w:val="009014F3"/>
    <w:rsid w:val="00901676"/>
    <w:rsid w:val="00903B16"/>
    <w:rsid w:val="00903B3B"/>
    <w:rsid w:val="00903FE1"/>
    <w:rsid w:val="0090471F"/>
    <w:rsid w:val="00904E90"/>
    <w:rsid w:val="00905061"/>
    <w:rsid w:val="009058ED"/>
    <w:rsid w:val="009100B5"/>
    <w:rsid w:val="009103CA"/>
    <w:rsid w:val="00910E95"/>
    <w:rsid w:val="0091126B"/>
    <w:rsid w:val="0091152D"/>
    <w:rsid w:val="00911709"/>
    <w:rsid w:val="009117B6"/>
    <w:rsid w:val="00911D30"/>
    <w:rsid w:val="00912389"/>
    <w:rsid w:val="00912C70"/>
    <w:rsid w:val="00912D1A"/>
    <w:rsid w:val="0091323E"/>
    <w:rsid w:val="00913720"/>
    <w:rsid w:val="00914645"/>
    <w:rsid w:val="00914ED8"/>
    <w:rsid w:val="0091761C"/>
    <w:rsid w:val="00917883"/>
    <w:rsid w:val="009203B1"/>
    <w:rsid w:val="0092293D"/>
    <w:rsid w:val="00922EBA"/>
    <w:rsid w:val="00922FC7"/>
    <w:rsid w:val="009234D6"/>
    <w:rsid w:val="00923EA6"/>
    <w:rsid w:val="009254A7"/>
    <w:rsid w:val="009257FE"/>
    <w:rsid w:val="009303CC"/>
    <w:rsid w:val="009316F3"/>
    <w:rsid w:val="009317BD"/>
    <w:rsid w:val="009318A1"/>
    <w:rsid w:val="0093193C"/>
    <w:rsid w:val="00931DB8"/>
    <w:rsid w:val="00931DCA"/>
    <w:rsid w:val="00931F3C"/>
    <w:rsid w:val="00932072"/>
    <w:rsid w:val="00932F1B"/>
    <w:rsid w:val="00932FC0"/>
    <w:rsid w:val="009336FF"/>
    <w:rsid w:val="009344EF"/>
    <w:rsid w:val="00935A74"/>
    <w:rsid w:val="00936D0B"/>
    <w:rsid w:val="00937049"/>
    <w:rsid w:val="009406AC"/>
    <w:rsid w:val="00940BAA"/>
    <w:rsid w:val="00941392"/>
    <w:rsid w:val="00941EBD"/>
    <w:rsid w:val="009424B3"/>
    <w:rsid w:val="00942E2D"/>
    <w:rsid w:val="00943073"/>
    <w:rsid w:val="009431FC"/>
    <w:rsid w:val="00943DD7"/>
    <w:rsid w:val="009443EF"/>
    <w:rsid w:val="00944C92"/>
    <w:rsid w:val="00945177"/>
    <w:rsid w:val="009452F0"/>
    <w:rsid w:val="00946A04"/>
    <w:rsid w:val="00946AF7"/>
    <w:rsid w:val="009514B2"/>
    <w:rsid w:val="0095154D"/>
    <w:rsid w:val="0095297A"/>
    <w:rsid w:val="00952E3C"/>
    <w:rsid w:val="009530BC"/>
    <w:rsid w:val="00953E10"/>
    <w:rsid w:val="009552E7"/>
    <w:rsid w:val="00955394"/>
    <w:rsid w:val="0095583E"/>
    <w:rsid w:val="00955E45"/>
    <w:rsid w:val="009565AD"/>
    <w:rsid w:val="0095675E"/>
    <w:rsid w:val="00956898"/>
    <w:rsid w:val="0095723E"/>
    <w:rsid w:val="009608E3"/>
    <w:rsid w:val="009612D2"/>
    <w:rsid w:val="00962160"/>
    <w:rsid w:val="00962182"/>
    <w:rsid w:val="00962F9C"/>
    <w:rsid w:val="0096386E"/>
    <w:rsid w:val="00963EC8"/>
    <w:rsid w:val="00964112"/>
    <w:rsid w:val="00965570"/>
    <w:rsid w:val="00966B99"/>
    <w:rsid w:val="009671D3"/>
    <w:rsid w:val="0096797E"/>
    <w:rsid w:val="00967BCA"/>
    <w:rsid w:val="00970E53"/>
    <w:rsid w:val="00970F97"/>
    <w:rsid w:val="00971042"/>
    <w:rsid w:val="00971EBD"/>
    <w:rsid w:val="009721B1"/>
    <w:rsid w:val="0097354A"/>
    <w:rsid w:val="009742B7"/>
    <w:rsid w:val="00974984"/>
    <w:rsid w:val="009761C9"/>
    <w:rsid w:val="00977E2A"/>
    <w:rsid w:val="009807CE"/>
    <w:rsid w:val="009808DE"/>
    <w:rsid w:val="0098216E"/>
    <w:rsid w:val="0098267F"/>
    <w:rsid w:val="00985596"/>
    <w:rsid w:val="0098659F"/>
    <w:rsid w:val="00986A10"/>
    <w:rsid w:val="009876B3"/>
    <w:rsid w:val="009877B8"/>
    <w:rsid w:val="00990CC8"/>
    <w:rsid w:val="0099108B"/>
    <w:rsid w:val="00992368"/>
    <w:rsid w:val="00993C87"/>
    <w:rsid w:val="00994FCB"/>
    <w:rsid w:val="00996345"/>
    <w:rsid w:val="00996847"/>
    <w:rsid w:val="00997761"/>
    <w:rsid w:val="009977D8"/>
    <w:rsid w:val="00997830"/>
    <w:rsid w:val="009A01C8"/>
    <w:rsid w:val="009A1ACE"/>
    <w:rsid w:val="009A1B75"/>
    <w:rsid w:val="009A1F4F"/>
    <w:rsid w:val="009A2D40"/>
    <w:rsid w:val="009A55B0"/>
    <w:rsid w:val="009A5AB3"/>
    <w:rsid w:val="009A6362"/>
    <w:rsid w:val="009A6965"/>
    <w:rsid w:val="009A6AF2"/>
    <w:rsid w:val="009A6B97"/>
    <w:rsid w:val="009A6E7A"/>
    <w:rsid w:val="009B0099"/>
    <w:rsid w:val="009B02AB"/>
    <w:rsid w:val="009B0B4A"/>
    <w:rsid w:val="009B109F"/>
    <w:rsid w:val="009B1250"/>
    <w:rsid w:val="009B1F99"/>
    <w:rsid w:val="009B24A8"/>
    <w:rsid w:val="009B33A9"/>
    <w:rsid w:val="009B51F9"/>
    <w:rsid w:val="009B5729"/>
    <w:rsid w:val="009B5C23"/>
    <w:rsid w:val="009B6066"/>
    <w:rsid w:val="009B6369"/>
    <w:rsid w:val="009B6707"/>
    <w:rsid w:val="009C0A67"/>
    <w:rsid w:val="009C23C2"/>
    <w:rsid w:val="009C25BF"/>
    <w:rsid w:val="009C2DB3"/>
    <w:rsid w:val="009C2F34"/>
    <w:rsid w:val="009C3339"/>
    <w:rsid w:val="009C33DE"/>
    <w:rsid w:val="009C3F32"/>
    <w:rsid w:val="009C4093"/>
    <w:rsid w:val="009C435D"/>
    <w:rsid w:val="009C4A74"/>
    <w:rsid w:val="009C555B"/>
    <w:rsid w:val="009C5C4A"/>
    <w:rsid w:val="009D0C72"/>
    <w:rsid w:val="009D0C9D"/>
    <w:rsid w:val="009D0DFC"/>
    <w:rsid w:val="009D100F"/>
    <w:rsid w:val="009D3325"/>
    <w:rsid w:val="009D35DF"/>
    <w:rsid w:val="009D36FF"/>
    <w:rsid w:val="009D439D"/>
    <w:rsid w:val="009D48FF"/>
    <w:rsid w:val="009D5620"/>
    <w:rsid w:val="009D56D0"/>
    <w:rsid w:val="009D5B13"/>
    <w:rsid w:val="009D5B9B"/>
    <w:rsid w:val="009D65D1"/>
    <w:rsid w:val="009D67C2"/>
    <w:rsid w:val="009D69F2"/>
    <w:rsid w:val="009E0D86"/>
    <w:rsid w:val="009E2C95"/>
    <w:rsid w:val="009E3098"/>
    <w:rsid w:val="009E394B"/>
    <w:rsid w:val="009E3C29"/>
    <w:rsid w:val="009E3F12"/>
    <w:rsid w:val="009E51EA"/>
    <w:rsid w:val="009E6CBB"/>
    <w:rsid w:val="009E7142"/>
    <w:rsid w:val="009E74BA"/>
    <w:rsid w:val="009F037F"/>
    <w:rsid w:val="009F0740"/>
    <w:rsid w:val="009F1582"/>
    <w:rsid w:val="009F15F3"/>
    <w:rsid w:val="009F1A32"/>
    <w:rsid w:val="009F2528"/>
    <w:rsid w:val="009F32A7"/>
    <w:rsid w:val="009F503C"/>
    <w:rsid w:val="009F5A53"/>
    <w:rsid w:val="009F5C59"/>
    <w:rsid w:val="009F708B"/>
    <w:rsid w:val="00A00F04"/>
    <w:rsid w:val="00A0183E"/>
    <w:rsid w:val="00A01B23"/>
    <w:rsid w:val="00A020DA"/>
    <w:rsid w:val="00A0342C"/>
    <w:rsid w:val="00A03470"/>
    <w:rsid w:val="00A04001"/>
    <w:rsid w:val="00A04021"/>
    <w:rsid w:val="00A065F6"/>
    <w:rsid w:val="00A100E5"/>
    <w:rsid w:val="00A1053B"/>
    <w:rsid w:val="00A10548"/>
    <w:rsid w:val="00A105B0"/>
    <w:rsid w:val="00A10A54"/>
    <w:rsid w:val="00A119D4"/>
    <w:rsid w:val="00A1214F"/>
    <w:rsid w:val="00A12E24"/>
    <w:rsid w:val="00A140AE"/>
    <w:rsid w:val="00A17683"/>
    <w:rsid w:val="00A17713"/>
    <w:rsid w:val="00A1D83B"/>
    <w:rsid w:val="00A2004D"/>
    <w:rsid w:val="00A211C8"/>
    <w:rsid w:val="00A214B5"/>
    <w:rsid w:val="00A21BE7"/>
    <w:rsid w:val="00A224BD"/>
    <w:rsid w:val="00A22C75"/>
    <w:rsid w:val="00A231EE"/>
    <w:rsid w:val="00A25172"/>
    <w:rsid w:val="00A26DAF"/>
    <w:rsid w:val="00A26E4A"/>
    <w:rsid w:val="00A31DCC"/>
    <w:rsid w:val="00A321AC"/>
    <w:rsid w:val="00A32799"/>
    <w:rsid w:val="00A331B9"/>
    <w:rsid w:val="00A33F0F"/>
    <w:rsid w:val="00A340C1"/>
    <w:rsid w:val="00A350CA"/>
    <w:rsid w:val="00A3540F"/>
    <w:rsid w:val="00A3611A"/>
    <w:rsid w:val="00A36534"/>
    <w:rsid w:val="00A373D7"/>
    <w:rsid w:val="00A40C1A"/>
    <w:rsid w:val="00A40E03"/>
    <w:rsid w:val="00A41936"/>
    <w:rsid w:val="00A420D8"/>
    <w:rsid w:val="00A42462"/>
    <w:rsid w:val="00A4429F"/>
    <w:rsid w:val="00A4490C"/>
    <w:rsid w:val="00A44DB2"/>
    <w:rsid w:val="00A4675C"/>
    <w:rsid w:val="00A472C9"/>
    <w:rsid w:val="00A4746D"/>
    <w:rsid w:val="00A47DE6"/>
    <w:rsid w:val="00A51A7A"/>
    <w:rsid w:val="00A529E7"/>
    <w:rsid w:val="00A53480"/>
    <w:rsid w:val="00A54C12"/>
    <w:rsid w:val="00A54E69"/>
    <w:rsid w:val="00A54F45"/>
    <w:rsid w:val="00A606F7"/>
    <w:rsid w:val="00A614F6"/>
    <w:rsid w:val="00A61E85"/>
    <w:rsid w:val="00A62212"/>
    <w:rsid w:val="00A6306C"/>
    <w:rsid w:val="00A64843"/>
    <w:rsid w:val="00A65B30"/>
    <w:rsid w:val="00A6701C"/>
    <w:rsid w:val="00A6746B"/>
    <w:rsid w:val="00A67AC7"/>
    <w:rsid w:val="00A70467"/>
    <w:rsid w:val="00A715C4"/>
    <w:rsid w:val="00A71C80"/>
    <w:rsid w:val="00A71EB1"/>
    <w:rsid w:val="00A71FD7"/>
    <w:rsid w:val="00A720C0"/>
    <w:rsid w:val="00A729CA"/>
    <w:rsid w:val="00A72B7A"/>
    <w:rsid w:val="00A73274"/>
    <w:rsid w:val="00A735E4"/>
    <w:rsid w:val="00A737C7"/>
    <w:rsid w:val="00A760EC"/>
    <w:rsid w:val="00A76ED9"/>
    <w:rsid w:val="00A77192"/>
    <w:rsid w:val="00A777F0"/>
    <w:rsid w:val="00A779C5"/>
    <w:rsid w:val="00A81335"/>
    <w:rsid w:val="00A81E92"/>
    <w:rsid w:val="00A8261C"/>
    <w:rsid w:val="00A83201"/>
    <w:rsid w:val="00A83E31"/>
    <w:rsid w:val="00A83F87"/>
    <w:rsid w:val="00A84D6E"/>
    <w:rsid w:val="00A855ED"/>
    <w:rsid w:val="00A85679"/>
    <w:rsid w:val="00A85B34"/>
    <w:rsid w:val="00A87A87"/>
    <w:rsid w:val="00A87E58"/>
    <w:rsid w:val="00A90085"/>
    <w:rsid w:val="00A901CD"/>
    <w:rsid w:val="00A905AA"/>
    <w:rsid w:val="00A907B7"/>
    <w:rsid w:val="00A9222C"/>
    <w:rsid w:val="00A9374C"/>
    <w:rsid w:val="00A93BA7"/>
    <w:rsid w:val="00A96D65"/>
    <w:rsid w:val="00A97478"/>
    <w:rsid w:val="00A9793F"/>
    <w:rsid w:val="00A97AB3"/>
    <w:rsid w:val="00A9DA4F"/>
    <w:rsid w:val="00AA159F"/>
    <w:rsid w:val="00AA1B42"/>
    <w:rsid w:val="00AA20E4"/>
    <w:rsid w:val="00AA2267"/>
    <w:rsid w:val="00AA2E8E"/>
    <w:rsid w:val="00AA3C94"/>
    <w:rsid w:val="00AA46BF"/>
    <w:rsid w:val="00AA4958"/>
    <w:rsid w:val="00AA5E57"/>
    <w:rsid w:val="00AA7232"/>
    <w:rsid w:val="00AA78DC"/>
    <w:rsid w:val="00AA7BD3"/>
    <w:rsid w:val="00AB0324"/>
    <w:rsid w:val="00AB04EB"/>
    <w:rsid w:val="00AB0B46"/>
    <w:rsid w:val="00AB13D1"/>
    <w:rsid w:val="00AB2EB5"/>
    <w:rsid w:val="00AB34A4"/>
    <w:rsid w:val="00AB385F"/>
    <w:rsid w:val="00AB3FF5"/>
    <w:rsid w:val="00AB4BDB"/>
    <w:rsid w:val="00AB5159"/>
    <w:rsid w:val="00AB671C"/>
    <w:rsid w:val="00AB6D7C"/>
    <w:rsid w:val="00AC0821"/>
    <w:rsid w:val="00AC1CFC"/>
    <w:rsid w:val="00AC31BF"/>
    <w:rsid w:val="00AC3A79"/>
    <w:rsid w:val="00AC4650"/>
    <w:rsid w:val="00AC4CA0"/>
    <w:rsid w:val="00AC4CF5"/>
    <w:rsid w:val="00AC5938"/>
    <w:rsid w:val="00AC5AA8"/>
    <w:rsid w:val="00AC5DA5"/>
    <w:rsid w:val="00AC66AF"/>
    <w:rsid w:val="00AC6E26"/>
    <w:rsid w:val="00AC75D2"/>
    <w:rsid w:val="00AD0CC6"/>
    <w:rsid w:val="00AD0D4D"/>
    <w:rsid w:val="00AD1128"/>
    <w:rsid w:val="00AD123F"/>
    <w:rsid w:val="00AD289B"/>
    <w:rsid w:val="00AD466E"/>
    <w:rsid w:val="00AD4B5C"/>
    <w:rsid w:val="00AD64F1"/>
    <w:rsid w:val="00AD6A36"/>
    <w:rsid w:val="00AD6A4F"/>
    <w:rsid w:val="00AD6C60"/>
    <w:rsid w:val="00AD7567"/>
    <w:rsid w:val="00AE0D1A"/>
    <w:rsid w:val="00AE11BB"/>
    <w:rsid w:val="00AE1598"/>
    <w:rsid w:val="00AE16A7"/>
    <w:rsid w:val="00AE1D14"/>
    <w:rsid w:val="00AE21F5"/>
    <w:rsid w:val="00AE36E0"/>
    <w:rsid w:val="00AE373B"/>
    <w:rsid w:val="00AE4641"/>
    <w:rsid w:val="00AE4D98"/>
    <w:rsid w:val="00AE540F"/>
    <w:rsid w:val="00AE5A82"/>
    <w:rsid w:val="00AE5B7E"/>
    <w:rsid w:val="00AE672E"/>
    <w:rsid w:val="00AE77B2"/>
    <w:rsid w:val="00AF0897"/>
    <w:rsid w:val="00AF27EF"/>
    <w:rsid w:val="00AF2C4D"/>
    <w:rsid w:val="00AF3468"/>
    <w:rsid w:val="00AF3F83"/>
    <w:rsid w:val="00AF60B8"/>
    <w:rsid w:val="00AF6441"/>
    <w:rsid w:val="00AF7523"/>
    <w:rsid w:val="00AF7F64"/>
    <w:rsid w:val="00B002BC"/>
    <w:rsid w:val="00B02113"/>
    <w:rsid w:val="00B02A9D"/>
    <w:rsid w:val="00B032FB"/>
    <w:rsid w:val="00B049B6"/>
    <w:rsid w:val="00B04DCD"/>
    <w:rsid w:val="00B05C01"/>
    <w:rsid w:val="00B05CA9"/>
    <w:rsid w:val="00B10BFA"/>
    <w:rsid w:val="00B112CF"/>
    <w:rsid w:val="00B11425"/>
    <w:rsid w:val="00B1192B"/>
    <w:rsid w:val="00B1248B"/>
    <w:rsid w:val="00B12EC2"/>
    <w:rsid w:val="00B12EC8"/>
    <w:rsid w:val="00B13540"/>
    <w:rsid w:val="00B14FC0"/>
    <w:rsid w:val="00B15611"/>
    <w:rsid w:val="00B20598"/>
    <w:rsid w:val="00B20FC5"/>
    <w:rsid w:val="00B21D10"/>
    <w:rsid w:val="00B22201"/>
    <w:rsid w:val="00B22747"/>
    <w:rsid w:val="00B23325"/>
    <w:rsid w:val="00B24041"/>
    <w:rsid w:val="00B244B8"/>
    <w:rsid w:val="00B266F0"/>
    <w:rsid w:val="00B303F7"/>
    <w:rsid w:val="00B32E07"/>
    <w:rsid w:val="00B3341F"/>
    <w:rsid w:val="00B33780"/>
    <w:rsid w:val="00B34F8D"/>
    <w:rsid w:val="00B356EC"/>
    <w:rsid w:val="00B362C6"/>
    <w:rsid w:val="00B36405"/>
    <w:rsid w:val="00B374B9"/>
    <w:rsid w:val="00B37839"/>
    <w:rsid w:val="00B40C32"/>
    <w:rsid w:val="00B4145B"/>
    <w:rsid w:val="00B41B1A"/>
    <w:rsid w:val="00B41FA1"/>
    <w:rsid w:val="00B421C2"/>
    <w:rsid w:val="00B43014"/>
    <w:rsid w:val="00B43073"/>
    <w:rsid w:val="00B44037"/>
    <w:rsid w:val="00B447E0"/>
    <w:rsid w:val="00B44832"/>
    <w:rsid w:val="00B4488F"/>
    <w:rsid w:val="00B449D1"/>
    <w:rsid w:val="00B46549"/>
    <w:rsid w:val="00B47835"/>
    <w:rsid w:val="00B47D99"/>
    <w:rsid w:val="00B502E2"/>
    <w:rsid w:val="00B50C1D"/>
    <w:rsid w:val="00B513AC"/>
    <w:rsid w:val="00B51879"/>
    <w:rsid w:val="00B51914"/>
    <w:rsid w:val="00B51ACA"/>
    <w:rsid w:val="00B51BAF"/>
    <w:rsid w:val="00B5287D"/>
    <w:rsid w:val="00B529F8"/>
    <w:rsid w:val="00B53E74"/>
    <w:rsid w:val="00B549D8"/>
    <w:rsid w:val="00B54CC1"/>
    <w:rsid w:val="00B56A83"/>
    <w:rsid w:val="00B56AA6"/>
    <w:rsid w:val="00B60768"/>
    <w:rsid w:val="00B60BEA"/>
    <w:rsid w:val="00B61E38"/>
    <w:rsid w:val="00B63037"/>
    <w:rsid w:val="00B65107"/>
    <w:rsid w:val="00B6569E"/>
    <w:rsid w:val="00B65BF8"/>
    <w:rsid w:val="00B66115"/>
    <w:rsid w:val="00B6613A"/>
    <w:rsid w:val="00B6632F"/>
    <w:rsid w:val="00B669AB"/>
    <w:rsid w:val="00B670B3"/>
    <w:rsid w:val="00B67CA2"/>
    <w:rsid w:val="00B67EF5"/>
    <w:rsid w:val="00B70C50"/>
    <w:rsid w:val="00B70EA6"/>
    <w:rsid w:val="00B70F03"/>
    <w:rsid w:val="00B72097"/>
    <w:rsid w:val="00B725D0"/>
    <w:rsid w:val="00B72CD8"/>
    <w:rsid w:val="00B72E6B"/>
    <w:rsid w:val="00B73487"/>
    <w:rsid w:val="00B737A0"/>
    <w:rsid w:val="00B7380D"/>
    <w:rsid w:val="00B74379"/>
    <w:rsid w:val="00B754C1"/>
    <w:rsid w:val="00B75CAF"/>
    <w:rsid w:val="00B77F20"/>
    <w:rsid w:val="00B80662"/>
    <w:rsid w:val="00B80783"/>
    <w:rsid w:val="00B80976"/>
    <w:rsid w:val="00B81219"/>
    <w:rsid w:val="00B813DD"/>
    <w:rsid w:val="00B818E0"/>
    <w:rsid w:val="00B81F4D"/>
    <w:rsid w:val="00B826DA"/>
    <w:rsid w:val="00B841F0"/>
    <w:rsid w:val="00B8462C"/>
    <w:rsid w:val="00B848CC"/>
    <w:rsid w:val="00B848F3"/>
    <w:rsid w:val="00B849F6"/>
    <w:rsid w:val="00B854A8"/>
    <w:rsid w:val="00B85900"/>
    <w:rsid w:val="00B862FE"/>
    <w:rsid w:val="00B90504"/>
    <w:rsid w:val="00B90544"/>
    <w:rsid w:val="00B91732"/>
    <w:rsid w:val="00B91C2E"/>
    <w:rsid w:val="00B9213D"/>
    <w:rsid w:val="00B92CA5"/>
    <w:rsid w:val="00B930DA"/>
    <w:rsid w:val="00B93221"/>
    <w:rsid w:val="00B934DF"/>
    <w:rsid w:val="00B93964"/>
    <w:rsid w:val="00B94845"/>
    <w:rsid w:val="00B94D14"/>
    <w:rsid w:val="00B952F5"/>
    <w:rsid w:val="00B95534"/>
    <w:rsid w:val="00B95B1C"/>
    <w:rsid w:val="00B9741E"/>
    <w:rsid w:val="00BA286F"/>
    <w:rsid w:val="00BA4E02"/>
    <w:rsid w:val="00BA4F86"/>
    <w:rsid w:val="00BA55B3"/>
    <w:rsid w:val="00BA5B33"/>
    <w:rsid w:val="00BA5F22"/>
    <w:rsid w:val="00BA66C4"/>
    <w:rsid w:val="00BA6733"/>
    <w:rsid w:val="00BA734D"/>
    <w:rsid w:val="00BB0225"/>
    <w:rsid w:val="00BB0FD5"/>
    <w:rsid w:val="00BB1D41"/>
    <w:rsid w:val="00BB2C69"/>
    <w:rsid w:val="00BB2C93"/>
    <w:rsid w:val="00BB3414"/>
    <w:rsid w:val="00BC0A84"/>
    <w:rsid w:val="00BC0ABA"/>
    <w:rsid w:val="00BC0CEC"/>
    <w:rsid w:val="00BC0D02"/>
    <w:rsid w:val="00BC1D95"/>
    <w:rsid w:val="00BC3573"/>
    <w:rsid w:val="00BC36BD"/>
    <w:rsid w:val="00BC57DB"/>
    <w:rsid w:val="00BC5E62"/>
    <w:rsid w:val="00BC6496"/>
    <w:rsid w:val="00BC766B"/>
    <w:rsid w:val="00BD040A"/>
    <w:rsid w:val="00BD04FC"/>
    <w:rsid w:val="00BD097B"/>
    <w:rsid w:val="00BD26BD"/>
    <w:rsid w:val="00BD27DF"/>
    <w:rsid w:val="00BD400C"/>
    <w:rsid w:val="00BD507B"/>
    <w:rsid w:val="00BD556E"/>
    <w:rsid w:val="00BD6690"/>
    <w:rsid w:val="00BD6F08"/>
    <w:rsid w:val="00BD772C"/>
    <w:rsid w:val="00BE01CE"/>
    <w:rsid w:val="00BE0761"/>
    <w:rsid w:val="00BE15D9"/>
    <w:rsid w:val="00BE1890"/>
    <w:rsid w:val="00BE20E7"/>
    <w:rsid w:val="00BE29F8"/>
    <w:rsid w:val="00BE4327"/>
    <w:rsid w:val="00BE46E0"/>
    <w:rsid w:val="00BE4F71"/>
    <w:rsid w:val="00BE518B"/>
    <w:rsid w:val="00BE5CB0"/>
    <w:rsid w:val="00BE5E78"/>
    <w:rsid w:val="00BE6595"/>
    <w:rsid w:val="00BE6B9A"/>
    <w:rsid w:val="00BE7290"/>
    <w:rsid w:val="00BE7489"/>
    <w:rsid w:val="00BF00BE"/>
    <w:rsid w:val="00BF11EF"/>
    <w:rsid w:val="00BF1AB0"/>
    <w:rsid w:val="00BF1BEF"/>
    <w:rsid w:val="00BF1F40"/>
    <w:rsid w:val="00BF2BB8"/>
    <w:rsid w:val="00BF3C2A"/>
    <w:rsid w:val="00BF3E1B"/>
    <w:rsid w:val="00BF41A7"/>
    <w:rsid w:val="00BF4CF2"/>
    <w:rsid w:val="00BF5201"/>
    <w:rsid w:val="00BF5C17"/>
    <w:rsid w:val="00BF64D7"/>
    <w:rsid w:val="00C0076D"/>
    <w:rsid w:val="00C0080B"/>
    <w:rsid w:val="00C00DBE"/>
    <w:rsid w:val="00C01599"/>
    <w:rsid w:val="00C01F91"/>
    <w:rsid w:val="00C04842"/>
    <w:rsid w:val="00C05BA4"/>
    <w:rsid w:val="00C06E0C"/>
    <w:rsid w:val="00C10582"/>
    <w:rsid w:val="00C10D08"/>
    <w:rsid w:val="00C10FE0"/>
    <w:rsid w:val="00C115F3"/>
    <w:rsid w:val="00C12395"/>
    <w:rsid w:val="00C126B0"/>
    <w:rsid w:val="00C133B8"/>
    <w:rsid w:val="00C14267"/>
    <w:rsid w:val="00C14D0F"/>
    <w:rsid w:val="00C15534"/>
    <w:rsid w:val="00C155C7"/>
    <w:rsid w:val="00C1588E"/>
    <w:rsid w:val="00C15C9F"/>
    <w:rsid w:val="00C16E29"/>
    <w:rsid w:val="00C17667"/>
    <w:rsid w:val="00C17DE5"/>
    <w:rsid w:val="00C20502"/>
    <w:rsid w:val="00C20C4C"/>
    <w:rsid w:val="00C2105F"/>
    <w:rsid w:val="00C21BDA"/>
    <w:rsid w:val="00C21F2F"/>
    <w:rsid w:val="00C22AEF"/>
    <w:rsid w:val="00C2409D"/>
    <w:rsid w:val="00C24617"/>
    <w:rsid w:val="00C252C7"/>
    <w:rsid w:val="00C254B6"/>
    <w:rsid w:val="00C25874"/>
    <w:rsid w:val="00C26011"/>
    <w:rsid w:val="00C27955"/>
    <w:rsid w:val="00C27C14"/>
    <w:rsid w:val="00C30202"/>
    <w:rsid w:val="00C30341"/>
    <w:rsid w:val="00C30901"/>
    <w:rsid w:val="00C31A1C"/>
    <w:rsid w:val="00C3212D"/>
    <w:rsid w:val="00C3255E"/>
    <w:rsid w:val="00C326CA"/>
    <w:rsid w:val="00C3362E"/>
    <w:rsid w:val="00C33EF0"/>
    <w:rsid w:val="00C348E6"/>
    <w:rsid w:val="00C348F8"/>
    <w:rsid w:val="00C35586"/>
    <w:rsid w:val="00C355FA"/>
    <w:rsid w:val="00C37D6F"/>
    <w:rsid w:val="00C402E9"/>
    <w:rsid w:val="00C43E6C"/>
    <w:rsid w:val="00C46733"/>
    <w:rsid w:val="00C46967"/>
    <w:rsid w:val="00C46EF4"/>
    <w:rsid w:val="00C47DBC"/>
    <w:rsid w:val="00C513CF"/>
    <w:rsid w:val="00C51BDA"/>
    <w:rsid w:val="00C52066"/>
    <w:rsid w:val="00C52576"/>
    <w:rsid w:val="00C52720"/>
    <w:rsid w:val="00C52878"/>
    <w:rsid w:val="00C52A16"/>
    <w:rsid w:val="00C52B20"/>
    <w:rsid w:val="00C53161"/>
    <w:rsid w:val="00C535FC"/>
    <w:rsid w:val="00C54611"/>
    <w:rsid w:val="00C5479E"/>
    <w:rsid w:val="00C557C6"/>
    <w:rsid w:val="00C6215B"/>
    <w:rsid w:val="00C62B36"/>
    <w:rsid w:val="00C63FAE"/>
    <w:rsid w:val="00C64FF7"/>
    <w:rsid w:val="00C65794"/>
    <w:rsid w:val="00C661C2"/>
    <w:rsid w:val="00C662D5"/>
    <w:rsid w:val="00C66A34"/>
    <w:rsid w:val="00C706D1"/>
    <w:rsid w:val="00C71034"/>
    <w:rsid w:val="00C718C8"/>
    <w:rsid w:val="00C71B27"/>
    <w:rsid w:val="00C7202D"/>
    <w:rsid w:val="00C72461"/>
    <w:rsid w:val="00C731CE"/>
    <w:rsid w:val="00C74EFE"/>
    <w:rsid w:val="00C75049"/>
    <w:rsid w:val="00C760C0"/>
    <w:rsid w:val="00C761CE"/>
    <w:rsid w:val="00C77FA7"/>
    <w:rsid w:val="00C80C20"/>
    <w:rsid w:val="00C81351"/>
    <w:rsid w:val="00C828FC"/>
    <w:rsid w:val="00C82CFE"/>
    <w:rsid w:val="00C82E2B"/>
    <w:rsid w:val="00C8423D"/>
    <w:rsid w:val="00C84257"/>
    <w:rsid w:val="00C85787"/>
    <w:rsid w:val="00C8583C"/>
    <w:rsid w:val="00C85E1B"/>
    <w:rsid w:val="00C861EB"/>
    <w:rsid w:val="00C866BD"/>
    <w:rsid w:val="00C871CD"/>
    <w:rsid w:val="00C9128E"/>
    <w:rsid w:val="00C914DA"/>
    <w:rsid w:val="00C91A3E"/>
    <w:rsid w:val="00C921FB"/>
    <w:rsid w:val="00C93E94"/>
    <w:rsid w:val="00C977FD"/>
    <w:rsid w:val="00CA105D"/>
    <w:rsid w:val="00CA1560"/>
    <w:rsid w:val="00CA1B97"/>
    <w:rsid w:val="00CA1D2B"/>
    <w:rsid w:val="00CA2252"/>
    <w:rsid w:val="00CA291F"/>
    <w:rsid w:val="00CA3455"/>
    <w:rsid w:val="00CA3AEE"/>
    <w:rsid w:val="00CA40F0"/>
    <w:rsid w:val="00CA48FD"/>
    <w:rsid w:val="00CA4A9B"/>
    <w:rsid w:val="00CA5059"/>
    <w:rsid w:val="00CA5994"/>
    <w:rsid w:val="00CA607D"/>
    <w:rsid w:val="00CA6261"/>
    <w:rsid w:val="00CA7A6E"/>
    <w:rsid w:val="00CB05AF"/>
    <w:rsid w:val="00CB06C1"/>
    <w:rsid w:val="00CB0F71"/>
    <w:rsid w:val="00CB1132"/>
    <w:rsid w:val="00CB1489"/>
    <w:rsid w:val="00CB1E42"/>
    <w:rsid w:val="00CB2730"/>
    <w:rsid w:val="00CB340A"/>
    <w:rsid w:val="00CB43D3"/>
    <w:rsid w:val="00CB46C4"/>
    <w:rsid w:val="00CB49BB"/>
    <w:rsid w:val="00CB4C5C"/>
    <w:rsid w:val="00CB5F1E"/>
    <w:rsid w:val="00CB69AC"/>
    <w:rsid w:val="00CB6CD4"/>
    <w:rsid w:val="00CC0944"/>
    <w:rsid w:val="00CC0987"/>
    <w:rsid w:val="00CC0F3A"/>
    <w:rsid w:val="00CC1207"/>
    <w:rsid w:val="00CC191F"/>
    <w:rsid w:val="00CC1FB6"/>
    <w:rsid w:val="00CC2EDC"/>
    <w:rsid w:val="00CC3570"/>
    <w:rsid w:val="00CC4241"/>
    <w:rsid w:val="00CC4FC3"/>
    <w:rsid w:val="00CC7755"/>
    <w:rsid w:val="00CD03C5"/>
    <w:rsid w:val="00CD0DB2"/>
    <w:rsid w:val="00CD4969"/>
    <w:rsid w:val="00CD4A61"/>
    <w:rsid w:val="00CD4C60"/>
    <w:rsid w:val="00CD5015"/>
    <w:rsid w:val="00CD5912"/>
    <w:rsid w:val="00CD6C6B"/>
    <w:rsid w:val="00CD6E75"/>
    <w:rsid w:val="00CD7070"/>
    <w:rsid w:val="00CD7E62"/>
    <w:rsid w:val="00CE1114"/>
    <w:rsid w:val="00CE35F0"/>
    <w:rsid w:val="00CE400B"/>
    <w:rsid w:val="00CE45C0"/>
    <w:rsid w:val="00CE5929"/>
    <w:rsid w:val="00CE68FD"/>
    <w:rsid w:val="00CE7B67"/>
    <w:rsid w:val="00CF05E0"/>
    <w:rsid w:val="00CF11E8"/>
    <w:rsid w:val="00CF3164"/>
    <w:rsid w:val="00CF3366"/>
    <w:rsid w:val="00CF39FF"/>
    <w:rsid w:val="00CF3B48"/>
    <w:rsid w:val="00CF3C1D"/>
    <w:rsid w:val="00CF3F7C"/>
    <w:rsid w:val="00CF4416"/>
    <w:rsid w:val="00CF51FB"/>
    <w:rsid w:val="00CF679D"/>
    <w:rsid w:val="00CF6A4D"/>
    <w:rsid w:val="00CF751A"/>
    <w:rsid w:val="00D02B27"/>
    <w:rsid w:val="00D02DD8"/>
    <w:rsid w:val="00D03758"/>
    <w:rsid w:val="00D03B69"/>
    <w:rsid w:val="00D03D36"/>
    <w:rsid w:val="00D0411D"/>
    <w:rsid w:val="00D053B1"/>
    <w:rsid w:val="00D05597"/>
    <w:rsid w:val="00D055DC"/>
    <w:rsid w:val="00D057EC"/>
    <w:rsid w:val="00D07D72"/>
    <w:rsid w:val="00D10A7E"/>
    <w:rsid w:val="00D12618"/>
    <w:rsid w:val="00D1297E"/>
    <w:rsid w:val="00D12F8F"/>
    <w:rsid w:val="00D13AC1"/>
    <w:rsid w:val="00D13F9F"/>
    <w:rsid w:val="00D142F7"/>
    <w:rsid w:val="00D15914"/>
    <w:rsid w:val="00D16A84"/>
    <w:rsid w:val="00D16CAB"/>
    <w:rsid w:val="00D170AA"/>
    <w:rsid w:val="00D1742D"/>
    <w:rsid w:val="00D17561"/>
    <w:rsid w:val="00D1773E"/>
    <w:rsid w:val="00D17AB7"/>
    <w:rsid w:val="00D17B69"/>
    <w:rsid w:val="00D2007E"/>
    <w:rsid w:val="00D20DE0"/>
    <w:rsid w:val="00D20E9B"/>
    <w:rsid w:val="00D22B25"/>
    <w:rsid w:val="00D23558"/>
    <w:rsid w:val="00D24083"/>
    <w:rsid w:val="00D24220"/>
    <w:rsid w:val="00D24A5F"/>
    <w:rsid w:val="00D25720"/>
    <w:rsid w:val="00D25AC5"/>
    <w:rsid w:val="00D27E40"/>
    <w:rsid w:val="00D31C5C"/>
    <w:rsid w:val="00D33FEF"/>
    <w:rsid w:val="00D34249"/>
    <w:rsid w:val="00D3519F"/>
    <w:rsid w:val="00D35B6B"/>
    <w:rsid w:val="00D36809"/>
    <w:rsid w:val="00D37E96"/>
    <w:rsid w:val="00D40C3C"/>
    <w:rsid w:val="00D40E93"/>
    <w:rsid w:val="00D41204"/>
    <w:rsid w:val="00D41602"/>
    <w:rsid w:val="00D41609"/>
    <w:rsid w:val="00D419A3"/>
    <w:rsid w:val="00D4223A"/>
    <w:rsid w:val="00D42CE5"/>
    <w:rsid w:val="00D4349F"/>
    <w:rsid w:val="00D4422C"/>
    <w:rsid w:val="00D44484"/>
    <w:rsid w:val="00D44F9F"/>
    <w:rsid w:val="00D45046"/>
    <w:rsid w:val="00D45D2D"/>
    <w:rsid w:val="00D45E0F"/>
    <w:rsid w:val="00D4701C"/>
    <w:rsid w:val="00D47390"/>
    <w:rsid w:val="00D50311"/>
    <w:rsid w:val="00D51217"/>
    <w:rsid w:val="00D519A9"/>
    <w:rsid w:val="00D53600"/>
    <w:rsid w:val="00D53A2B"/>
    <w:rsid w:val="00D546F6"/>
    <w:rsid w:val="00D55466"/>
    <w:rsid w:val="00D5671E"/>
    <w:rsid w:val="00D56959"/>
    <w:rsid w:val="00D571E8"/>
    <w:rsid w:val="00D573E7"/>
    <w:rsid w:val="00D6098D"/>
    <w:rsid w:val="00D60A1A"/>
    <w:rsid w:val="00D614BB"/>
    <w:rsid w:val="00D633E5"/>
    <w:rsid w:val="00D63527"/>
    <w:rsid w:val="00D6382B"/>
    <w:rsid w:val="00D63D35"/>
    <w:rsid w:val="00D64C76"/>
    <w:rsid w:val="00D657FE"/>
    <w:rsid w:val="00D67329"/>
    <w:rsid w:val="00D70156"/>
    <w:rsid w:val="00D713AD"/>
    <w:rsid w:val="00D716D1"/>
    <w:rsid w:val="00D71B84"/>
    <w:rsid w:val="00D72678"/>
    <w:rsid w:val="00D727B3"/>
    <w:rsid w:val="00D72DD8"/>
    <w:rsid w:val="00D73E42"/>
    <w:rsid w:val="00D74250"/>
    <w:rsid w:val="00D751A6"/>
    <w:rsid w:val="00D75714"/>
    <w:rsid w:val="00D75E9A"/>
    <w:rsid w:val="00D77717"/>
    <w:rsid w:val="00D77D84"/>
    <w:rsid w:val="00D77DDA"/>
    <w:rsid w:val="00D77EE6"/>
    <w:rsid w:val="00D80109"/>
    <w:rsid w:val="00D808A7"/>
    <w:rsid w:val="00D81065"/>
    <w:rsid w:val="00D816D6"/>
    <w:rsid w:val="00D81A8C"/>
    <w:rsid w:val="00D81C53"/>
    <w:rsid w:val="00D82FE8"/>
    <w:rsid w:val="00D8307A"/>
    <w:rsid w:val="00D84569"/>
    <w:rsid w:val="00D84767"/>
    <w:rsid w:val="00D85214"/>
    <w:rsid w:val="00D853F9"/>
    <w:rsid w:val="00D8559B"/>
    <w:rsid w:val="00D879C7"/>
    <w:rsid w:val="00D87FA9"/>
    <w:rsid w:val="00D8C078"/>
    <w:rsid w:val="00D90CFE"/>
    <w:rsid w:val="00D9375C"/>
    <w:rsid w:val="00D9499E"/>
    <w:rsid w:val="00D9505A"/>
    <w:rsid w:val="00D955A4"/>
    <w:rsid w:val="00D9599E"/>
    <w:rsid w:val="00D95DCE"/>
    <w:rsid w:val="00D9615C"/>
    <w:rsid w:val="00D9645A"/>
    <w:rsid w:val="00D97267"/>
    <w:rsid w:val="00DA052A"/>
    <w:rsid w:val="00DA0C49"/>
    <w:rsid w:val="00DA0F21"/>
    <w:rsid w:val="00DA2ACE"/>
    <w:rsid w:val="00DA31E3"/>
    <w:rsid w:val="00DA35F2"/>
    <w:rsid w:val="00DA66A5"/>
    <w:rsid w:val="00DA78B1"/>
    <w:rsid w:val="00DB00E9"/>
    <w:rsid w:val="00DB02DF"/>
    <w:rsid w:val="00DB072D"/>
    <w:rsid w:val="00DB07CA"/>
    <w:rsid w:val="00DB09FF"/>
    <w:rsid w:val="00DB1071"/>
    <w:rsid w:val="00DB15AB"/>
    <w:rsid w:val="00DB1861"/>
    <w:rsid w:val="00DB1BC0"/>
    <w:rsid w:val="00DB2CC2"/>
    <w:rsid w:val="00DB3D3B"/>
    <w:rsid w:val="00DB46F6"/>
    <w:rsid w:val="00DB4A9A"/>
    <w:rsid w:val="00DB4D97"/>
    <w:rsid w:val="00DB4F36"/>
    <w:rsid w:val="00DB56BF"/>
    <w:rsid w:val="00DB6010"/>
    <w:rsid w:val="00DB61D6"/>
    <w:rsid w:val="00DB6974"/>
    <w:rsid w:val="00DB7B15"/>
    <w:rsid w:val="00DC018E"/>
    <w:rsid w:val="00DC26A7"/>
    <w:rsid w:val="00DC292D"/>
    <w:rsid w:val="00DC2FE1"/>
    <w:rsid w:val="00DC355B"/>
    <w:rsid w:val="00DC35D6"/>
    <w:rsid w:val="00DC379F"/>
    <w:rsid w:val="00DC44D0"/>
    <w:rsid w:val="00DC4B45"/>
    <w:rsid w:val="00DC50CA"/>
    <w:rsid w:val="00DC546E"/>
    <w:rsid w:val="00DC5D0D"/>
    <w:rsid w:val="00DC696C"/>
    <w:rsid w:val="00DC69D7"/>
    <w:rsid w:val="00DC73E6"/>
    <w:rsid w:val="00DC785C"/>
    <w:rsid w:val="00DD0C7A"/>
    <w:rsid w:val="00DD0CF5"/>
    <w:rsid w:val="00DD1310"/>
    <w:rsid w:val="00DD2440"/>
    <w:rsid w:val="00DD3397"/>
    <w:rsid w:val="00DD5CB8"/>
    <w:rsid w:val="00DD7178"/>
    <w:rsid w:val="00DD744A"/>
    <w:rsid w:val="00DD7972"/>
    <w:rsid w:val="00DD7D32"/>
    <w:rsid w:val="00DD7E9E"/>
    <w:rsid w:val="00DE0186"/>
    <w:rsid w:val="00DE06BB"/>
    <w:rsid w:val="00DE0DD5"/>
    <w:rsid w:val="00DE1085"/>
    <w:rsid w:val="00DE164E"/>
    <w:rsid w:val="00DE1B42"/>
    <w:rsid w:val="00DE2EC6"/>
    <w:rsid w:val="00DE3716"/>
    <w:rsid w:val="00DE3913"/>
    <w:rsid w:val="00DE45AE"/>
    <w:rsid w:val="00DE5C4F"/>
    <w:rsid w:val="00DE6711"/>
    <w:rsid w:val="00DE7C66"/>
    <w:rsid w:val="00DE7E99"/>
    <w:rsid w:val="00DF0C14"/>
    <w:rsid w:val="00DF1DC9"/>
    <w:rsid w:val="00DF2E6F"/>
    <w:rsid w:val="00DF3418"/>
    <w:rsid w:val="00DF3787"/>
    <w:rsid w:val="00DF3B2A"/>
    <w:rsid w:val="00DF4C98"/>
    <w:rsid w:val="00DF5666"/>
    <w:rsid w:val="00DF5B8C"/>
    <w:rsid w:val="00DF606D"/>
    <w:rsid w:val="00DF6941"/>
    <w:rsid w:val="00E008F4"/>
    <w:rsid w:val="00E00EC2"/>
    <w:rsid w:val="00E02672"/>
    <w:rsid w:val="00E02CB5"/>
    <w:rsid w:val="00E03AF2"/>
    <w:rsid w:val="00E03E0F"/>
    <w:rsid w:val="00E05778"/>
    <w:rsid w:val="00E05FF8"/>
    <w:rsid w:val="00E062F1"/>
    <w:rsid w:val="00E0636B"/>
    <w:rsid w:val="00E067C4"/>
    <w:rsid w:val="00E069F8"/>
    <w:rsid w:val="00E06A8E"/>
    <w:rsid w:val="00E06BF1"/>
    <w:rsid w:val="00E06EA6"/>
    <w:rsid w:val="00E06F22"/>
    <w:rsid w:val="00E07E2C"/>
    <w:rsid w:val="00E10506"/>
    <w:rsid w:val="00E10B49"/>
    <w:rsid w:val="00E113DE"/>
    <w:rsid w:val="00E1145E"/>
    <w:rsid w:val="00E11D1B"/>
    <w:rsid w:val="00E128A5"/>
    <w:rsid w:val="00E130A1"/>
    <w:rsid w:val="00E1332D"/>
    <w:rsid w:val="00E14549"/>
    <w:rsid w:val="00E14DE4"/>
    <w:rsid w:val="00E15099"/>
    <w:rsid w:val="00E166AF"/>
    <w:rsid w:val="00E172F7"/>
    <w:rsid w:val="00E17F45"/>
    <w:rsid w:val="00E2031E"/>
    <w:rsid w:val="00E20574"/>
    <w:rsid w:val="00E20840"/>
    <w:rsid w:val="00E209BB"/>
    <w:rsid w:val="00E20B4B"/>
    <w:rsid w:val="00E226C6"/>
    <w:rsid w:val="00E22986"/>
    <w:rsid w:val="00E22C78"/>
    <w:rsid w:val="00E23AC2"/>
    <w:rsid w:val="00E2458A"/>
    <w:rsid w:val="00E248A6"/>
    <w:rsid w:val="00E24CDF"/>
    <w:rsid w:val="00E24F04"/>
    <w:rsid w:val="00E25A10"/>
    <w:rsid w:val="00E268AA"/>
    <w:rsid w:val="00E26C29"/>
    <w:rsid w:val="00E273FE"/>
    <w:rsid w:val="00E278D8"/>
    <w:rsid w:val="00E30B20"/>
    <w:rsid w:val="00E321FA"/>
    <w:rsid w:val="00E32389"/>
    <w:rsid w:val="00E32CDA"/>
    <w:rsid w:val="00E337D9"/>
    <w:rsid w:val="00E33B0E"/>
    <w:rsid w:val="00E340E0"/>
    <w:rsid w:val="00E3422B"/>
    <w:rsid w:val="00E34B71"/>
    <w:rsid w:val="00E34F59"/>
    <w:rsid w:val="00E35C83"/>
    <w:rsid w:val="00E35E47"/>
    <w:rsid w:val="00E36506"/>
    <w:rsid w:val="00E36668"/>
    <w:rsid w:val="00E37AD7"/>
    <w:rsid w:val="00E401F9"/>
    <w:rsid w:val="00E4047B"/>
    <w:rsid w:val="00E40C19"/>
    <w:rsid w:val="00E40EC5"/>
    <w:rsid w:val="00E40EDB"/>
    <w:rsid w:val="00E4189A"/>
    <w:rsid w:val="00E42375"/>
    <w:rsid w:val="00E430E0"/>
    <w:rsid w:val="00E43884"/>
    <w:rsid w:val="00E445D7"/>
    <w:rsid w:val="00E46697"/>
    <w:rsid w:val="00E46FA3"/>
    <w:rsid w:val="00E50123"/>
    <w:rsid w:val="00E506E4"/>
    <w:rsid w:val="00E5121D"/>
    <w:rsid w:val="00E513EE"/>
    <w:rsid w:val="00E5185F"/>
    <w:rsid w:val="00E51FA1"/>
    <w:rsid w:val="00E54498"/>
    <w:rsid w:val="00E55D35"/>
    <w:rsid w:val="00E56579"/>
    <w:rsid w:val="00E566D7"/>
    <w:rsid w:val="00E56B85"/>
    <w:rsid w:val="00E56DF9"/>
    <w:rsid w:val="00E574D9"/>
    <w:rsid w:val="00E60A87"/>
    <w:rsid w:val="00E60ECF"/>
    <w:rsid w:val="00E613E6"/>
    <w:rsid w:val="00E62F79"/>
    <w:rsid w:val="00E637D3"/>
    <w:rsid w:val="00E63E72"/>
    <w:rsid w:val="00E6513D"/>
    <w:rsid w:val="00E6526F"/>
    <w:rsid w:val="00E65656"/>
    <w:rsid w:val="00E65939"/>
    <w:rsid w:val="00E65D95"/>
    <w:rsid w:val="00E661DD"/>
    <w:rsid w:val="00E6688C"/>
    <w:rsid w:val="00E66A48"/>
    <w:rsid w:val="00E676B2"/>
    <w:rsid w:val="00E67E5B"/>
    <w:rsid w:val="00E70758"/>
    <w:rsid w:val="00E71403"/>
    <w:rsid w:val="00E722F6"/>
    <w:rsid w:val="00E729F6"/>
    <w:rsid w:val="00E72EAD"/>
    <w:rsid w:val="00E7392C"/>
    <w:rsid w:val="00E74BA5"/>
    <w:rsid w:val="00E75A6A"/>
    <w:rsid w:val="00E7707D"/>
    <w:rsid w:val="00E7741B"/>
    <w:rsid w:val="00E804AB"/>
    <w:rsid w:val="00E807D0"/>
    <w:rsid w:val="00E807F8"/>
    <w:rsid w:val="00E8099B"/>
    <w:rsid w:val="00E82BCB"/>
    <w:rsid w:val="00E838DA"/>
    <w:rsid w:val="00E8521F"/>
    <w:rsid w:val="00E85652"/>
    <w:rsid w:val="00E85BFD"/>
    <w:rsid w:val="00E87C30"/>
    <w:rsid w:val="00E90C6D"/>
    <w:rsid w:val="00E90D44"/>
    <w:rsid w:val="00E90FDE"/>
    <w:rsid w:val="00E92282"/>
    <w:rsid w:val="00E92F39"/>
    <w:rsid w:val="00E939AE"/>
    <w:rsid w:val="00E94EA3"/>
    <w:rsid w:val="00E95034"/>
    <w:rsid w:val="00E95344"/>
    <w:rsid w:val="00E96164"/>
    <w:rsid w:val="00E96818"/>
    <w:rsid w:val="00EA016E"/>
    <w:rsid w:val="00EA0569"/>
    <w:rsid w:val="00EA1889"/>
    <w:rsid w:val="00EA193D"/>
    <w:rsid w:val="00EA1B6E"/>
    <w:rsid w:val="00EA1CFC"/>
    <w:rsid w:val="00EA1E87"/>
    <w:rsid w:val="00EA2C7C"/>
    <w:rsid w:val="00EA309A"/>
    <w:rsid w:val="00EA3808"/>
    <w:rsid w:val="00EA3BC0"/>
    <w:rsid w:val="00EA40D4"/>
    <w:rsid w:val="00EA492B"/>
    <w:rsid w:val="00EA4CBA"/>
    <w:rsid w:val="00EA526E"/>
    <w:rsid w:val="00EA62DF"/>
    <w:rsid w:val="00EA6B41"/>
    <w:rsid w:val="00EA6B42"/>
    <w:rsid w:val="00EA6C97"/>
    <w:rsid w:val="00EB4132"/>
    <w:rsid w:val="00EB43D0"/>
    <w:rsid w:val="00EB503D"/>
    <w:rsid w:val="00EB51C5"/>
    <w:rsid w:val="00EB52EF"/>
    <w:rsid w:val="00EB56B1"/>
    <w:rsid w:val="00EB57AD"/>
    <w:rsid w:val="00EB5FEF"/>
    <w:rsid w:val="00EB6110"/>
    <w:rsid w:val="00EB6E49"/>
    <w:rsid w:val="00EB7A1E"/>
    <w:rsid w:val="00EC1B5A"/>
    <w:rsid w:val="00EC20BA"/>
    <w:rsid w:val="00EC2ABB"/>
    <w:rsid w:val="00EC2F3F"/>
    <w:rsid w:val="00EC3204"/>
    <w:rsid w:val="00EC3660"/>
    <w:rsid w:val="00EC3D00"/>
    <w:rsid w:val="00EC44DD"/>
    <w:rsid w:val="00EC4C99"/>
    <w:rsid w:val="00EC643B"/>
    <w:rsid w:val="00EC7294"/>
    <w:rsid w:val="00EC7E01"/>
    <w:rsid w:val="00ED05AD"/>
    <w:rsid w:val="00ED0F0C"/>
    <w:rsid w:val="00ED1025"/>
    <w:rsid w:val="00ED102F"/>
    <w:rsid w:val="00ED1D82"/>
    <w:rsid w:val="00ED2398"/>
    <w:rsid w:val="00ED288D"/>
    <w:rsid w:val="00ED2C78"/>
    <w:rsid w:val="00ED2DA6"/>
    <w:rsid w:val="00ED3902"/>
    <w:rsid w:val="00ED4E6D"/>
    <w:rsid w:val="00ED609A"/>
    <w:rsid w:val="00ED6195"/>
    <w:rsid w:val="00ED6C1C"/>
    <w:rsid w:val="00ED6D41"/>
    <w:rsid w:val="00ED738E"/>
    <w:rsid w:val="00ED7889"/>
    <w:rsid w:val="00ED7D33"/>
    <w:rsid w:val="00EE04DF"/>
    <w:rsid w:val="00EE06AB"/>
    <w:rsid w:val="00EE0D23"/>
    <w:rsid w:val="00EE1250"/>
    <w:rsid w:val="00EE1BF1"/>
    <w:rsid w:val="00EE3FCA"/>
    <w:rsid w:val="00EE4763"/>
    <w:rsid w:val="00EE50E5"/>
    <w:rsid w:val="00EE5134"/>
    <w:rsid w:val="00EE5375"/>
    <w:rsid w:val="00EE59B9"/>
    <w:rsid w:val="00EE5CAF"/>
    <w:rsid w:val="00EF10F9"/>
    <w:rsid w:val="00EF1B89"/>
    <w:rsid w:val="00EF314D"/>
    <w:rsid w:val="00EF3261"/>
    <w:rsid w:val="00EF43D6"/>
    <w:rsid w:val="00EF5A03"/>
    <w:rsid w:val="00EF63C8"/>
    <w:rsid w:val="00EF6950"/>
    <w:rsid w:val="00EF6C9F"/>
    <w:rsid w:val="00EF710B"/>
    <w:rsid w:val="00EF7B60"/>
    <w:rsid w:val="00EF7B6D"/>
    <w:rsid w:val="00EF7F9A"/>
    <w:rsid w:val="00F00F86"/>
    <w:rsid w:val="00F01F73"/>
    <w:rsid w:val="00F02664"/>
    <w:rsid w:val="00F0648B"/>
    <w:rsid w:val="00F06D0F"/>
    <w:rsid w:val="00F07FE9"/>
    <w:rsid w:val="00F105D4"/>
    <w:rsid w:val="00F115AA"/>
    <w:rsid w:val="00F12615"/>
    <w:rsid w:val="00F1272C"/>
    <w:rsid w:val="00F128C2"/>
    <w:rsid w:val="00F12A29"/>
    <w:rsid w:val="00F12DDA"/>
    <w:rsid w:val="00F13757"/>
    <w:rsid w:val="00F13A4C"/>
    <w:rsid w:val="00F173D0"/>
    <w:rsid w:val="00F20E75"/>
    <w:rsid w:val="00F21499"/>
    <w:rsid w:val="00F22AFB"/>
    <w:rsid w:val="00F24A2F"/>
    <w:rsid w:val="00F25241"/>
    <w:rsid w:val="00F25F9D"/>
    <w:rsid w:val="00F26268"/>
    <w:rsid w:val="00F2678F"/>
    <w:rsid w:val="00F26BE3"/>
    <w:rsid w:val="00F26F92"/>
    <w:rsid w:val="00F27107"/>
    <w:rsid w:val="00F277E1"/>
    <w:rsid w:val="00F309C0"/>
    <w:rsid w:val="00F309DD"/>
    <w:rsid w:val="00F30B09"/>
    <w:rsid w:val="00F30F6E"/>
    <w:rsid w:val="00F313A6"/>
    <w:rsid w:val="00F32B8A"/>
    <w:rsid w:val="00F32DBF"/>
    <w:rsid w:val="00F3321A"/>
    <w:rsid w:val="00F33413"/>
    <w:rsid w:val="00F33AD2"/>
    <w:rsid w:val="00F33EEE"/>
    <w:rsid w:val="00F3440D"/>
    <w:rsid w:val="00F34A35"/>
    <w:rsid w:val="00F35051"/>
    <w:rsid w:val="00F35150"/>
    <w:rsid w:val="00F35634"/>
    <w:rsid w:val="00F36965"/>
    <w:rsid w:val="00F377C8"/>
    <w:rsid w:val="00F37C57"/>
    <w:rsid w:val="00F40628"/>
    <w:rsid w:val="00F40D33"/>
    <w:rsid w:val="00F40FC5"/>
    <w:rsid w:val="00F41BDF"/>
    <w:rsid w:val="00F439C8"/>
    <w:rsid w:val="00F43AA3"/>
    <w:rsid w:val="00F44D51"/>
    <w:rsid w:val="00F45163"/>
    <w:rsid w:val="00F4518D"/>
    <w:rsid w:val="00F45A00"/>
    <w:rsid w:val="00F46BDB"/>
    <w:rsid w:val="00F50D14"/>
    <w:rsid w:val="00F5100C"/>
    <w:rsid w:val="00F52473"/>
    <w:rsid w:val="00F52AB2"/>
    <w:rsid w:val="00F54252"/>
    <w:rsid w:val="00F542FF"/>
    <w:rsid w:val="00F545CF"/>
    <w:rsid w:val="00F5493B"/>
    <w:rsid w:val="00F572DD"/>
    <w:rsid w:val="00F57504"/>
    <w:rsid w:val="00F57565"/>
    <w:rsid w:val="00F57FED"/>
    <w:rsid w:val="00F603A9"/>
    <w:rsid w:val="00F603E8"/>
    <w:rsid w:val="00F6087A"/>
    <w:rsid w:val="00F6103F"/>
    <w:rsid w:val="00F613B6"/>
    <w:rsid w:val="00F628A3"/>
    <w:rsid w:val="00F63231"/>
    <w:rsid w:val="00F652AC"/>
    <w:rsid w:val="00F65914"/>
    <w:rsid w:val="00F665FC"/>
    <w:rsid w:val="00F67DA7"/>
    <w:rsid w:val="00F705B0"/>
    <w:rsid w:val="00F70B5B"/>
    <w:rsid w:val="00F722A3"/>
    <w:rsid w:val="00F72F9F"/>
    <w:rsid w:val="00F73206"/>
    <w:rsid w:val="00F73582"/>
    <w:rsid w:val="00F74148"/>
    <w:rsid w:val="00F7455D"/>
    <w:rsid w:val="00F75EAA"/>
    <w:rsid w:val="00F76581"/>
    <w:rsid w:val="00F76758"/>
    <w:rsid w:val="00F76C42"/>
    <w:rsid w:val="00F7763C"/>
    <w:rsid w:val="00F77A74"/>
    <w:rsid w:val="00F80BD5"/>
    <w:rsid w:val="00F80C40"/>
    <w:rsid w:val="00F821C9"/>
    <w:rsid w:val="00F83038"/>
    <w:rsid w:val="00F8397D"/>
    <w:rsid w:val="00F83A17"/>
    <w:rsid w:val="00F83A94"/>
    <w:rsid w:val="00F862BC"/>
    <w:rsid w:val="00F8664A"/>
    <w:rsid w:val="00F866B7"/>
    <w:rsid w:val="00F86784"/>
    <w:rsid w:val="00F907EF"/>
    <w:rsid w:val="00F915A2"/>
    <w:rsid w:val="00F91633"/>
    <w:rsid w:val="00F938B1"/>
    <w:rsid w:val="00F94370"/>
    <w:rsid w:val="00F9481C"/>
    <w:rsid w:val="00F94B6B"/>
    <w:rsid w:val="00F94E7D"/>
    <w:rsid w:val="00F950CC"/>
    <w:rsid w:val="00F95FE9"/>
    <w:rsid w:val="00F96355"/>
    <w:rsid w:val="00FA0FBE"/>
    <w:rsid w:val="00FA2411"/>
    <w:rsid w:val="00FA2424"/>
    <w:rsid w:val="00FA2E37"/>
    <w:rsid w:val="00FA3387"/>
    <w:rsid w:val="00FA3434"/>
    <w:rsid w:val="00FA37F8"/>
    <w:rsid w:val="00FA41F0"/>
    <w:rsid w:val="00FA41F6"/>
    <w:rsid w:val="00FA49CE"/>
    <w:rsid w:val="00FA4D7C"/>
    <w:rsid w:val="00FA5E7D"/>
    <w:rsid w:val="00FA64F7"/>
    <w:rsid w:val="00FB01AF"/>
    <w:rsid w:val="00FB05B2"/>
    <w:rsid w:val="00FB1347"/>
    <w:rsid w:val="00FB13DE"/>
    <w:rsid w:val="00FB1820"/>
    <w:rsid w:val="00FB18A6"/>
    <w:rsid w:val="00FB1D88"/>
    <w:rsid w:val="00FB1F04"/>
    <w:rsid w:val="00FB36E7"/>
    <w:rsid w:val="00FB38C8"/>
    <w:rsid w:val="00FB4023"/>
    <w:rsid w:val="00FB5B4A"/>
    <w:rsid w:val="00FB66B8"/>
    <w:rsid w:val="00FC144D"/>
    <w:rsid w:val="00FC1875"/>
    <w:rsid w:val="00FC1D7A"/>
    <w:rsid w:val="00FC1FB3"/>
    <w:rsid w:val="00FC2824"/>
    <w:rsid w:val="00FC2F75"/>
    <w:rsid w:val="00FC3671"/>
    <w:rsid w:val="00FC41FB"/>
    <w:rsid w:val="00FC44F3"/>
    <w:rsid w:val="00FC4626"/>
    <w:rsid w:val="00FC46F0"/>
    <w:rsid w:val="00FC499D"/>
    <w:rsid w:val="00FC4F50"/>
    <w:rsid w:val="00FC5E71"/>
    <w:rsid w:val="00FC6036"/>
    <w:rsid w:val="00FC704F"/>
    <w:rsid w:val="00FD0137"/>
    <w:rsid w:val="00FD047B"/>
    <w:rsid w:val="00FD0626"/>
    <w:rsid w:val="00FD080E"/>
    <w:rsid w:val="00FD0908"/>
    <w:rsid w:val="00FD0E79"/>
    <w:rsid w:val="00FD1A28"/>
    <w:rsid w:val="00FD1F35"/>
    <w:rsid w:val="00FD2473"/>
    <w:rsid w:val="00FD3B8D"/>
    <w:rsid w:val="00FD3D1F"/>
    <w:rsid w:val="00FD5231"/>
    <w:rsid w:val="00FD539A"/>
    <w:rsid w:val="00FD5DE9"/>
    <w:rsid w:val="00FD6372"/>
    <w:rsid w:val="00FD7724"/>
    <w:rsid w:val="00FE1803"/>
    <w:rsid w:val="00FE3C8F"/>
    <w:rsid w:val="00FE5CEC"/>
    <w:rsid w:val="00FE5EE0"/>
    <w:rsid w:val="00FE7323"/>
    <w:rsid w:val="00FF13F2"/>
    <w:rsid w:val="00FF2296"/>
    <w:rsid w:val="00FF3317"/>
    <w:rsid w:val="00FF52C8"/>
    <w:rsid w:val="00FF55FC"/>
    <w:rsid w:val="00FF58AF"/>
    <w:rsid w:val="00FF671A"/>
    <w:rsid w:val="00FF6B51"/>
    <w:rsid w:val="00FF6C5F"/>
    <w:rsid w:val="00FF7828"/>
    <w:rsid w:val="011F1509"/>
    <w:rsid w:val="01366496"/>
    <w:rsid w:val="0139FA9F"/>
    <w:rsid w:val="013E0A6C"/>
    <w:rsid w:val="0162BB1C"/>
    <w:rsid w:val="01C2896A"/>
    <w:rsid w:val="01C4A87D"/>
    <w:rsid w:val="01CD2708"/>
    <w:rsid w:val="01D552BC"/>
    <w:rsid w:val="01D7CD93"/>
    <w:rsid w:val="01E35B4B"/>
    <w:rsid w:val="01E76759"/>
    <w:rsid w:val="01EB5CA1"/>
    <w:rsid w:val="01EC9898"/>
    <w:rsid w:val="02035CDD"/>
    <w:rsid w:val="02044F17"/>
    <w:rsid w:val="02093816"/>
    <w:rsid w:val="0213508E"/>
    <w:rsid w:val="02432010"/>
    <w:rsid w:val="024690E7"/>
    <w:rsid w:val="024DE921"/>
    <w:rsid w:val="025D7FD7"/>
    <w:rsid w:val="0266CF2F"/>
    <w:rsid w:val="0276CCF8"/>
    <w:rsid w:val="028CA44B"/>
    <w:rsid w:val="029F2535"/>
    <w:rsid w:val="02A848D6"/>
    <w:rsid w:val="02A8BA6E"/>
    <w:rsid w:val="02BCA295"/>
    <w:rsid w:val="02C2A0F8"/>
    <w:rsid w:val="02D4E766"/>
    <w:rsid w:val="02D90284"/>
    <w:rsid w:val="02E6D353"/>
    <w:rsid w:val="02EE3F66"/>
    <w:rsid w:val="02F081D0"/>
    <w:rsid w:val="030B833D"/>
    <w:rsid w:val="032F1220"/>
    <w:rsid w:val="032F2062"/>
    <w:rsid w:val="035374E4"/>
    <w:rsid w:val="0354AAE3"/>
    <w:rsid w:val="0361FCCB"/>
    <w:rsid w:val="0364CEA8"/>
    <w:rsid w:val="036EA9AF"/>
    <w:rsid w:val="039F8F76"/>
    <w:rsid w:val="03A6C82E"/>
    <w:rsid w:val="03B06157"/>
    <w:rsid w:val="03B4F8CE"/>
    <w:rsid w:val="03B6B663"/>
    <w:rsid w:val="03BED1C3"/>
    <w:rsid w:val="03D32E46"/>
    <w:rsid w:val="0410F369"/>
    <w:rsid w:val="041162C5"/>
    <w:rsid w:val="042097EE"/>
    <w:rsid w:val="04246DC6"/>
    <w:rsid w:val="0424F47B"/>
    <w:rsid w:val="044C3418"/>
    <w:rsid w:val="0451DD91"/>
    <w:rsid w:val="04534739"/>
    <w:rsid w:val="0457D08F"/>
    <w:rsid w:val="04592F0E"/>
    <w:rsid w:val="04644716"/>
    <w:rsid w:val="04738C25"/>
    <w:rsid w:val="047AAA8D"/>
    <w:rsid w:val="048F5436"/>
    <w:rsid w:val="04BB5692"/>
    <w:rsid w:val="04D0462E"/>
    <w:rsid w:val="04D79C7E"/>
    <w:rsid w:val="04DD1D9F"/>
    <w:rsid w:val="04E446EE"/>
    <w:rsid w:val="051D3464"/>
    <w:rsid w:val="05341715"/>
    <w:rsid w:val="05358B92"/>
    <w:rsid w:val="053D4BA2"/>
    <w:rsid w:val="054113DB"/>
    <w:rsid w:val="054744D7"/>
    <w:rsid w:val="05529885"/>
    <w:rsid w:val="057A9DF1"/>
    <w:rsid w:val="05914DE6"/>
    <w:rsid w:val="05938EB2"/>
    <w:rsid w:val="05B2A0E4"/>
    <w:rsid w:val="05C92D69"/>
    <w:rsid w:val="05CAB2B2"/>
    <w:rsid w:val="05D4344E"/>
    <w:rsid w:val="05E48C1E"/>
    <w:rsid w:val="05EF9E0F"/>
    <w:rsid w:val="05F380D7"/>
    <w:rsid w:val="061069DB"/>
    <w:rsid w:val="0642C375"/>
    <w:rsid w:val="065B40C5"/>
    <w:rsid w:val="0661A58F"/>
    <w:rsid w:val="066BBAD6"/>
    <w:rsid w:val="0684195C"/>
    <w:rsid w:val="06946F6B"/>
    <w:rsid w:val="06981F8E"/>
    <w:rsid w:val="069918DF"/>
    <w:rsid w:val="069F59A9"/>
    <w:rsid w:val="06A8CD02"/>
    <w:rsid w:val="06AE5FD5"/>
    <w:rsid w:val="06BC2650"/>
    <w:rsid w:val="06CAED8C"/>
    <w:rsid w:val="06EA2078"/>
    <w:rsid w:val="0703D18D"/>
    <w:rsid w:val="070F67D1"/>
    <w:rsid w:val="071034CF"/>
    <w:rsid w:val="07166E52"/>
    <w:rsid w:val="0747277A"/>
    <w:rsid w:val="074C3D8F"/>
    <w:rsid w:val="07553881"/>
    <w:rsid w:val="077B8C09"/>
    <w:rsid w:val="077E49AF"/>
    <w:rsid w:val="07A95649"/>
    <w:rsid w:val="07B44E55"/>
    <w:rsid w:val="07BBD4A6"/>
    <w:rsid w:val="07D06F71"/>
    <w:rsid w:val="07DE93D6"/>
    <w:rsid w:val="08083A75"/>
    <w:rsid w:val="081A3294"/>
    <w:rsid w:val="0855D5C8"/>
    <w:rsid w:val="085936EF"/>
    <w:rsid w:val="0861181C"/>
    <w:rsid w:val="0871F600"/>
    <w:rsid w:val="087BF894"/>
    <w:rsid w:val="089B1B33"/>
    <w:rsid w:val="08A057CB"/>
    <w:rsid w:val="08D5DC90"/>
    <w:rsid w:val="08E755FE"/>
    <w:rsid w:val="08E795EE"/>
    <w:rsid w:val="09068B47"/>
    <w:rsid w:val="0914D8EA"/>
    <w:rsid w:val="091C0641"/>
    <w:rsid w:val="091FAF7C"/>
    <w:rsid w:val="093F1266"/>
    <w:rsid w:val="0944BE92"/>
    <w:rsid w:val="095D6FA9"/>
    <w:rsid w:val="095EF44B"/>
    <w:rsid w:val="095FF3F4"/>
    <w:rsid w:val="0966000B"/>
    <w:rsid w:val="09766E66"/>
    <w:rsid w:val="09769492"/>
    <w:rsid w:val="097C4A31"/>
    <w:rsid w:val="097C6D31"/>
    <w:rsid w:val="0987300D"/>
    <w:rsid w:val="09A9EEE4"/>
    <w:rsid w:val="09B602F5"/>
    <w:rsid w:val="09B839E7"/>
    <w:rsid w:val="09B8BB32"/>
    <w:rsid w:val="09C164EA"/>
    <w:rsid w:val="09C2487F"/>
    <w:rsid w:val="09CB9768"/>
    <w:rsid w:val="0A200E67"/>
    <w:rsid w:val="0A244DCE"/>
    <w:rsid w:val="0A29CC9A"/>
    <w:rsid w:val="0A44A812"/>
    <w:rsid w:val="0A487ADE"/>
    <w:rsid w:val="0A7BF0C8"/>
    <w:rsid w:val="0A948382"/>
    <w:rsid w:val="0A95363B"/>
    <w:rsid w:val="0A9A5F06"/>
    <w:rsid w:val="0A9BB86E"/>
    <w:rsid w:val="0AA29930"/>
    <w:rsid w:val="0ABC7552"/>
    <w:rsid w:val="0AD881EF"/>
    <w:rsid w:val="0ADE50AC"/>
    <w:rsid w:val="0AFCD88B"/>
    <w:rsid w:val="0B03B3B0"/>
    <w:rsid w:val="0B094CB5"/>
    <w:rsid w:val="0B09BC10"/>
    <w:rsid w:val="0B2E1FFF"/>
    <w:rsid w:val="0B34CC1D"/>
    <w:rsid w:val="0B3E40B7"/>
    <w:rsid w:val="0B505115"/>
    <w:rsid w:val="0B54D5F8"/>
    <w:rsid w:val="0B7EE247"/>
    <w:rsid w:val="0B803F97"/>
    <w:rsid w:val="0B84E469"/>
    <w:rsid w:val="0B8EA0C5"/>
    <w:rsid w:val="0B9715E6"/>
    <w:rsid w:val="0BA178B8"/>
    <w:rsid w:val="0BAF51B7"/>
    <w:rsid w:val="0BC9BD95"/>
    <w:rsid w:val="0BD14BD4"/>
    <w:rsid w:val="0BD2B253"/>
    <w:rsid w:val="0BD8EC89"/>
    <w:rsid w:val="0BF12F59"/>
    <w:rsid w:val="0BF8BAAD"/>
    <w:rsid w:val="0C0314D6"/>
    <w:rsid w:val="0C18E2CA"/>
    <w:rsid w:val="0C1B58CA"/>
    <w:rsid w:val="0C25C407"/>
    <w:rsid w:val="0C417715"/>
    <w:rsid w:val="0C517974"/>
    <w:rsid w:val="0C57F072"/>
    <w:rsid w:val="0C77016B"/>
    <w:rsid w:val="0C85BFDB"/>
    <w:rsid w:val="0C89F5C0"/>
    <w:rsid w:val="0C8FB8FB"/>
    <w:rsid w:val="0CAE3554"/>
    <w:rsid w:val="0CB94ECB"/>
    <w:rsid w:val="0CC3AC93"/>
    <w:rsid w:val="0CD349A1"/>
    <w:rsid w:val="0CDD1479"/>
    <w:rsid w:val="0CDF60FF"/>
    <w:rsid w:val="0CFE8430"/>
    <w:rsid w:val="0D42A88F"/>
    <w:rsid w:val="0D4B6B2F"/>
    <w:rsid w:val="0D507C73"/>
    <w:rsid w:val="0D536310"/>
    <w:rsid w:val="0D67F814"/>
    <w:rsid w:val="0D6F34FA"/>
    <w:rsid w:val="0D81575A"/>
    <w:rsid w:val="0D8674A6"/>
    <w:rsid w:val="0D974D78"/>
    <w:rsid w:val="0DAA3D06"/>
    <w:rsid w:val="0DD94C74"/>
    <w:rsid w:val="0DE23EFF"/>
    <w:rsid w:val="0DEA02DA"/>
    <w:rsid w:val="0E0FBA84"/>
    <w:rsid w:val="0E167B6D"/>
    <w:rsid w:val="0E3A13FD"/>
    <w:rsid w:val="0E3C29ED"/>
    <w:rsid w:val="0E53E716"/>
    <w:rsid w:val="0E57C0E9"/>
    <w:rsid w:val="0E77D2E4"/>
    <w:rsid w:val="0EA042F2"/>
    <w:rsid w:val="0EA3E796"/>
    <w:rsid w:val="0EB0D33C"/>
    <w:rsid w:val="0EB4DA2B"/>
    <w:rsid w:val="0EB885F5"/>
    <w:rsid w:val="0ED20B8D"/>
    <w:rsid w:val="0ED62342"/>
    <w:rsid w:val="0ED978E7"/>
    <w:rsid w:val="0EE85DBE"/>
    <w:rsid w:val="0EF1660E"/>
    <w:rsid w:val="0F0AD12C"/>
    <w:rsid w:val="0F15F5C9"/>
    <w:rsid w:val="0F538DA4"/>
    <w:rsid w:val="0F670BE2"/>
    <w:rsid w:val="0F87FE74"/>
    <w:rsid w:val="0F93AD55"/>
    <w:rsid w:val="0FBB6F64"/>
    <w:rsid w:val="0FBDBD47"/>
    <w:rsid w:val="0FC95F22"/>
    <w:rsid w:val="0FDB9AD0"/>
    <w:rsid w:val="0FE47746"/>
    <w:rsid w:val="0FE622A6"/>
    <w:rsid w:val="0FEACF59"/>
    <w:rsid w:val="0FF6085B"/>
    <w:rsid w:val="100431EF"/>
    <w:rsid w:val="10150B8E"/>
    <w:rsid w:val="101884B3"/>
    <w:rsid w:val="101BD891"/>
    <w:rsid w:val="1023C9FF"/>
    <w:rsid w:val="1024BA3A"/>
    <w:rsid w:val="1025D977"/>
    <w:rsid w:val="102F69DD"/>
    <w:rsid w:val="1037BE95"/>
    <w:rsid w:val="1039F051"/>
    <w:rsid w:val="1041E4FA"/>
    <w:rsid w:val="1047BF50"/>
    <w:rsid w:val="104B3F59"/>
    <w:rsid w:val="104EEC19"/>
    <w:rsid w:val="10560CA9"/>
    <w:rsid w:val="10593790"/>
    <w:rsid w:val="1060E7AD"/>
    <w:rsid w:val="1072B824"/>
    <w:rsid w:val="109F6E71"/>
    <w:rsid w:val="10A0CD1C"/>
    <w:rsid w:val="10A857FD"/>
    <w:rsid w:val="10BD3136"/>
    <w:rsid w:val="10CDA0BC"/>
    <w:rsid w:val="10CDE95F"/>
    <w:rsid w:val="10D437D1"/>
    <w:rsid w:val="10FA9559"/>
    <w:rsid w:val="1107761A"/>
    <w:rsid w:val="1112B7E8"/>
    <w:rsid w:val="11133749"/>
    <w:rsid w:val="11223CD5"/>
    <w:rsid w:val="113B29DC"/>
    <w:rsid w:val="115CEEDA"/>
    <w:rsid w:val="116B6F03"/>
    <w:rsid w:val="116EDCEA"/>
    <w:rsid w:val="11753766"/>
    <w:rsid w:val="117A9BC3"/>
    <w:rsid w:val="1181A677"/>
    <w:rsid w:val="11889465"/>
    <w:rsid w:val="118EA11D"/>
    <w:rsid w:val="119986D2"/>
    <w:rsid w:val="11B0C60C"/>
    <w:rsid w:val="11B219DC"/>
    <w:rsid w:val="11B421A7"/>
    <w:rsid w:val="11B8495B"/>
    <w:rsid w:val="11DCFCBB"/>
    <w:rsid w:val="11E02F26"/>
    <w:rsid w:val="11F0B139"/>
    <w:rsid w:val="12067634"/>
    <w:rsid w:val="122A6DF5"/>
    <w:rsid w:val="12385619"/>
    <w:rsid w:val="124E54B8"/>
    <w:rsid w:val="12539F38"/>
    <w:rsid w:val="12643DE7"/>
    <w:rsid w:val="126FDEC7"/>
    <w:rsid w:val="1287AA18"/>
    <w:rsid w:val="128E7834"/>
    <w:rsid w:val="1291CCCC"/>
    <w:rsid w:val="129665BA"/>
    <w:rsid w:val="12B4D7CD"/>
    <w:rsid w:val="12BC47FA"/>
    <w:rsid w:val="12EECD27"/>
    <w:rsid w:val="130DEBE2"/>
    <w:rsid w:val="131D76D8"/>
    <w:rsid w:val="1335E658"/>
    <w:rsid w:val="1339E54E"/>
    <w:rsid w:val="133E6532"/>
    <w:rsid w:val="13614A73"/>
    <w:rsid w:val="13823B27"/>
    <w:rsid w:val="138936F8"/>
    <w:rsid w:val="13BF0A33"/>
    <w:rsid w:val="13C6582E"/>
    <w:rsid w:val="13CE47DC"/>
    <w:rsid w:val="13DBBCAE"/>
    <w:rsid w:val="13DDEDCB"/>
    <w:rsid w:val="14015B57"/>
    <w:rsid w:val="14058A21"/>
    <w:rsid w:val="1405CB73"/>
    <w:rsid w:val="14091695"/>
    <w:rsid w:val="1409DA30"/>
    <w:rsid w:val="14175701"/>
    <w:rsid w:val="141C5162"/>
    <w:rsid w:val="1423A832"/>
    <w:rsid w:val="1432361B"/>
    <w:rsid w:val="1437B76F"/>
    <w:rsid w:val="14493FBB"/>
    <w:rsid w:val="144D3AF1"/>
    <w:rsid w:val="144E71A2"/>
    <w:rsid w:val="1475F54B"/>
    <w:rsid w:val="1478B257"/>
    <w:rsid w:val="148EBBAC"/>
    <w:rsid w:val="149034F3"/>
    <w:rsid w:val="1495BB51"/>
    <w:rsid w:val="14B0ADF1"/>
    <w:rsid w:val="14B896F6"/>
    <w:rsid w:val="14BF49D9"/>
    <w:rsid w:val="14C2A504"/>
    <w:rsid w:val="14C37F36"/>
    <w:rsid w:val="14DE6784"/>
    <w:rsid w:val="14E4F5A7"/>
    <w:rsid w:val="150D417D"/>
    <w:rsid w:val="1512079A"/>
    <w:rsid w:val="1516A41B"/>
    <w:rsid w:val="1585F15D"/>
    <w:rsid w:val="15A22E3B"/>
    <w:rsid w:val="15AB303A"/>
    <w:rsid w:val="15C040E2"/>
    <w:rsid w:val="15C34ADE"/>
    <w:rsid w:val="15CCC935"/>
    <w:rsid w:val="15D16EB4"/>
    <w:rsid w:val="15E3AB87"/>
    <w:rsid w:val="15F3E6F1"/>
    <w:rsid w:val="15F47142"/>
    <w:rsid w:val="15F89C34"/>
    <w:rsid w:val="15FE8D70"/>
    <w:rsid w:val="1615E673"/>
    <w:rsid w:val="161AA679"/>
    <w:rsid w:val="16266DE9"/>
    <w:rsid w:val="1637CAA0"/>
    <w:rsid w:val="164CD1B0"/>
    <w:rsid w:val="165D0AB6"/>
    <w:rsid w:val="1663463F"/>
    <w:rsid w:val="166739C1"/>
    <w:rsid w:val="16844D12"/>
    <w:rsid w:val="16889E93"/>
    <w:rsid w:val="169BF8B3"/>
    <w:rsid w:val="16A7B2D1"/>
    <w:rsid w:val="16AE76C8"/>
    <w:rsid w:val="16BF179C"/>
    <w:rsid w:val="16E0142B"/>
    <w:rsid w:val="16EC8B5D"/>
    <w:rsid w:val="17058FBE"/>
    <w:rsid w:val="170A777A"/>
    <w:rsid w:val="170D4439"/>
    <w:rsid w:val="170FE22D"/>
    <w:rsid w:val="17108554"/>
    <w:rsid w:val="1715BE99"/>
    <w:rsid w:val="1722F3F6"/>
    <w:rsid w:val="17276FC9"/>
    <w:rsid w:val="1760CE9F"/>
    <w:rsid w:val="17664CB5"/>
    <w:rsid w:val="177D68E7"/>
    <w:rsid w:val="178965DA"/>
    <w:rsid w:val="17925AEC"/>
    <w:rsid w:val="17B80440"/>
    <w:rsid w:val="17BB7828"/>
    <w:rsid w:val="17F0E7FB"/>
    <w:rsid w:val="17F603E9"/>
    <w:rsid w:val="184CE971"/>
    <w:rsid w:val="1854C8BD"/>
    <w:rsid w:val="18557A6A"/>
    <w:rsid w:val="18602E41"/>
    <w:rsid w:val="1860F6EF"/>
    <w:rsid w:val="1864B418"/>
    <w:rsid w:val="1879EB6C"/>
    <w:rsid w:val="18AE4949"/>
    <w:rsid w:val="18CEF9BC"/>
    <w:rsid w:val="18E7EF66"/>
    <w:rsid w:val="18EC7EE1"/>
    <w:rsid w:val="18FDB9B8"/>
    <w:rsid w:val="190A6E2B"/>
    <w:rsid w:val="190AE7AB"/>
    <w:rsid w:val="1915D056"/>
    <w:rsid w:val="191D60D7"/>
    <w:rsid w:val="19212722"/>
    <w:rsid w:val="1921E2C5"/>
    <w:rsid w:val="1926EDD8"/>
    <w:rsid w:val="193B6046"/>
    <w:rsid w:val="1941E130"/>
    <w:rsid w:val="1942DFBF"/>
    <w:rsid w:val="19591291"/>
    <w:rsid w:val="195DFB8C"/>
    <w:rsid w:val="1970B1E3"/>
    <w:rsid w:val="19711CC0"/>
    <w:rsid w:val="1980713A"/>
    <w:rsid w:val="19ADA6B6"/>
    <w:rsid w:val="19B1C77B"/>
    <w:rsid w:val="19C3018E"/>
    <w:rsid w:val="19C6CF13"/>
    <w:rsid w:val="19F23CC7"/>
    <w:rsid w:val="1A100CDA"/>
    <w:rsid w:val="1A15BBCD"/>
    <w:rsid w:val="1A170209"/>
    <w:rsid w:val="1A5736A8"/>
    <w:rsid w:val="1A581398"/>
    <w:rsid w:val="1A7546DA"/>
    <w:rsid w:val="1A86C7D0"/>
    <w:rsid w:val="1AA3C393"/>
    <w:rsid w:val="1AC81C45"/>
    <w:rsid w:val="1ACD920D"/>
    <w:rsid w:val="1ACFB908"/>
    <w:rsid w:val="1AEB20CC"/>
    <w:rsid w:val="1AF568E2"/>
    <w:rsid w:val="1B0A52E9"/>
    <w:rsid w:val="1B356178"/>
    <w:rsid w:val="1B3F2C8D"/>
    <w:rsid w:val="1B4BA53D"/>
    <w:rsid w:val="1B4ECEC3"/>
    <w:rsid w:val="1B690CC5"/>
    <w:rsid w:val="1B7DDEB2"/>
    <w:rsid w:val="1B8EE235"/>
    <w:rsid w:val="1BB3673D"/>
    <w:rsid w:val="1BD17375"/>
    <w:rsid w:val="1BD9FB6B"/>
    <w:rsid w:val="1C0652C3"/>
    <w:rsid w:val="1C07900B"/>
    <w:rsid w:val="1C2E5B18"/>
    <w:rsid w:val="1C3064F0"/>
    <w:rsid w:val="1C3CE735"/>
    <w:rsid w:val="1C4897EF"/>
    <w:rsid w:val="1C4B33BF"/>
    <w:rsid w:val="1C4FACB6"/>
    <w:rsid w:val="1C64087F"/>
    <w:rsid w:val="1C6914C4"/>
    <w:rsid w:val="1C749141"/>
    <w:rsid w:val="1C832AD6"/>
    <w:rsid w:val="1C888A91"/>
    <w:rsid w:val="1C9235B7"/>
    <w:rsid w:val="1C9464F4"/>
    <w:rsid w:val="1CB10DD6"/>
    <w:rsid w:val="1CB42652"/>
    <w:rsid w:val="1CB48CFE"/>
    <w:rsid w:val="1CDAC2C8"/>
    <w:rsid w:val="1CDD4B56"/>
    <w:rsid w:val="1CE54778"/>
    <w:rsid w:val="1CF38E96"/>
    <w:rsid w:val="1D149F89"/>
    <w:rsid w:val="1D2F08AD"/>
    <w:rsid w:val="1D3C3FF0"/>
    <w:rsid w:val="1D807224"/>
    <w:rsid w:val="1D88ADF2"/>
    <w:rsid w:val="1D8EAD48"/>
    <w:rsid w:val="1DA2B286"/>
    <w:rsid w:val="1DA72293"/>
    <w:rsid w:val="1DB6CE44"/>
    <w:rsid w:val="1DC1C86E"/>
    <w:rsid w:val="1DC2196C"/>
    <w:rsid w:val="1DCD0F9B"/>
    <w:rsid w:val="1DE709DA"/>
    <w:rsid w:val="1DE94EC3"/>
    <w:rsid w:val="1DEA77F7"/>
    <w:rsid w:val="1E1EFE9E"/>
    <w:rsid w:val="1E29BB72"/>
    <w:rsid w:val="1E399CF6"/>
    <w:rsid w:val="1E3F9E23"/>
    <w:rsid w:val="1E4805ED"/>
    <w:rsid w:val="1E791BB7"/>
    <w:rsid w:val="1E866F85"/>
    <w:rsid w:val="1E8DDDC0"/>
    <w:rsid w:val="1EA04553"/>
    <w:rsid w:val="1EC01552"/>
    <w:rsid w:val="1EC4EDCE"/>
    <w:rsid w:val="1EC978CE"/>
    <w:rsid w:val="1EDC23E9"/>
    <w:rsid w:val="1EDE162B"/>
    <w:rsid w:val="1EF307BA"/>
    <w:rsid w:val="1F173992"/>
    <w:rsid w:val="1F2D52E7"/>
    <w:rsid w:val="1F32A097"/>
    <w:rsid w:val="1F447F7E"/>
    <w:rsid w:val="1F4501CD"/>
    <w:rsid w:val="1F487864"/>
    <w:rsid w:val="1F49595C"/>
    <w:rsid w:val="1F56107D"/>
    <w:rsid w:val="1F6778B1"/>
    <w:rsid w:val="1F783E6A"/>
    <w:rsid w:val="1F7C66BA"/>
    <w:rsid w:val="1F88C433"/>
    <w:rsid w:val="1F8C4759"/>
    <w:rsid w:val="1F935AD5"/>
    <w:rsid w:val="1FA90460"/>
    <w:rsid w:val="1FC02B53"/>
    <w:rsid w:val="1FD8E9B2"/>
    <w:rsid w:val="1FE66BA2"/>
    <w:rsid w:val="1FFBF9E0"/>
    <w:rsid w:val="1FFFC8BC"/>
    <w:rsid w:val="20058C0D"/>
    <w:rsid w:val="2018C463"/>
    <w:rsid w:val="20206E02"/>
    <w:rsid w:val="202A21EC"/>
    <w:rsid w:val="2038790F"/>
    <w:rsid w:val="20400EC5"/>
    <w:rsid w:val="206BD4F4"/>
    <w:rsid w:val="2072CF5E"/>
    <w:rsid w:val="208170AF"/>
    <w:rsid w:val="20875364"/>
    <w:rsid w:val="20A52725"/>
    <w:rsid w:val="20ACC7A7"/>
    <w:rsid w:val="20C645D5"/>
    <w:rsid w:val="20CF3F36"/>
    <w:rsid w:val="20F772B7"/>
    <w:rsid w:val="210DECB2"/>
    <w:rsid w:val="213DD370"/>
    <w:rsid w:val="21838244"/>
    <w:rsid w:val="218B831F"/>
    <w:rsid w:val="21966372"/>
    <w:rsid w:val="21982D6D"/>
    <w:rsid w:val="21AD2D4C"/>
    <w:rsid w:val="21B01444"/>
    <w:rsid w:val="21E9A183"/>
    <w:rsid w:val="21FCDA97"/>
    <w:rsid w:val="21FE23B9"/>
    <w:rsid w:val="2200409D"/>
    <w:rsid w:val="22392F2B"/>
    <w:rsid w:val="2239B9C3"/>
    <w:rsid w:val="224E0199"/>
    <w:rsid w:val="2266B52D"/>
    <w:rsid w:val="227881A0"/>
    <w:rsid w:val="2282E023"/>
    <w:rsid w:val="2284763A"/>
    <w:rsid w:val="22887583"/>
    <w:rsid w:val="22A5FAA3"/>
    <w:rsid w:val="22B91CBF"/>
    <w:rsid w:val="22C6AB55"/>
    <w:rsid w:val="22D2EC3F"/>
    <w:rsid w:val="22DD3B37"/>
    <w:rsid w:val="22FF30E4"/>
    <w:rsid w:val="2303B8FB"/>
    <w:rsid w:val="2313CDB9"/>
    <w:rsid w:val="23184A8F"/>
    <w:rsid w:val="2324742A"/>
    <w:rsid w:val="23601BD6"/>
    <w:rsid w:val="237019D1"/>
    <w:rsid w:val="23703C4B"/>
    <w:rsid w:val="23740E13"/>
    <w:rsid w:val="238776B7"/>
    <w:rsid w:val="238A8529"/>
    <w:rsid w:val="23ACBE93"/>
    <w:rsid w:val="23BCC148"/>
    <w:rsid w:val="23C394D4"/>
    <w:rsid w:val="23F6B055"/>
    <w:rsid w:val="240907CB"/>
    <w:rsid w:val="2436B7BC"/>
    <w:rsid w:val="244415FA"/>
    <w:rsid w:val="244D1E55"/>
    <w:rsid w:val="246B46A9"/>
    <w:rsid w:val="2477F65F"/>
    <w:rsid w:val="247E76FA"/>
    <w:rsid w:val="24868EAC"/>
    <w:rsid w:val="2493FC9E"/>
    <w:rsid w:val="24C0BCBD"/>
    <w:rsid w:val="24C7CD93"/>
    <w:rsid w:val="24D0CC69"/>
    <w:rsid w:val="24E850B7"/>
    <w:rsid w:val="24E8585E"/>
    <w:rsid w:val="24F0C9D6"/>
    <w:rsid w:val="24F19C5B"/>
    <w:rsid w:val="24FB0E55"/>
    <w:rsid w:val="25124D18"/>
    <w:rsid w:val="253A3D16"/>
    <w:rsid w:val="254A6348"/>
    <w:rsid w:val="254E4023"/>
    <w:rsid w:val="255597DC"/>
    <w:rsid w:val="2557DFA8"/>
    <w:rsid w:val="25671BC9"/>
    <w:rsid w:val="2569D925"/>
    <w:rsid w:val="256F7561"/>
    <w:rsid w:val="25715A85"/>
    <w:rsid w:val="257D7AAF"/>
    <w:rsid w:val="257F2603"/>
    <w:rsid w:val="25B082D9"/>
    <w:rsid w:val="25B2C3EB"/>
    <w:rsid w:val="25BA37DE"/>
    <w:rsid w:val="25BA5CDA"/>
    <w:rsid w:val="25D1257F"/>
    <w:rsid w:val="260C0DAE"/>
    <w:rsid w:val="260C6E1B"/>
    <w:rsid w:val="26208900"/>
    <w:rsid w:val="262CFB5F"/>
    <w:rsid w:val="2630939C"/>
    <w:rsid w:val="26320B71"/>
    <w:rsid w:val="2647B748"/>
    <w:rsid w:val="2660EA2E"/>
    <w:rsid w:val="2675F5AD"/>
    <w:rsid w:val="2686B438"/>
    <w:rsid w:val="269330AA"/>
    <w:rsid w:val="269A13CB"/>
    <w:rsid w:val="26AEA372"/>
    <w:rsid w:val="26B6C9E9"/>
    <w:rsid w:val="26E4881A"/>
    <w:rsid w:val="270F718B"/>
    <w:rsid w:val="27186103"/>
    <w:rsid w:val="271EF7BA"/>
    <w:rsid w:val="27219666"/>
    <w:rsid w:val="2722C1D0"/>
    <w:rsid w:val="2728AAC2"/>
    <w:rsid w:val="274078F8"/>
    <w:rsid w:val="275DA187"/>
    <w:rsid w:val="27614B35"/>
    <w:rsid w:val="2778A236"/>
    <w:rsid w:val="277A4723"/>
    <w:rsid w:val="278086EB"/>
    <w:rsid w:val="27838236"/>
    <w:rsid w:val="278687FE"/>
    <w:rsid w:val="27943DCD"/>
    <w:rsid w:val="27B43FDA"/>
    <w:rsid w:val="27D4AE1A"/>
    <w:rsid w:val="27DE447B"/>
    <w:rsid w:val="28047A9D"/>
    <w:rsid w:val="28069AAB"/>
    <w:rsid w:val="280E09C6"/>
    <w:rsid w:val="28225249"/>
    <w:rsid w:val="2828227F"/>
    <w:rsid w:val="283AD856"/>
    <w:rsid w:val="28416CE0"/>
    <w:rsid w:val="284CB21D"/>
    <w:rsid w:val="28603FD6"/>
    <w:rsid w:val="286BD014"/>
    <w:rsid w:val="2878A9F8"/>
    <w:rsid w:val="2887EE60"/>
    <w:rsid w:val="288964B0"/>
    <w:rsid w:val="288C60BB"/>
    <w:rsid w:val="28967157"/>
    <w:rsid w:val="28B90AF7"/>
    <w:rsid w:val="28BF9F79"/>
    <w:rsid w:val="28C9CF34"/>
    <w:rsid w:val="28D4522F"/>
    <w:rsid w:val="28E47677"/>
    <w:rsid w:val="28F0054D"/>
    <w:rsid w:val="28F8AD0C"/>
    <w:rsid w:val="29010AF2"/>
    <w:rsid w:val="2906D86C"/>
    <w:rsid w:val="290B890B"/>
    <w:rsid w:val="291BBD12"/>
    <w:rsid w:val="291FB08B"/>
    <w:rsid w:val="292EE331"/>
    <w:rsid w:val="292FE7C3"/>
    <w:rsid w:val="29626C4B"/>
    <w:rsid w:val="2989B60D"/>
    <w:rsid w:val="298B0A8E"/>
    <w:rsid w:val="29B15EA8"/>
    <w:rsid w:val="29CFF406"/>
    <w:rsid w:val="29E3CEB3"/>
    <w:rsid w:val="29EE275B"/>
    <w:rsid w:val="2A113DBE"/>
    <w:rsid w:val="2A17C441"/>
    <w:rsid w:val="2A193C90"/>
    <w:rsid w:val="2A19A727"/>
    <w:rsid w:val="2A1E2B26"/>
    <w:rsid w:val="2A30A619"/>
    <w:rsid w:val="2A3D9E25"/>
    <w:rsid w:val="2A4D8A11"/>
    <w:rsid w:val="2A58EB75"/>
    <w:rsid w:val="2A593728"/>
    <w:rsid w:val="2A60AC8C"/>
    <w:rsid w:val="2A873CAC"/>
    <w:rsid w:val="2AB79B69"/>
    <w:rsid w:val="2ABEFF34"/>
    <w:rsid w:val="2AD08618"/>
    <w:rsid w:val="2ADE3F7D"/>
    <w:rsid w:val="2AE1F61B"/>
    <w:rsid w:val="2AEB9608"/>
    <w:rsid w:val="2AF7F3EC"/>
    <w:rsid w:val="2B067A2D"/>
    <w:rsid w:val="2B10AFFC"/>
    <w:rsid w:val="2B1538EE"/>
    <w:rsid w:val="2B15EADB"/>
    <w:rsid w:val="2B1F6BDF"/>
    <w:rsid w:val="2B26FE49"/>
    <w:rsid w:val="2B346F46"/>
    <w:rsid w:val="2B399B23"/>
    <w:rsid w:val="2B3E7662"/>
    <w:rsid w:val="2B4EC444"/>
    <w:rsid w:val="2B4EEFFB"/>
    <w:rsid w:val="2B54204D"/>
    <w:rsid w:val="2B6534F5"/>
    <w:rsid w:val="2B7284D2"/>
    <w:rsid w:val="2B790DA2"/>
    <w:rsid w:val="2B849F62"/>
    <w:rsid w:val="2B978070"/>
    <w:rsid w:val="2BA7EFEC"/>
    <w:rsid w:val="2BA88347"/>
    <w:rsid w:val="2BD3C963"/>
    <w:rsid w:val="2BF66679"/>
    <w:rsid w:val="2C06467D"/>
    <w:rsid w:val="2C214937"/>
    <w:rsid w:val="2C4230F3"/>
    <w:rsid w:val="2C521E81"/>
    <w:rsid w:val="2C53A2FE"/>
    <w:rsid w:val="2C67CB6C"/>
    <w:rsid w:val="2C6F091B"/>
    <w:rsid w:val="2C7F5400"/>
    <w:rsid w:val="2C9B879D"/>
    <w:rsid w:val="2CA0DEB0"/>
    <w:rsid w:val="2CB7695D"/>
    <w:rsid w:val="2CC4C102"/>
    <w:rsid w:val="2CCAD211"/>
    <w:rsid w:val="2CEF7348"/>
    <w:rsid w:val="2CF5BCAA"/>
    <w:rsid w:val="2CF8F0F5"/>
    <w:rsid w:val="2CF96B88"/>
    <w:rsid w:val="2D03EAB9"/>
    <w:rsid w:val="2D08B074"/>
    <w:rsid w:val="2D0B0F04"/>
    <w:rsid w:val="2D19B49C"/>
    <w:rsid w:val="2D1FA190"/>
    <w:rsid w:val="2D23281D"/>
    <w:rsid w:val="2D2B6B32"/>
    <w:rsid w:val="2D6FD03B"/>
    <w:rsid w:val="2D78432B"/>
    <w:rsid w:val="2D78A44E"/>
    <w:rsid w:val="2D7FA9FB"/>
    <w:rsid w:val="2D918E45"/>
    <w:rsid w:val="2DA19B3C"/>
    <w:rsid w:val="2DABD01F"/>
    <w:rsid w:val="2DBB3D0F"/>
    <w:rsid w:val="2DC75330"/>
    <w:rsid w:val="2DCEBB5D"/>
    <w:rsid w:val="2DD96BE7"/>
    <w:rsid w:val="2DE87398"/>
    <w:rsid w:val="2DFFF36B"/>
    <w:rsid w:val="2E085692"/>
    <w:rsid w:val="2E34188F"/>
    <w:rsid w:val="2E3453A0"/>
    <w:rsid w:val="2E41777B"/>
    <w:rsid w:val="2E603E42"/>
    <w:rsid w:val="2E849770"/>
    <w:rsid w:val="2E8DE63F"/>
    <w:rsid w:val="2EA480D5"/>
    <w:rsid w:val="2EB7975A"/>
    <w:rsid w:val="2EC918D2"/>
    <w:rsid w:val="2EC9D6C1"/>
    <w:rsid w:val="2ED9ED38"/>
    <w:rsid w:val="2EEA8BC8"/>
    <w:rsid w:val="2EFC5851"/>
    <w:rsid w:val="2F0D14C4"/>
    <w:rsid w:val="2F12953E"/>
    <w:rsid w:val="2F12C56B"/>
    <w:rsid w:val="2F2433DC"/>
    <w:rsid w:val="2F4A4389"/>
    <w:rsid w:val="2F6D20B3"/>
    <w:rsid w:val="2F8C9221"/>
    <w:rsid w:val="2F9999DA"/>
    <w:rsid w:val="2FADEAF5"/>
    <w:rsid w:val="2FB362E3"/>
    <w:rsid w:val="2FB74157"/>
    <w:rsid w:val="2FCC1183"/>
    <w:rsid w:val="2FE2C343"/>
    <w:rsid w:val="2FE62936"/>
    <w:rsid w:val="3004677A"/>
    <w:rsid w:val="3004D002"/>
    <w:rsid w:val="300A41E1"/>
    <w:rsid w:val="3011CBC1"/>
    <w:rsid w:val="30150ECC"/>
    <w:rsid w:val="301A0B30"/>
    <w:rsid w:val="3037D5F3"/>
    <w:rsid w:val="30380DAF"/>
    <w:rsid w:val="3039DCA5"/>
    <w:rsid w:val="3041A530"/>
    <w:rsid w:val="307B4840"/>
    <w:rsid w:val="30868B0A"/>
    <w:rsid w:val="30AACC78"/>
    <w:rsid w:val="30BECA54"/>
    <w:rsid w:val="30C1100C"/>
    <w:rsid w:val="30CC2CE4"/>
    <w:rsid w:val="30D59FC3"/>
    <w:rsid w:val="30E0BE7A"/>
    <w:rsid w:val="310AC5D4"/>
    <w:rsid w:val="3115E580"/>
    <w:rsid w:val="311AF5D3"/>
    <w:rsid w:val="311C185E"/>
    <w:rsid w:val="31348416"/>
    <w:rsid w:val="316E78D0"/>
    <w:rsid w:val="3179DC89"/>
    <w:rsid w:val="3180BB70"/>
    <w:rsid w:val="319858F6"/>
    <w:rsid w:val="31A4A59D"/>
    <w:rsid w:val="31B32DA3"/>
    <w:rsid w:val="31BA2675"/>
    <w:rsid w:val="31D281CB"/>
    <w:rsid w:val="31D6C668"/>
    <w:rsid w:val="31E98675"/>
    <w:rsid w:val="3218BD93"/>
    <w:rsid w:val="323A5975"/>
    <w:rsid w:val="329914C8"/>
    <w:rsid w:val="32B1C84B"/>
    <w:rsid w:val="32B7BE19"/>
    <w:rsid w:val="32BE1A48"/>
    <w:rsid w:val="32EB7D68"/>
    <w:rsid w:val="330F288F"/>
    <w:rsid w:val="331F343B"/>
    <w:rsid w:val="3331DFB9"/>
    <w:rsid w:val="333C0092"/>
    <w:rsid w:val="3341AFA2"/>
    <w:rsid w:val="3343AB14"/>
    <w:rsid w:val="3351ABF2"/>
    <w:rsid w:val="3356E5D2"/>
    <w:rsid w:val="33617088"/>
    <w:rsid w:val="337886F6"/>
    <w:rsid w:val="338AA416"/>
    <w:rsid w:val="339EDD0D"/>
    <w:rsid w:val="33BBA105"/>
    <w:rsid w:val="33BDE923"/>
    <w:rsid w:val="33C191B4"/>
    <w:rsid w:val="33E06E1C"/>
    <w:rsid w:val="33E7F25B"/>
    <w:rsid w:val="33ECE5C6"/>
    <w:rsid w:val="33F028F0"/>
    <w:rsid w:val="33F653EB"/>
    <w:rsid w:val="33FB9C27"/>
    <w:rsid w:val="3416ED8C"/>
    <w:rsid w:val="341F49AB"/>
    <w:rsid w:val="34313D47"/>
    <w:rsid w:val="34330763"/>
    <w:rsid w:val="34538E7A"/>
    <w:rsid w:val="3459DD58"/>
    <w:rsid w:val="3471571C"/>
    <w:rsid w:val="34774499"/>
    <w:rsid w:val="347ED246"/>
    <w:rsid w:val="3497DA3D"/>
    <w:rsid w:val="34AAFCBA"/>
    <w:rsid w:val="34C5F7F0"/>
    <w:rsid w:val="34CC17EE"/>
    <w:rsid w:val="34D1226C"/>
    <w:rsid w:val="34E93589"/>
    <w:rsid w:val="34EC384D"/>
    <w:rsid w:val="34FA8C09"/>
    <w:rsid w:val="350C2190"/>
    <w:rsid w:val="3511B351"/>
    <w:rsid w:val="35181BF5"/>
    <w:rsid w:val="352AC14D"/>
    <w:rsid w:val="352B4F0A"/>
    <w:rsid w:val="35331790"/>
    <w:rsid w:val="353C6DED"/>
    <w:rsid w:val="354BA3D6"/>
    <w:rsid w:val="354C0E4E"/>
    <w:rsid w:val="355553CC"/>
    <w:rsid w:val="35652D90"/>
    <w:rsid w:val="357A6DB2"/>
    <w:rsid w:val="358E506C"/>
    <w:rsid w:val="359C7721"/>
    <w:rsid w:val="35A688CF"/>
    <w:rsid w:val="35C5FF8E"/>
    <w:rsid w:val="35DC034A"/>
    <w:rsid w:val="35E54981"/>
    <w:rsid w:val="360E5B2F"/>
    <w:rsid w:val="36128E4E"/>
    <w:rsid w:val="362209F6"/>
    <w:rsid w:val="3627DB05"/>
    <w:rsid w:val="3650A4F4"/>
    <w:rsid w:val="365E2F3E"/>
    <w:rsid w:val="36609961"/>
    <w:rsid w:val="3670E581"/>
    <w:rsid w:val="368CC327"/>
    <w:rsid w:val="36CFB751"/>
    <w:rsid w:val="37076CC8"/>
    <w:rsid w:val="371E91D3"/>
    <w:rsid w:val="372570B6"/>
    <w:rsid w:val="372E6986"/>
    <w:rsid w:val="37554038"/>
    <w:rsid w:val="3759432B"/>
    <w:rsid w:val="375AB16F"/>
    <w:rsid w:val="37663D87"/>
    <w:rsid w:val="3778FA86"/>
    <w:rsid w:val="37BAFABA"/>
    <w:rsid w:val="37D0DF9F"/>
    <w:rsid w:val="37EBA811"/>
    <w:rsid w:val="380AB713"/>
    <w:rsid w:val="3824E6F0"/>
    <w:rsid w:val="3831D4C5"/>
    <w:rsid w:val="3832B532"/>
    <w:rsid w:val="3839D96C"/>
    <w:rsid w:val="385AEE22"/>
    <w:rsid w:val="385D7445"/>
    <w:rsid w:val="38B45018"/>
    <w:rsid w:val="38C06838"/>
    <w:rsid w:val="38C48C38"/>
    <w:rsid w:val="38C71A6D"/>
    <w:rsid w:val="38CFD788"/>
    <w:rsid w:val="38E98A98"/>
    <w:rsid w:val="38EFE848"/>
    <w:rsid w:val="391967B7"/>
    <w:rsid w:val="3924E2C5"/>
    <w:rsid w:val="3953B150"/>
    <w:rsid w:val="39616C7F"/>
    <w:rsid w:val="396A6D2B"/>
    <w:rsid w:val="399E5686"/>
    <w:rsid w:val="39A16579"/>
    <w:rsid w:val="39BFBDC5"/>
    <w:rsid w:val="39CA4800"/>
    <w:rsid w:val="39E6C7CE"/>
    <w:rsid w:val="39EBD570"/>
    <w:rsid w:val="3A01C8FD"/>
    <w:rsid w:val="3A1078BB"/>
    <w:rsid w:val="3A12AAFC"/>
    <w:rsid w:val="3A329B69"/>
    <w:rsid w:val="3A442F6B"/>
    <w:rsid w:val="3A4A75D0"/>
    <w:rsid w:val="3A672B65"/>
    <w:rsid w:val="3A9C6A6B"/>
    <w:rsid w:val="3AA17ADA"/>
    <w:rsid w:val="3AAB6FDE"/>
    <w:rsid w:val="3AB58AE0"/>
    <w:rsid w:val="3AD6BC6E"/>
    <w:rsid w:val="3AE87FD9"/>
    <w:rsid w:val="3AECC711"/>
    <w:rsid w:val="3AFF6774"/>
    <w:rsid w:val="3B2EF7AC"/>
    <w:rsid w:val="3B41EBFB"/>
    <w:rsid w:val="3B5D4980"/>
    <w:rsid w:val="3B5EF61F"/>
    <w:rsid w:val="3B686F1A"/>
    <w:rsid w:val="3B827C7A"/>
    <w:rsid w:val="3B971EF2"/>
    <w:rsid w:val="3B9DCFD5"/>
    <w:rsid w:val="3B9E6A1B"/>
    <w:rsid w:val="3BAEE720"/>
    <w:rsid w:val="3BC7C7B8"/>
    <w:rsid w:val="3BCC98EB"/>
    <w:rsid w:val="3BD3FA9D"/>
    <w:rsid w:val="3BDA9031"/>
    <w:rsid w:val="3C06BCDB"/>
    <w:rsid w:val="3C06CE8D"/>
    <w:rsid w:val="3C1EBA09"/>
    <w:rsid w:val="3C26ABB0"/>
    <w:rsid w:val="3C4BE387"/>
    <w:rsid w:val="3C4D8FB0"/>
    <w:rsid w:val="3C642D12"/>
    <w:rsid w:val="3C6ACE97"/>
    <w:rsid w:val="3C73279B"/>
    <w:rsid w:val="3C832923"/>
    <w:rsid w:val="3C8D5DDD"/>
    <w:rsid w:val="3C8F56BA"/>
    <w:rsid w:val="3C8FC267"/>
    <w:rsid w:val="3C95C45F"/>
    <w:rsid w:val="3C97DFD5"/>
    <w:rsid w:val="3CA29A8B"/>
    <w:rsid w:val="3CA81DEE"/>
    <w:rsid w:val="3CCF5846"/>
    <w:rsid w:val="3D139ED7"/>
    <w:rsid w:val="3D1C3465"/>
    <w:rsid w:val="3D5343D5"/>
    <w:rsid w:val="3D63313B"/>
    <w:rsid w:val="3D64FA0B"/>
    <w:rsid w:val="3D6A8CE5"/>
    <w:rsid w:val="3D809ACD"/>
    <w:rsid w:val="3D87EEE4"/>
    <w:rsid w:val="3D887424"/>
    <w:rsid w:val="3DA2E2CF"/>
    <w:rsid w:val="3DAC6F26"/>
    <w:rsid w:val="3DB1D462"/>
    <w:rsid w:val="3DB7D535"/>
    <w:rsid w:val="3DD6FF5B"/>
    <w:rsid w:val="3DD94E94"/>
    <w:rsid w:val="3DDA797E"/>
    <w:rsid w:val="3DE36987"/>
    <w:rsid w:val="3DE7584F"/>
    <w:rsid w:val="3DEA53CA"/>
    <w:rsid w:val="3DF064C8"/>
    <w:rsid w:val="3DFF9AC6"/>
    <w:rsid w:val="3E3194C0"/>
    <w:rsid w:val="3E33B036"/>
    <w:rsid w:val="3E437320"/>
    <w:rsid w:val="3E491DC4"/>
    <w:rsid w:val="3E592BE6"/>
    <w:rsid w:val="3E6236C4"/>
    <w:rsid w:val="3E76C175"/>
    <w:rsid w:val="3ECB52A3"/>
    <w:rsid w:val="3ECEBFB4"/>
    <w:rsid w:val="3ED76581"/>
    <w:rsid w:val="3EE687E2"/>
    <w:rsid w:val="3EEAACA9"/>
    <w:rsid w:val="3EF95A55"/>
    <w:rsid w:val="3F0079DF"/>
    <w:rsid w:val="3F023204"/>
    <w:rsid w:val="3F02430C"/>
    <w:rsid w:val="3F042398"/>
    <w:rsid w:val="3F0EF25E"/>
    <w:rsid w:val="3F1C9305"/>
    <w:rsid w:val="3F2BC729"/>
    <w:rsid w:val="3F2BFACE"/>
    <w:rsid w:val="3F2D57F0"/>
    <w:rsid w:val="3F404F7E"/>
    <w:rsid w:val="3F4230E2"/>
    <w:rsid w:val="3F46A2D3"/>
    <w:rsid w:val="3F4FF429"/>
    <w:rsid w:val="3F71C6A4"/>
    <w:rsid w:val="3F75990A"/>
    <w:rsid w:val="3F870D62"/>
    <w:rsid w:val="3F91306B"/>
    <w:rsid w:val="3F9E2EA7"/>
    <w:rsid w:val="3FA12842"/>
    <w:rsid w:val="3FAD5774"/>
    <w:rsid w:val="3FC654CD"/>
    <w:rsid w:val="3FCD6521"/>
    <w:rsid w:val="3FE18BE9"/>
    <w:rsid w:val="3FF647D8"/>
    <w:rsid w:val="400EC545"/>
    <w:rsid w:val="40219CF6"/>
    <w:rsid w:val="4036F310"/>
    <w:rsid w:val="40382FC2"/>
    <w:rsid w:val="403AE943"/>
    <w:rsid w:val="4095F9F8"/>
    <w:rsid w:val="40A157A6"/>
    <w:rsid w:val="40B425B5"/>
    <w:rsid w:val="40B605F1"/>
    <w:rsid w:val="40B98A00"/>
    <w:rsid w:val="40CAA226"/>
    <w:rsid w:val="40EB73B0"/>
    <w:rsid w:val="40EDCE90"/>
    <w:rsid w:val="40F24372"/>
    <w:rsid w:val="410004E3"/>
    <w:rsid w:val="4138A337"/>
    <w:rsid w:val="41422F4C"/>
    <w:rsid w:val="4173BA14"/>
    <w:rsid w:val="419393A5"/>
    <w:rsid w:val="41A1F73F"/>
    <w:rsid w:val="41B5E966"/>
    <w:rsid w:val="41C83CAD"/>
    <w:rsid w:val="41D7D2C2"/>
    <w:rsid w:val="41E2306B"/>
    <w:rsid w:val="421637AF"/>
    <w:rsid w:val="42179B4D"/>
    <w:rsid w:val="421C4E8F"/>
    <w:rsid w:val="421E8401"/>
    <w:rsid w:val="424A0C9C"/>
    <w:rsid w:val="426C4EC0"/>
    <w:rsid w:val="429673CA"/>
    <w:rsid w:val="42AA35FC"/>
    <w:rsid w:val="42B42614"/>
    <w:rsid w:val="42C65A3A"/>
    <w:rsid w:val="42C7884B"/>
    <w:rsid w:val="42D23932"/>
    <w:rsid w:val="42D7C625"/>
    <w:rsid w:val="42E19ADB"/>
    <w:rsid w:val="42E9385D"/>
    <w:rsid w:val="42FA40A4"/>
    <w:rsid w:val="42FBA76A"/>
    <w:rsid w:val="4303618B"/>
    <w:rsid w:val="43091D1E"/>
    <w:rsid w:val="43187E29"/>
    <w:rsid w:val="4324A554"/>
    <w:rsid w:val="433C12C3"/>
    <w:rsid w:val="433C56FE"/>
    <w:rsid w:val="434709EF"/>
    <w:rsid w:val="435047DB"/>
    <w:rsid w:val="435776A3"/>
    <w:rsid w:val="4358EA16"/>
    <w:rsid w:val="435A5AB6"/>
    <w:rsid w:val="4363BB1E"/>
    <w:rsid w:val="43645BE0"/>
    <w:rsid w:val="437A66FB"/>
    <w:rsid w:val="43BD6529"/>
    <w:rsid w:val="43E41520"/>
    <w:rsid w:val="43E52808"/>
    <w:rsid w:val="43F096E1"/>
    <w:rsid w:val="43F110D6"/>
    <w:rsid w:val="43FA3F26"/>
    <w:rsid w:val="440AEE8A"/>
    <w:rsid w:val="442CCA5F"/>
    <w:rsid w:val="442CF09A"/>
    <w:rsid w:val="442D1B82"/>
    <w:rsid w:val="445324A5"/>
    <w:rsid w:val="44576809"/>
    <w:rsid w:val="445AC446"/>
    <w:rsid w:val="446ED4A2"/>
    <w:rsid w:val="447A6CCD"/>
    <w:rsid w:val="44A136C9"/>
    <w:rsid w:val="44A69579"/>
    <w:rsid w:val="44E36A5F"/>
    <w:rsid w:val="44FDE956"/>
    <w:rsid w:val="45071866"/>
    <w:rsid w:val="4518D238"/>
    <w:rsid w:val="451B3A63"/>
    <w:rsid w:val="451D8FED"/>
    <w:rsid w:val="45489BAC"/>
    <w:rsid w:val="457123DC"/>
    <w:rsid w:val="458AC725"/>
    <w:rsid w:val="45B994F4"/>
    <w:rsid w:val="45C89AC0"/>
    <w:rsid w:val="45DE7773"/>
    <w:rsid w:val="45E690A1"/>
    <w:rsid w:val="463484D1"/>
    <w:rsid w:val="464023ED"/>
    <w:rsid w:val="46765275"/>
    <w:rsid w:val="46B41BD8"/>
    <w:rsid w:val="46CBFEA8"/>
    <w:rsid w:val="46EB7763"/>
    <w:rsid w:val="46EBBBFC"/>
    <w:rsid w:val="46F6B582"/>
    <w:rsid w:val="46F8F623"/>
    <w:rsid w:val="470887F3"/>
    <w:rsid w:val="471EF593"/>
    <w:rsid w:val="4731A99B"/>
    <w:rsid w:val="4733DE1D"/>
    <w:rsid w:val="4743E8A6"/>
    <w:rsid w:val="4758FB0F"/>
    <w:rsid w:val="477A0B14"/>
    <w:rsid w:val="477F1E50"/>
    <w:rsid w:val="47C6707D"/>
    <w:rsid w:val="47D8DFE1"/>
    <w:rsid w:val="47E0648C"/>
    <w:rsid w:val="47E1E28D"/>
    <w:rsid w:val="47E58E78"/>
    <w:rsid w:val="47E63F82"/>
    <w:rsid w:val="4817411E"/>
    <w:rsid w:val="482B64B3"/>
    <w:rsid w:val="482F7707"/>
    <w:rsid w:val="48894313"/>
    <w:rsid w:val="488DA454"/>
    <w:rsid w:val="48A05A07"/>
    <w:rsid w:val="48A9BE39"/>
    <w:rsid w:val="48C267E7"/>
    <w:rsid w:val="48C3CDD3"/>
    <w:rsid w:val="48C4C3D6"/>
    <w:rsid w:val="48C932FF"/>
    <w:rsid w:val="48E63558"/>
    <w:rsid w:val="48EEBA09"/>
    <w:rsid w:val="48F35E94"/>
    <w:rsid w:val="4913EA58"/>
    <w:rsid w:val="4914A116"/>
    <w:rsid w:val="49284F88"/>
    <w:rsid w:val="493DA222"/>
    <w:rsid w:val="493F2C07"/>
    <w:rsid w:val="49428347"/>
    <w:rsid w:val="4952E3ED"/>
    <w:rsid w:val="4971B3A6"/>
    <w:rsid w:val="497F7D8C"/>
    <w:rsid w:val="4987ABE0"/>
    <w:rsid w:val="49A4837D"/>
    <w:rsid w:val="49D501C0"/>
    <w:rsid w:val="49DE2D68"/>
    <w:rsid w:val="49E2642A"/>
    <w:rsid w:val="49F4BE27"/>
    <w:rsid w:val="49FD00C8"/>
    <w:rsid w:val="4A3890D4"/>
    <w:rsid w:val="4A3F153C"/>
    <w:rsid w:val="4A4A3399"/>
    <w:rsid w:val="4A61E5F9"/>
    <w:rsid w:val="4A674AD2"/>
    <w:rsid w:val="4A74AC14"/>
    <w:rsid w:val="4A7ACA4A"/>
    <w:rsid w:val="4A7C7F48"/>
    <w:rsid w:val="4A834D6E"/>
    <w:rsid w:val="4A930F16"/>
    <w:rsid w:val="4AB1ABD6"/>
    <w:rsid w:val="4AB428F8"/>
    <w:rsid w:val="4ABACA35"/>
    <w:rsid w:val="4AC866A3"/>
    <w:rsid w:val="4AD4A8FE"/>
    <w:rsid w:val="4ADF2A93"/>
    <w:rsid w:val="4AE19102"/>
    <w:rsid w:val="4AE2678B"/>
    <w:rsid w:val="4AFD47C8"/>
    <w:rsid w:val="4B0A9223"/>
    <w:rsid w:val="4B0F17B4"/>
    <w:rsid w:val="4B1D0643"/>
    <w:rsid w:val="4B2ECE8B"/>
    <w:rsid w:val="4B528C23"/>
    <w:rsid w:val="4B6A0FC1"/>
    <w:rsid w:val="4B6DF8E0"/>
    <w:rsid w:val="4BA3A1CD"/>
    <w:rsid w:val="4BC11FE8"/>
    <w:rsid w:val="4BC8EA0B"/>
    <w:rsid w:val="4BC97E43"/>
    <w:rsid w:val="4BE4F707"/>
    <w:rsid w:val="4BE9B89B"/>
    <w:rsid w:val="4BEDFAA7"/>
    <w:rsid w:val="4BF561A4"/>
    <w:rsid w:val="4C03CEA0"/>
    <w:rsid w:val="4C0D4F9C"/>
    <w:rsid w:val="4C13BB11"/>
    <w:rsid w:val="4C16344A"/>
    <w:rsid w:val="4C1B2DFA"/>
    <w:rsid w:val="4C3367F1"/>
    <w:rsid w:val="4C363CDA"/>
    <w:rsid w:val="4C49FB23"/>
    <w:rsid w:val="4C49FBB3"/>
    <w:rsid w:val="4C4B546A"/>
    <w:rsid w:val="4C52E851"/>
    <w:rsid w:val="4C9747F3"/>
    <w:rsid w:val="4CA46AEB"/>
    <w:rsid w:val="4CAFD284"/>
    <w:rsid w:val="4CB4475D"/>
    <w:rsid w:val="4CB75305"/>
    <w:rsid w:val="4CC3BBEB"/>
    <w:rsid w:val="4CD133F1"/>
    <w:rsid w:val="4CD55D52"/>
    <w:rsid w:val="4CD6D0F5"/>
    <w:rsid w:val="4CE64F36"/>
    <w:rsid w:val="4CE8CDFC"/>
    <w:rsid w:val="4D211B40"/>
    <w:rsid w:val="4D29F72B"/>
    <w:rsid w:val="4D30FFE7"/>
    <w:rsid w:val="4D4F1134"/>
    <w:rsid w:val="4D5483F1"/>
    <w:rsid w:val="4D5A4DF4"/>
    <w:rsid w:val="4D678530"/>
    <w:rsid w:val="4D8E69AC"/>
    <w:rsid w:val="4DA17A8A"/>
    <w:rsid w:val="4DA83099"/>
    <w:rsid w:val="4DB4A0A4"/>
    <w:rsid w:val="4DB86D2F"/>
    <w:rsid w:val="4DBC06CC"/>
    <w:rsid w:val="4DBF8605"/>
    <w:rsid w:val="4DCD931E"/>
    <w:rsid w:val="4DD1D41B"/>
    <w:rsid w:val="4E0E4004"/>
    <w:rsid w:val="4E150256"/>
    <w:rsid w:val="4E36463C"/>
    <w:rsid w:val="4E51C895"/>
    <w:rsid w:val="4E575EBA"/>
    <w:rsid w:val="4E5FA202"/>
    <w:rsid w:val="4E624430"/>
    <w:rsid w:val="4E97DD0E"/>
    <w:rsid w:val="4EA64BFB"/>
    <w:rsid w:val="4EB83784"/>
    <w:rsid w:val="4EC75673"/>
    <w:rsid w:val="4ED65595"/>
    <w:rsid w:val="4EE9F1F0"/>
    <w:rsid w:val="4EFD4240"/>
    <w:rsid w:val="4F077AD1"/>
    <w:rsid w:val="4F402C41"/>
    <w:rsid w:val="4F62B071"/>
    <w:rsid w:val="4F773571"/>
    <w:rsid w:val="4F873CCE"/>
    <w:rsid w:val="4F8806DE"/>
    <w:rsid w:val="4F8FB7C4"/>
    <w:rsid w:val="4F911880"/>
    <w:rsid w:val="4F9B61B0"/>
    <w:rsid w:val="4F9F1D6C"/>
    <w:rsid w:val="4FB3D34B"/>
    <w:rsid w:val="4FB57521"/>
    <w:rsid w:val="4FBABE85"/>
    <w:rsid w:val="4FD4FF7E"/>
    <w:rsid w:val="4FD85B8C"/>
    <w:rsid w:val="4FF0AF63"/>
    <w:rsid w:val="5001DFED"/>
    <w:rsid w:val="501A9111"/>
    <w:rsid w:val="5027B9C5"/>
    <w:rsid w:val="50308217"/>
    <w:rsid w:val="50435F17"/>
    <w:rsid w:val="50818A07"/>
    <w:rsid w:val="508464A5"/>
    <w:rsid w:val="5085A78F"/>
    <w:rsid w:val="5089D1A4"/>
    <w:rsid w:val="5092B534"/>
    <w:rsid w:val="50A0EAD6"/>
    <w:rsid w:val="50AD45C5"/>
    <w:rsid w:val="50B30CFD"/>
    <w:rsid w:val="50D91B4C"/>
    <w:rsid w:val="50DEBFF3"/>
    <w:rsid w:val="50EB0D28"/>
    <w:rsid w:val="50F0854E"/>
    <w:rsid w:val="50F916FD"/>
    <w:rsid w:val="51050D80"/>
    <w:rsid w:val="511141CB"/>
    <w:rsid w:val="511315C0"/>
    <w:rsid w:val="51132410"/>
    <w:rsid w:val="51295715"/>
    <w:rsid w:val="513BF58A"/>
    <w:rsid w:val="516C894C"/>
    <w:rsid w:val="516E1E75"/>
    <w:rsid w:val="517A232A"/>
    <w:rsid w:val="5181C573"/>
    <w:rsid w:val="518A8BB0"/>
    <w:rsid w:val="51BD05C6"/>
    <w:rsid w:val="51D30F0E"/>
    <w:rsid w:val="51D4CDD3"/>
    <w:rsid w:val="51E936B2"/>
    <w:rsid w:val="51EFB894"/>
    <w:rsid w:val="51EFD846"/>
    <w:rsid w:val="51FB87F0"/>
    <w:rsid w:val="52130405"/>
    <w:rsid w:val="5222FF57"/>
    <w:rsid w:val="5229559D"/>
    <w:rsid w:val="524E5102"/>
    <w:rsid w:val="527217D5"/>
    <w:rsid w:val="5275EF4E"/>
    <w:rsid w:val="52838DC8"/>
    <w:rsid w:val="528A937B"/>
    <w:rsid w:val="52913CF2"/>
    <w:rsid w:val="52C9C30A"/>
    <w:rsid w:val="52EA1A75"/>
    <w:rsid w:val="52EC4821"/>
    <w:rsid w:val="52ED818F"/>
    <w:rsid w:val="52F71ED6"/>
    <w:rsid w:val="530624B4"/>
    <w:rsid w:val="531DF485"/>
    <w:rsid w:val="5321820A"/>
    <w:rsid w:val="5329F331"/>
    <w:rsid w:val="534B386B"/>
    <w:rsid w:val="53544F05"/>
    <w:rsid w:val="535531C1"/>
    <w:rsid w:val="535B13D3"/>
    <w:rsid w:val="53924E4D"/>
    <w:rsid w:val="53AE1C47"/>
    <w:rsid w:val="53CA248D"/>
    <w:rsid w:val="53D3B3BD"/>
    <w:rsid w:val="53E5992E"/>
    <w:rsid w:val="53F2E10F"/>
    <w:rsid w:val="54106EAA"/>
    <w:rsid w:val="5410BC0E"/>
    <w:rsid w:val="541A12CF"/>
    <w:rsid w:val="541B9F09"/>
    <w:rsid w:val="54270688"/>
    <w:rsid w:val="542A01A6"/>
    <w:rsid w:val="5436098F"/>
    <w:rsid w:val="543D6F44"/>
    <w:rsid w:val="5440ABE6"/>
    <w:rsid w:val="544B71A5"/>
    <w:rsid w:val="54839E37"/>
    <w:rsid w:val="548D5DF9"/>
    <w:rsid w:val="5496FE5B"/>
    <w:rsid w:val="54A3D882"/>
    <w:rsid w:val="54A42A0E"/>
    <w:rsid w:val="54AFE899"/>
    <w:rsid w:val="54CC68D3"/>
    <w:rsid w:val="54D33CB2"/>
    <w:rsid w:val="54EBCC8B"/>
    <w:rsid w:val="54F45079"/>
    <w:rsid w:val="54FEAA25"/>
    <w:rsid w:val="55084288"/>
    <w:rsid w:val="55217D5B"/>
    <w:rsid w:val="552F0FBC"/>
    <w:rsid w:val="553F71D6"/>
    <w:rsid w:val="5544FE28"/>
    <w:rsid w:val="55625E2A"/>
    <w:rsid w:val="55633380"/>
    <w:rsid w:val="558E5B3F"/>
    <w:rsid w:val="55954BDF"/>
    <w:rsid w:val="55BAAAC4"/>
    <w:rsid w:val="55C22ADB"/>
    <w:rsid w:val="55DFEE9A"/>
    <w:rsid w:val="55E55291"/>
    <w:rsid w:val="560FD751"/>
    <w:rsid w:val="561C6FBE"/>
    <w:rsid w:val="562B2EBF"/>
    <w:rsid w:val="5630AD63"/>
    <w:rsid w:val="56393245"/>
    <w:rsid w:val="564687C6"/>
    <w:rsid w:val="56613031"/>
    <w:rsid w:val="56A90768"/>
    <w:rsid w:val="56B719B8"/>
    <w:rsid w:val="56BF4A73"/>
    <w:rsid w:val="56C16F65"/>
    <w:rsid w:val="56CEF913"/>
    <w:rsid w:val="56CF30CA"/>
    <w:rsid w:val="56EC16B5"/>
    <w:rsid w:val="56F6B41E"/>
    <w:rsid w:val="56F8167B"/>
    <w:rsid w:val="5702DB17"/>
    <w:rsid w:val="571BE0C0"/>
    <w:rsid w:val="57348126"/>
    <w:rsid w:val="575F304B"/>
    <w:rsid w:val="577E2882"/>
    <w:rsid w:val="5787A829"/>
    <w:rsid w:val="578B5CB8"/>
    <w:rsid w:val="578CD497"/>
    <w:rsid w:val="578DD699"/>
    <w:rsid w:val="579371BE"/>
    <w:rsid w:val="57AB0A30"/>
    <w:rsid w:val="57C475BF"/>
    <w:rsid w:val="57C7F85B"/>
    <w:rsid w:val="57DDB2D9"/>
    <w:rsid w:val="57DEE2E5"/>
    <w:rsid w:val="57ED8405"/>
    <w:rsid w:val="57F15439"/>
    <w:rsid w:val="5802CD9F"/>
    <w:rsid w:val="5819FF16"/>
    <w:rsid w:val="5822CE15"/>
    <w:rsid w:val="582F3C52"/>
    <w:rsid w:val="583A6EC7"/>
    <w:rsid w:val="584023AE"/>
    <w:rsid w:val="5842CA12"/>
    <w:rsid w:val="586B71FF"/>
    <w:rsid w:val="586C610E"/>
    <w:rsid w:val="586EACE9"/>
    <w:rsid w:val="58717857"/>
    <w:rsid w:val="58893E6D"/>
    <w:rsid w:val="588A6A23"/>
    <w:rsid w:val="588A93F4"/>
    <w:rsid w:val="589534BA"/>
    <w:rsid w:val="58B26B6A"/>
    <w:rsid w:val="58CB50DC"/>
    <w:rsid w:val="58CC0458"/>
    <w:rsid w:val="58D1F488"/>
    <w:rsid w:val="58E11C50"/>
    <w:rsid w:val="58E3BE89"/>
    <w:rsid w:val="58E53C01"/>
    <w:rsid w:val="59296F00"/>
    <w:rsid w:val="59379B8E"/>
    <w:rsid w:val="59604112"/>
    <w:rsid w:val="596BF61A"/>
    <w:rsid w:val="5972C2B5"/>
    <w:rsid w:val="59746A19"/>
    <w:rsid w:val="598E557A"/>
    <w:rsid w:val="5990C38E"/>
    <w:rsid w:val="59A0BE2B"/>
    <w:rsid w:val="59B7906E"/>
    <w:rsid w:val="59C59E42"/>
    <w:rsid w:val="59EA5CB1"/>
    <w:rsid w:val="59EC4A5A"/>
    <w:rsid w:val="5A293DF1"/>
    <w:rsid w:val="5A359236"/>
    <w:rsid w:val="5A389961"/>
    <w:rsid w:val="5A4A9451"/>
    <w:rsid w:val="5A744484"/>
    <w:rsid w:val="5A845551"/>
    <w:rsid w:val="5A8582A0"/>
    <w:rsid w:val="5A946216"/>
    <w:rsid w:val="5A9995F5"/>
    <w:rsid w:val="5A9A70AF"/>
    <w:rsid w:val="5AAAADC8"/>
    <w:rsid w:val="5AB18E99"/>
    <w:rsid w:val="5ABDE579"/>
    <w:rsid w:val="5AC6D228"/>
    <w:rsid w:val="5AEB2672"/>
    <w:rsid w:val="5AF8E012"/>
    <w:rsid w:val="5AFF3BC0"/>
    <w:rsid w:val="5AFF6C81"/>
    <w:rsid w:val="5B0230BB"/>
    <w:rsid w:val="5B0C1321"/>
    <w:rsid w:val="5B1B8A04"/>
    <w:rsid w:val="5B1F85D3"/>
    <w:rsid w:val="5B33ED4C"/>
    <w:rsid w:val="5B3D355E"/>
    <w:rsid w:val="5B5B489D"/>
    <w:rsid w:val="5B6010F7"/>
    <w:rsid w:val="5B795CBC"/>
    <w:rsid w:val="5B8CCA43"/>
    <w:rsid w:val="5B9387C6"/>
    <w:rsid w:val="5B9D24FB"/>
    <w:rsid w:val="5BBA52F8"/>
    <w:rsid w:val="5BE26D97"/>
    <w:rsid w:val="5BF024E0"/>
    <w:rsid w:val="5BF510D7"/>
    <w:rsid w:val="5C0153E9"/>
    <w:rsid w:val="5C09AD77"/>
    <w:rsid w:val="5C34FF22"/>
    <w:rsid w:val="5C3ACAEA"/>
    <w:rsid w:val="5C5FDBA8"/>
    <w:rsid w:val="5C6ADAF9"/>
    <w:rsid w:val="5C6EF6E8"/>
    <w:rsid w:val="5C837510"/>
    <w:rsid w:val="5C9E011C"/>
    <w:rsid w:val="5CBD9FC1"/>
    <w:rsid w:val="5CF17C80"/>
    <w:rsid w:val="5D044893"/>
    <w:rsid w:val="5D0E9044"/>
    <w:rsid w:val="5D0F00B5"/>
    <w:rsid w:val="5D2CF8A3"/>
    <w:rsid w:val="5D366CCA"/>
    <w:rsid w:val="5D3CF201"/>
    <w:rsid w:val="5D3DCA70"/>
    <w:rsid w:val="5D5DAC7E"/>
    <w:rsid w:val="5D6AE6B6"/>
    <w:rsid w:val="5D6F056B"/>
    <w:rsid w:val="5D787D9C"/>
    <w:rsid w:val="5D80553D"/>
    <w:rsid w:val="5D8D4BC1"/>
    <w:rsid w:val="5D927AD3"/>
    <w:rsid w:val="5DA1762C"/>
    <w:rsid w:val="5DA6DA01"/>
    <w:rsid w:val="5DAE0A5F"/>
    <w:rsid w:val="5DB4079A"/>
    <w:rsid w:val="5DB421E6"/>
    <w:rsid w:val="5DBBFF56"/>
    <w:rsid w:val="5DCB2604"/>
    <w:rsid w:val="5DCD0CCB"/>
    <w:rsid w:val="5DD48DB0"/>
    <w:rsid w:val="5DDC45B1"/>
    <w:rsid w:val="5DE807F2"/>
    <w:rsid w:val="5DEAD079"/>
    <w:rsid w:val="5E0F9B90"/>
    <w:rsid w:val="5E129A3A"/>
    <w:rsid w:val="5E19EE75"/>
    <w:rsid w:val="5E2D56A5"/>
    <w:rsid w:val="5E2FBD02"/>
    <w:rsid w:val="5E4F7B20"/>
    <w:rsid w:val="5E560229"/>
    <w:rsid w:val="5E5B17A1"/>
    <w:rsid w:val="5E63B6CF"/>
    <w:rsid w:val="5E679191"/>
    <w:rsid w:val="5E6BE580"/>
    <w:rsid w:val="5E7295F4"/>
    <w:rsid w:val="5E7C43A3"/>
    <w:rsid w:val="5E860615"/>
    <w:rsid w:val="5E8B9506"/>
    <w:rsid w:val="5E9FC297"/>
    <w:rsid w:val="5EBBBEA2"/>
    <w:rsid w:val="5EBDC213"/>
    <w:rsid w:val="5EF6820D"/>
    <w:rsid w:val="5F094070"/>
    <w:rsid w:val="5F0C5F3D"/>
    <w:rsid w:val="5F1A969D"/>
    <w:rsid w:val="5F216A03"/>
    <w:rsid w:val="5F2DF1F9"/>
    <w:rsid w:val="5F3B24E4"/>
    <w:rsid w:val="5F410683"/>
    <w:rsid w:val="5F5CC466"/>
    <w:rsid w:val="5F698EF7"/>
    <w:rsid w:val="5F6AE5C3"/>
    <w:rsid w:val="5F74DB70"/>
    <w:rsid w:val="5F791CD0"/>
    <w:rsid w:val="5F90526D"/>
    <w:rsid w:val="5F92D920"/>
    <w:rsid w:val="5F931474"/>
    <w:rsid w:val="5FA2F9F9"/>
    <w:rsid w:val="5FAB8437"/>
    <w:rsid w:val="5FACD948"/>
    <w:rsid w:val="5FEC2558"/>
    <w:rsid w:val="6002E9F3"/>
    <w:rsid w:val="602E3ABB"/>
    <w:rsid w:val="6039AF3B"/>
    <w:rsid w:val="60825443"/>
    <w:rsid w:val="60903746"/>
    <w:rsid w:val="60BF2321"/>
    <w:rsid w:val="60C7FEAB"/>
    <w:rsid w:val="60CC8D91"/>
    <w:rsid w:val="60FDE2AB"/>
    <w:rsid w:val="612F2914"/>
    <w:rsid w:val="6138A34C"/>
    <w:rsid w:val="613D90FC"/>
    <w:rsid w:val="6144C645"/>
    <w:rsid w:val="614C0853"/>
    <w:rsid w:val="615D0B79"/>
    <w:rsid w:val="616D52A9"/>
    <w:rsid w:val="61822068"/>
    <w:rsid w:val="618FCA77"/>
    <w:rsid w:val="619CBE0D"/>
    <w:rsid w:val="61A05B8A"/>
    <w:rsid w:val="61C1EDBA"/>
    <w:rsid w:val="61C34844"/>
    <w:rsid w:val="61C3FFD0"/>
    <w:rsid w:val="61C9595B"/>
    <w:rsid w:val="61D2AC5A"/>
    <w:rsid w:val="61D4CA59"/>
    <w:rsid w:val="61FA376A"/>
    <w:rsid w:val="61FEC75C"/>
    <w:rsid w:val="6224FF22"/>
    <w:rsid w:val="622759FE"/>
    <w:rsid w:val="6227C477"/>
    <w:rsid w:val="622DA574"/>
    <w:rsid w:val="625CFE2C"/>
    <w:rsid w:val="6270CE45"/>
    <w:rsid w:val="62753791"/>
    <w:rsid w:val="62763318"/>
    <w:rsid w:val="62775EB8"/>
    <w:rsid w:val="6295B88F"/>
    <w:rsid w:val="62CE9816"/>
    <w:rsid w:val="62E64F4E"/>
    <w:rsid w:val="62EF897C"/>
    <w:rsid w:val="63009812"/>
    <w:rsid w:val="63115AA6"/>
    <w:rsid w:val="6316A85D"/>
    <w:rsid w:val="631C6EC4"/>
    <w:rsid w:val="63238FE8"/>
    <w:rsid w:val="63326ACA"/>
    <w:rsid w:val="6333200B"/>
    <w:rsid w:val="63422866"/>
    <w:rsid w:val="634A29B9"/>
    <w:rsid w:val="634AFC05"/>
    <w:rsid w:val="634C760D"/>
    <w:rsid w:val="6354B74B"/>
    <w:rsid w:val="635E4C25"/>
    <w:rsid w:val="635F504B"/>
    <w:rsid w:val="6366AFF7"/>
    <w:rsid w:val="637D74DA"/>
    <w:rsid w:val="637ED26A"/>
    <w:rsid w:val="6386230A"/>
    <w:rsid w:val="638A8CD1"/>
    <w:rsid w:val="6390A4DE"/>
    <w:rsid w:val="63AC5C7F"/>
    <w:rsid w:val="63B0D601"/>
    <w:rsid w:val="63B34447"/>
    <w:rsid w:val="63B423E3"/>
    <w:rsid w:val="63BD3BE4"/>
    <w:rsid w:val="63C0FA9F"/>
    <w:rsid w:val="63CAD721"/>
    <w:rsid w:val="63E01218"/>
    <w:rsid w:val="640A7258"/>
    <w:rsid w:val="64411F6D"/>
    <w:rsid w:val="64495EBA"/>
    <w:rsid w:val="64549E19"/>
    <w:rsid w:val="645631BD"/>
    <w:rsid w:val="64617EC1"/>
    <w:rsid w:val="646A35A8"/>
    <w:rsid w:val="64724551"/>
    <w:rsid w:val="64781333"/>
    <w:rsid w:val="647C6707"/>
    <w:rsid w:val="6497B9CE"/>
    <w:rsid w:val="64C9A14B"/>
    <w:rsid w:val="64D170F7"/>
    <w:rsid w:val="65076270"/>
    <w:rsid w:val="65169EEA"/>
    <w:rsid w:val="6522AC7D"/>
    <w:rsid w:val="652C3398"/>
    <w:rsid w:val="6540177C"/>
    <w:rsid w:val="655F5997"/>
    <w:rsid w:val="65678295"/>
    <w:rsid w:val="656A3AD6"/>
    <w:rsid w:val="65AB1996"/>
    <w:rsid w:val="65B12A03"/>
    <w:rsid w:val="65BC5446"/>
    <w:rsid w:val="65CFAABC"/>
    <w:rsid w:val="65D153CE"/>
    <w:rsid w:val="65D42083"/>
    <w:rsid w:val="65EC6AA8"/>
    <w:rsid w:val="65FD3112"/>
    <w:rsid w:val="661723A4"/>
    <w:rsid w:val="662AFD3F"/>
    <w:rsid w:val="662D8479"/>
    <w:rsid w:val="663E3996"/>
    <w:rsid w:val="66584821"/>
    <w:rsid w:val="665A9C43"/>
    <w:rsid w:val="66770AB9"/>
    <w:rsid w:val="6683B677"/>
    <w:rsid w:val="668DC73E"/>
    <w:rsid w:val="669A4512"/>
    <w:rsid w:val="66C4F522"/>
    <w:rsid w:val="66D4FAB2"/>
    <w:rsid w:val="66D96FD1"/>
    <w:rsid w:val="66E006B7"/>
    <w:rsid w:val="66FB29F8"/>
    <w:rsid w:val="67041F3F"/>
    <w:rsid w:val="670BB23A"/>
    <w:rsid w:val="6715D413"/>
    <w:rsid w:val="67324DF8"/>
    <w:rsid w:val="673A7D02"/>
    <w:rsid w:val="673F69F9"/>
    <w:rsid w:val="6740EDD4"/>
    <w:rsid w:val="6743024E"/>
    <w:rsid w:val="674D45C3"/>
    <w:rsid w:val="674DE985"/>
    <w:rsid w:val="675ACF70"/>
    <w:rsid w:val="675AF6A9"/>
    <w:rsid w:val="677DCB48"/>
    <w:rsid w:val="67882CD1"/>
    <w:rsid w:val="6799757A"/>
    <w:rsid w:val="67C5CDB9"/>
    <w:rsid w:val="67CD1BFD"/>
    <w:rsid w:val="67E6D918"/>
    <w:rsid w:val="67ECF206"/>
    <w:rsid w:val="67F2DE42"/>
    <w:rsid w:val="67F3AB52"/>
    <w:rsid w:val="67F9DC20"/>
    <w:rsid w:val="6806EC2F"/>
    <w:rsid w:val="682A5CF0"/>
    <w:rsid w:val="683FD13F"/>
    <w:rsid w:val="684199BC"/>
    <w:rsid w:val="684521CB"/>
    <w:rsid w:val="684B5F46"/>
    <w:rsid w:val="686BD543"/>
    <w:rsid w:val="686E3759"/>
    <w:rsid w:val="6880ED3E"/>
    <w:rsid w:val="689FD50F"/>
    <w:rsid w:val="68A1DB98"/>
    <w:rsid w:val="68A8BE4C"/>
    <w:rsid w:val="68BE50CC"/>
    <w:rsid w:val="68DF514D"/>
    <w:rsid w:val="68E81B1C"/>
    <w:rsid w:val="68EC1E73"/>
    <w:rsid w:val="68FB6E5E"/>
    <w:rsid w:val="6913A6B0"/>
    <w:rsid w:val="693D2FEE"/>
    <w:rsid w:val="694D0CC3"/>
    <w:rsid w:val="6974B031"/>
    <w:rsid w:val="697B1F37"/>
    <w:rsid w:val="697C8424"/>
    <w:rsid w:val="69ADE95A"/>
    <w:rsid w:val="69B819C6"/>
    <w:rsid w:val="69BAF836"/>
    <w:rsid w:val="69DE58C0"/>
    <w:rsid w:val="6A07F051"/>
    <w:rsid w:val="6A1ABA47"/>
    <w:rsid w:val="6A3C65A1"/>
    <w:rsid w:val="6A4B0E16"/>
    <w:rsid w:val="6A61F33A"/>
    <w:rsid w:val="6A8800CA"/>
    <w:rsid w:val="6A8DECDF"/>
    <w:rsid w:val="6A9B2AF6"/>
    <w:rsid w:val="6AAD9300"/>
    <w:rsid w:val="6AB1E6FA"/>
    <w:rsid w:val="6AB70D56"/>
    <w:rsid w:val="6AC3B635"/>
    <w:rsid w:val="6ACC13DF"/>
    <w:rsid w:val="6AD54152"/>
    <w:rsid w:val="6B1155BB"/>
    <w:rsid w:val="6B28F012"/>
    <w:rsid w:val="6B33120B"/>
    <w:rsid w:val="6B3363E8"/>
    <w:rsid w:val="6B39564E"/>
    <w:rsid w:val="6B3ABB8E"/>
    <w:rsid w:val="6B4848F1"/>
    <w:rsid w:val="6B4EBB4B"/>
    <w:rsid w:val="6B591FA0"/>
    <w:rsid w:val="6B777201"/>
    <w:rsid w:val="6B88AC59"/>
    <w:rsid w:val="6B9D60F2"/>
    <w:rsid w:val="6B9DD626"/>
    <w:rsid w:val="6BA4FE7B"/>
    <w:rsid w:val="6BA90FE4"/>
    <w:rsid w:val="6BB74726"/>
    <w:rsid w:val="6BD044D3"/>
    <w:rsid w:val="6BD406D4"/>
    <w:rsid w:val="6BD5AFD6"/>
    <w:rsid w:val="6BEAAAFF"/>
    <w:rsid w:val="6C087BAB"/>
    <w:rsid w:val="6C0D5F61"/>
    <w:rsid w:val="6C1AF601"/>
    <w:rsid w:val="6C2CBA67"/>
    <w:rsid w:val="6C71834C"/>
    <w:rsid w:val="6C7F6FD1"/>
    <w:rsid w:val="6CD80A18"/>
    <w:rsid w:val="6D03032B"/>
    <w:rsid w:val="6D035321"/>
    <w:rsid w:val="6D0F7139"/>
    <w:rsid w:val="6D10AE23"/>
    <w:rsid w:val="6D1BF9FD"/>
    <w:rsid w:val="6D247CBA"/>
    <w:rsid w:val="6D26A6E5"/>
    <w:rsid w:val="6D3D5400"/>
    <w:rsid w:val="6D5217B6"/>
    <w:rsid w:val="6D545978"/>
    <w:rsid w:val="6D55DB49"/>
    <w:rsid w:val="6D62F9D2"/>
    <w:rsid w:val="6D71936D"/>
    <w:rsid w:val="6D77DF55"/>
    <w:rsid w:val="6D8E3F36"/>
    <w:rsid w:val="6D90E40B"/>
    <w:rsid w:val="6DB35CDD"/>
    <w:rsid w:val="6DB6863C"/>
    <w:rsid w:val="6DBE3521"/>
    <w:rsid w:val="6DE0FAC5"/>
    <w:rsid w:val="6DE9DD28"/>
    <w:rsid w:val="6DF28837"/>
    <w:rsid w:val="6DF7C5B9"/>
    <w:rsid w:val="6E01E5E9"/>
    <w:rsid w:val="6E08E57C"/>
    <w:rsid w:val="6E369F0E"/>
    <w:rsid w:val="6E4FF547"/>
    <w:rsid w:val="6E507742"/>
    <w:rsid w:val="6E5B06D5"/>
    <w:rsid w:val="6E640620"/>
    <w:rsid w:val="6E6AB2CD"/>
    <w:rsid w:val="6E7F6182"/>
    <w:rsid w:val="6E9E11B7"/>
    <w:rsid w:val="6E9FCF06"/>
    <w:rsid w:val="6EBC46B4"/>
    <w:rsid w:val="6ED62B5F"/>
    <w:rsid w:val="6EDEF3EB"/>
    <w:rsid w:val="6EFC5C6B"/>
    <w:rsid w:val="6F0929D1"/>
    <w:rsid w:val="6F0FC43F"/>
    <w:rsid w:val="6F111D1C"/>
    <w:rsid w:val="6F16E0CD"/>
    <w:rsid w:val="6F36F238"/>
    <w:rsid w:val="6F3BCAB4"/>
    <w:rsid w:val="6F408E42"/>
    <w:rsid w:val="6F571F4C"/>
    <w:rsid w:val="6F592F0C"/>
    <w:rsid w:val="6F6009D6"/>
    <w:rsid w:val="6F877322"/>
    <w:rsid w:val="6FF53F3C"/>
    <w:rsid w:val="7011C770"/>
    <w:rsid w:val="7014967F"/>
    <w:rsid w:val="70376120"/>
    <w:rsid w:val="704C699B"/>
    <w:rsid w:val="705400B5"/>
    <w:rsid w:val="705D9B69"/>
    <w:rsid w:val="70618AD9"/>
    <w:rsid w:val="70694278"/>
    <w:rsid w:val="707222BE"/>
    <w:rsid w:val="7077F184"/>
    <w:rsid w:val="708110CD"/>
    <w:rsid w:val="70886522"/>
    <w:rsid w:val="7096B96C"/>
    <w:rsid w:val="70A97BC3"/>
    <w:rsid w:val="70B012BA"/>
    <w:rsid w:val="70C8899E"/>
    <w:rsid w:val="70C9EB5E"/>
    <w:rsid w:val="70CD88E5"/>
    <w:rsid w:val="70DF9471"/>
    <w:rsid w:val="70EB89CD"/>
    <w:rsid w:val="70FFF2B8"/>
    <w:rsid w:val="7106EEC3"/>
    <w:rsid w:val="71137F87"/>
    <w:rsid w:val="7119ACC8"/>
    <w:rsid w:val="713C20CC"/>
    <w:rsid w:val="7142AAFF"/>
    <w:rsid w:val="715772EB"/>
    <w:rsid w:val="71612404"/>
    <w:rsid w:val="719AE4D8"/>
    <w:rsid w:val="71BA9CD0"/>
    <w:rsid w:val="71CBC48B"/>
    <w:rsid w:val="71FDBB54"/>
    <w:rsid w:val="721AAA48"/>
    <w:rsid w:val="7226ED81"/>
    <w:rsid w:val="72360AD4"/>
    <w:rsid w:val="7250AB64"/>
    <w:rsid w:val="7274072E"/>
    <w:rsid w:val="72938856"/>
    <w:rsid w:val="72A30E06"/>
    <w:rsid w:val="72BDB725"/>
    <w:rsid w:val="72E85A0A"/>
    <w:rsid w:val="72EFC484"/>
    <w:rsid w:val="7304FE9A"/>
    <w:rsid w:val="73129C5F"/>
    <w:rsid w:val="73328217"/>
    <w:rsid w:val="73404DBF"/>
    <w:rsid w:val="734E472A"/>
    <w:rsid w:val="735D44AD"/>
    <w:rsid w:val="7378BCF6"/>
    <w:rsid w:val="737A95E1"/>
    <w:rsid w:val="73A59944"/>
    <w:rsid w:val="73C3475F"/>
    <w:rsid w:val="73E48E3F"/>
    <w:rsid w:val="73E4C400"/>
    <w:rsid w:val="7438A622"/>
    <w:rsid w:val="743E3E37"/>
    <w:rsid w:val="74485198"/>
    <w:rsid w:val="745E738A"/>
    <w:rsid w:val="746E4F79"/>
    <w:rsid w:val="7471997C"/>
    <w:rsid w:val="7479BB2E"/>
    <w:rsid w:val="747BBA5B"/>
    <w:rsid w:val="747D7C4E"/>
    <w:rsid w:val="74B4734F"/>
    <w:rsid w:val="74BB1CBA"/>
    <w:rsid w:val="74BE8C87"/>
    <w:rsid w:val="74E4537C"/>
    <w:rsid w:val="74F4ECB3"/>
    <w:rsid w:val="74FE01AE"/>
    <w:rsid w:val="7504ECCD"/>
    <w:rsid w:val="7505568C"/>
    <w:rsid w:val="7518F4F1"/>
    <w:rsid w:val="7528D6AC"/>
    <w:rsid w:val="75368A24"/>
    <w:rsid w:val="7540DC02"/>
    <w:rsid w:val="7552A579"/>
    <w:rsid w:val="7570BA21"/>
    <w:rsid w:val="7575E84A"/>
    <w:rsid w:val="75B3ACDC"/>
    <w:rsid w:val="75CDFC9C"/>
    <w:rsid w:val="75E01A83"/>
    <w:rsid w:val="75E6093A"/>
    <w:rsid w:val="76047CE4"/>
    <w:rsid w:val="764CD6E3"/>
    <w:rsid w:val="76564A81"/>
    <w:rsid w:val="766050E2"/>
    <w:rsid w:val="7665B94A"/>
    <w:rsid w:val="7666D915"/>
    <w:rsid w:val="766D68B0"/>
    <w:rsid w:val="76701E71"/>
    <w:rsid w:val="767C8466"/>
    <w:rsid w:val="7687ED02"/>
    <w:rsid w:val="76902EF8"/>
    <w:rsid w:val="7690BD14"/>
    <w:rsid w:val="76AC8492"/>
    <w:rsid w:val="76B15ABC"/>
    <w:rsid w:val="76B70451"/>
    <w:rsid w:val="76C42EB5"/>
    <w:rsid w:val="76C9FD25"/>
    <w:rsid w:val="76E6919F"/>
    <w:rsid w:val="771BACD5"/>
    <w:rsid w:val="771E9779"/>
    <w:rsid w:val="77224282"/>
    <w:rsid w:val="77258A72"/>
    <w:rsid w:val="772D82E7"/>
    <w:rsid w:val="7735B961"/>
    <w:rsid w:val="773E2510"/>
    <w:rsid w:val="775FD9A5"/>
    <w:rsid w:val="77600135"/>
    <w:rsid w:val="7768D49D"/>
    <w:rsid w:val="77765672"/>
    <w:rsid w:val="7779BEFE"/>
    <w:rsid w:val="7782892A"/>
    <w:rsid w:val="7786A616"/>
    <w:rsid w:val="77C6463C"/>
    <w:rsid w:val="77F6C997"/>
    <w:rsid w:val="77FD3950"/>
    <w:rsid w:val="780C436D"/>
    <w:rsid w:val="782BE909"/>
    <w:rsid w:val="7834CC24"/>
    <w:rsid w:val="784385EC"/>
    <w:rsid w:val="785227EF"/>
    <w:rsid w:val="78529C5E"/>
    <w:rsid w:val="785874E3"/>
    <w:rsid w:val="786D78CD"/>
    <w:rsid w:val="787DF871"/>
    <w:rsid w:val="788077BB"/>
    <w:rsid w:val="78A2D3F2"/>
    <w:rsid w:val="78C66FBB"/>
    <w:rsid w:val="78D6EE21"/>
    <w:rsid w:val="78DC0C97"/>
    <w:rsid w:val="78E27DA7"/>
    <w:rsid w:val="78EBA1C8"/>
    <w:rsid w:val="79084DDD"/>
    <w:rsid w:val="791D780A"/>
    <w:rsid w:val="793B511F"/>
    <w:rsid w:val="7944E142"/>
    <w:rsid w:val="799A4E09"/>
    <w:rsid w:val="79D3B049"/>
    <w:rsid w:val="79F5EC60"/>
    <w:rsid w:val="7A0285CB"/>
    <w:rsid w:val="7A0E394C"/>
    <w:rsid w:val="7A11E50A"/>
    <w:rsid w:val="7A174010"/>
    <w:rsid w:val="7A207F38"/>
    <w:rsid w:val="7A225786"/>
    <w:rsid w:val="7A233EE5"/>
    <w:rsid w:val="7A2CAB7D"/>
    <w:rsid w:val="7A38F79D"/>
    <w:rsid w:val="7A57D812"/>
    <w:rsid w:val="7A735D5A"/>
    <w:rsid w:val="7A7EE14D"/>
    <w:rsid w:val="7A82AF51"/>
    <w:rsid w:val="7A872328"/>
    <w:rsid w:val="7A95080C"/>
    <w:rsid w:val="7AA2A668"/>
    <w:rsid w:val="7AB21D80"/>
    <w:rsid w:val="7AC1CDDC"/>
    <w:rsid w:val="7AC21690"/>
    <w:rsid w:val="7AC7E6DA"/>
    <w:rsid w:val="7AC9A335"/>
    <w:rsid w:val="7AEED222"/>
    <w:rsid w:val="7B1BB606"/>
    <w:rsid w:val="7B3505A6"/>
    <w:rsid w:val="7B64244D"/>
    <w:rsid w:val="7B7E20B7"/>
    <w:rsid w:val="7B84D64D"/>
    <w:rsid w:val="7BA46D7E"/>
    <w:rsid w:val="7BB7B991"/>
    <w:rsid w:val="7BD12F69"/>
    <w:rsid w:val="7BDC98C6"/>
    <w:rsid w:val="7BF78DAA"/>
    <w:rsid w:val="7BFCE556"/>
    <w:rsid w:val="7C08D5AA"/>
    <w:rsid w:val="7C249148"/>
    <w:rsid w:val="7C33A0C8"/>
    <w:rsid w:val="7C433178"/>
    <w:rsid w:val="7C4C04FC"/>
    <w:rsid w:val="7C60BBCD"/>
    <w:rsid w:val="7C619BF2"/>
    <w:rsid w:val="7C941AD5"/>
    <w:rsid w:val="7C9AA371"/>
    <w:rsid w:val="7CA159B8"/>
    <w:rsid w:val="7CA20F0B"/>
    <w:rsid w:val="7CC16C2B"/>
    <w:rsid w:val="7CDA13BF"/>
    <w:rsid w:val="7D15FE35"/>
    <w:rsid w:val="7D2098A9"/>
    <w:rsid w:val="7D378B70"/>
    <w:rsid w:val="7D4CA1F9"/>
    <w:rsid w:val="7D4D3EEA"/>
    <w:rsid w:val="7D4EB26C"/>
    <w:rsid w:val="7D56B4A9"/>
    <w:rsid w:val="7D572105"/>
    <w:rsid w:val="7D594754"/>
    <w:rsid w:val="7D706E47"/>
    <w:rsid w:val="7D7CA6CA"/>
    <w:rsid w:val="7D9C769F"/>
    <w:rsid w:val="7DA8AA7E"/>
    <w:rsid w:val="7DB38778"/>
    <w:rsid w:val="7DC9E36B"/>
    <w:rsid w:val="7DCDE404"/>
    <w:rsid w:val="7DDCC072"/>
    <w:rsid w:val="7DDE5D83"/>
    <w:rsid w:val="7DF90754"/>
    <w:rsid w:val="7E0ACA62"/>
    <w:rsid w:val="7E1E2BA5"/>
    <w:rsid w:val="7E255812"/>
    <w:rsid w:val="7E460D73"/>
    <w:rsid w:val="7E50EDE0"/>
    <w:rsid w:val="7E5B97C6"/>
    <w:rsid w:val="7E85B87B"/>
    <w:rsid w:val="7E92C67C"/>
    <w:rsid w:val="7EA6910A"/>
    <w:rsid w:val="7EB9C409"/>
    <w:rsid w:val="7ED1584F"/>
    <w:rsid w:val="7EF4CB8A"/>
    <w:rsid w:val="7F06C519"/>
    <w:rsid w:val="7F25141E"/>
    <w:rsid w:val="7F2F2E6C"/>
    <w:rsid w:val="7F345246"/>
    <w:rsid w:val="7F3B983A"/>
    <w:rsid w:val="7F3EDBE4"/>
    <w:rsid w:val="7F6FB6BD"/>
    <w:rsid w:val="7F70A813"/>
    <w:rsid w:val="7F77A8E5"/>
    <w:rsid w:val="7F79CD60"/>
    <w:rsid w:val="7F8F5624"/>
    <w:rsid w:val="7F9914F3"/>
    <w:rsid w:val="7FA5F2CF"/>
    <w:rsid w:val="7FBF30BA"/>
    <w:rsid w:val="7FC28DB2"/>
    <w:rsid w:val="7FC9F49F"/>
    <w:rsid w:val="7FCCF783"/>
    <w:rsid w:val="7FEF4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D0AEAA"/>
  <w15:docId w15:val="{55DFDDF0-E805-4889-A2F4-E8A8120C856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Calibri" w:hAnsi="Calibri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0" w:semiHidden="1" w:unhideWhenUsed="1" w:qFormat="1"/>
    <w:lsdException w:name="heading 5" w:uiPriority="0" w:semiHidden="1" w:unhideWhenUsed="1" w:qFormat="1"/>
    <w:lsdException w:name="heading 6" w:uiPriority="2" w:semiHidden="1" w:unhideWhenUsed="1" w:qFormat="1"/>
    <w:lsdException w:name="heading 7" w:uiPriority="0" w:semiHidden="1" w:unhideWhenUsed="1" w:qFormat="1"/>
    <w:lsdException w:name="heading 8" w:uiPriority="0" w:semiHidden="1" w:unhideWhenUsed="1"/>
    <w:lsdException w:name="heading 9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EF7F9A"/>
    <w:pPr>
      <w:spacing w:before="120" w:after="120" w:line="312" w:lineRule="auto"/>
      <w:jc w:val="both"/>
    </w:pPr>
    <w:rPr>
      <w:rFonts w:eastAsia="Times New Roman" w:asciiTheme="minorHAnsi" w:hAnsiTheme="minorHAnsi" w:cstheme="minorBidi"/>
      <w:sz w:val="22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autoRedefine/>
    <w:qFormat/>
    <w:rsid w:val="0076660B"/>
    <w:pPr>
      <w:keepNext/>
      <w:pageBreakBefore/>
      <w:numPr>
        <w:numId w:val="50"/>
      </w:numPr>
      <w:spacing w:before="240" w:line="288" w:lineRule="auto"/>
      <w:outlineLvl w:val="0"/>
    </w:pPr>
    <w:rPr>
      <w:b/>
      <w:bCs/>
      <w:smallCaps/>
      <w:color w:val="17365D"/>
      <w:kern w:val="32"/>
      <w:sz w:val="52"/>
      <w:szCs w:val="32"/>
    </w:rPr>
  </w:style>
  <w:style w:type="paragraph" w:styleId="Nagwek2">
    <w:name w:val="heading 2"/>
    <w:basedOn w:val="Normalny"/>
    <w:next w:val="Normalny"/>
    <w:link w:val="Nagwek2Znak"/>
    <w:uiPriority w:val="1"/>
    <w:qFormat/>
    <w:rsid w:val="5972C2B5"/>
    <w:pPr>
      <w:keepNext/>
      <w:numPr>
        <w:ilvl w:val="1"/>
        <w:numId w:val="50"/>
      </w:numPr>
      <w:jc w:val="left"/>
      <w:outlineLvl w:val="1"/>
    </w:pPr>
    <w:rPr>
      <w:b/>
      <w:bCs/>
      <w:smallCaps/>
      <w:color w:val="1F497D" w:themeColor="text2"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autoRedefine/>
    <w:qFormat/>
    <w:rsid w:val="00BC1D95"/>
    <w:pPr>
      <w:keepNext/>
      <w:numPr>
        <w:ilvl w:val="2"/>
        <w:numId w:val="50"/>
      </w:numPr>
      <w:tabs>
        <w:tab w:val="num" w:pos="4112"/>
      </w:tabs>
      <w:spacing w:before="240" w:after="240"/>
      <w:outlineLvl w:val="2"/>
    </w:pPr>
    <w:rPr>
      <w:b/>
      <w:bCs/>
      <w:color w:val="1F497D" w:themeColor="text2"/>
      <w:sz w:val="28"/>
      <w:szCs w:val="26"/>
    </w:rPr>
  </w:style>
  <w:style w:type="paragraph" w:styleId="Nagwek4">
    <w:name w:val="heading 4"/>
    <w:basedOn w:val="Normalny"/>
    <w:next w:val="Normalny"/>
    <w:link w:val="Nagwek4Znak"/>
    <w:qFormat/>
    <w:rsid w:val="00DC018E"/>
    <w:pPr>
      <w:keepNext/>
      <w:numPr>
        <w:ilvl w:val="3"/>
        <w:numId w:val="50"/>
      </w:numPr>
      <w:spacing w:before="240" w:after="240"/>
      <w:jc w:val="left"/>
      <w:outlineLvl w:val="3"/>
    </w:pPr>
    <w:rPr>
      <w:b/>
      <w:bCs/>
      <w:color w:val="17365D"/>
      <w:sz w:val="24"/>
      <w:szCs w:val="28"/>
    </w:rPr>
  </w:style>
  <w:style w:type="paragraph" w:styleId="Nagwek5">
    <w:name w:val="heading 5"/>
    <w:basedOn w:val="Normalny"/>
    <w:next w:val="Normalny"/>
    <w:link w:val="Nagwek5Znak"/>
    <w:qFormat/>
    <w:rsid w:val="00B51BAF"/>
    <w:pPr>
      <w:numPr>
        <w:ilvl w:val="4"/>
        <w:numId w:val="50"/>
      </w:numPr>
      <w:spacing w:before="24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autoRedefine/>
    <w:uiPriority w:val="2"/>
    <w:semiHidden/>
    <w:qFormat/>
    <w:rsid w:val="00B51BAF"/>
    <w:pPr>
      <w:keepNext/>
      <w:keepLines/>
      <w:numPr>
        <w:ilvl w:val="5"/>
        <w:numId w:val="50"/>
      </w:numPr>
      <w:spacing w:before="200"/>
      <w:outlineLvl w:val="5"/>
    </w:pPr>
    <w:rPr>
      <w:b/>
      <w:bCs/>
      <w:color w:val="8B8178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B51BAF"/>
    <w:pPr>
      <w:numPr>
        <w:ilvl w:val="6"/>
        <w:numId w:val="50"/>
      </w:numPr>
      <w:spacing w:before="240"/>
      <w:outlineLvl w:val="6"/>
    </w:pPr>
  </w:style>
  <w:style w:type="paragraph" w:styleId="Nagwek8">
    <w:name w:val="heading 8"/>
    <w:basedOn w:val="Normalny"/>
    <w:next w:val="Normalny"/>
    <w:link w:val="Nagwek8Znak"/>
    <w:unhideWhenUsed/>
    <w:rsid w:val="00B51BAF"/>
    <w:pPr>
      <w:numPr>
        <w:ilvl w:val="7"/>
        <w:numId w:val="50"/>
      </w:numPr>
      <w:spacing w:before="24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B51BAF"/>
    <w:pPr>
      <w:numPr>
        <w:ilvl w:val="8"/>
        <w:numId w:val="50"/>
      </w:numPr>
      <w:spacing w:before="240"/>
      <w:outlineLvl w:val="8"/>
    </w:pPr>
    <w:rPr>
      <w:rFonts w:ascii="Cambria" w:hAnsi="Cambria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Nagwek1Znak" w:customStyle="1">
    <w:name w:val="Nagłówek 1 Znak"/>
    <w:link w:val="Nagwek1"/>
    <w:rsid w:val="0076660B"/>
    <w:rPr>
      <w:rFonts w:eastAsia="Times New Roman" w:asciiTheme="minorHAnsi" w:hAnsiTheme="minorHAnsi" w:cstheme="minorBidi"/>
      <w:b/>
      <w:bCs/>
      <w:smallCaps/>
      <w:color w:val="17365D"/>
      <w:kern w:val="32"/>
      <w:sz w:val="52"/>
      <w:szCs w:val="32"/>
      <w:lang w:eastAsia="en-US"/>
    </w:rPr>
  </w:style>
  <w:style w:type="character" w:styleId="Nagwek2Znak" w:customStyle="1">
    <w:name w:val="Nagłówek 2 Znak"/>
    <w:link w:val="Nagwek2"/>
    <w:uiPriority w:val="1"/>
    <w:rsid w:val="5972C2B5"/>
    <w:rPr>
      <w:rFonts w:eastAsia="Times New Roman" w:asciiTheme="minorHAnsi" w:hAnsiTheme="minorHAnsi" w:cstheme="minorBidi"/>
      <w:b/>
      <w:bCs/>
      <w:smallCaps/>
      <w:color w:val="1F497D" w:themeColor="text2"/>
      <w:sz w:val="36"/>
      <w:szCs w:val="36"/>
    </w:rPr>
  </w:style>
  <w:style w:type="character" w:styleId="Nagwek3Znak" w:customStyle="1">
    <w:name w:val="Nagłówek 3 Znak"/>
    <w:link w:val="Nagwek3"/>
    <w:rsid w:val="00BC1D95"/>
    <w:rPr>
      <w:rFonts w:eastAsia="Times New Roman" w:asciiTheme="minorHAnsi" w:hAnsiTheme="minorHAnsi" w:cstheme="minorBidi"/>
      <w:b/>
      <w:bCs/>
      <w:color w:val="1F497D" w:themeColor="text2"/>
      <w:sz w:val="28"/>
      <w:szCs w:val="26"/>
      <w:lang w:eastAsia="en-US"/>
    </w:rPr>
  </w:style>
  <w:style w:type="character" w:styleId="Nagwek4Znak" w:customStyle="1">
    <w:name w:val="Nagłówek 4 Znak"/>
    <w:link w:val="Nagwek4"/>
    <w:rsid w:val="00DC018E"/>
    <w:rPr>
      <w:rFonts w:eastAsia="Times New Roman" w:asciiTheme="minorHAnsi" w:hAnsiTheme="minorHAnsi" w:cstheme="minorBidi"/>
      <w:b/>
      <w:bCs/>
      <w:color w:val="17365D"/>
      <w:sz w:val="24"/>
      <w:szCs w:val="28"/>
      <w:lang w:eastAsia="en-US"/>
    </w:rPr>
  </w:style>
  <w:style w:type="character" w:styleId="Nagwek5Znak" w:customStyle="1">
    <w:name w:val="Nagłówek 5 Znak"/>
    <w:link w:val="Nagwek5"/>
    <w:rsid w:val="00B51BAF"/>
    <w:rPr>
      <w:rFonts w:eastAsia="Times New Roman" w:asciiTheme="minorHAnsi" w:hAnsiTheme="minorHAnsi" w:cstheme="minorBidi"/>
      <w:b/>
      <w:bCs/>
      <w:i/>
      <w:iCs/>
      <w:sz w:val="26"/>
      <w:szCs w:val="26"/>
      <w:lang w:eastAsia="en-US"/>
    </w:rPr>
  </w:style>
  <w:style w:type="character" w:styleId="Nagwek6Znak" w:customStyle="1">
    <w:name w:val="Nagłówek 6 Znak"/>
    <w:link w:val="Nagwek6"/>
    <w:uiPriority w:val="2"/>
    <w:semiHidden/>
    <w:rsid w:val="00B51BAF"/>
    <w:rPr>
      <w:rFonts w:eastAsia="Times New Roman"/>
      <w:b/>
      <w:bCs/>
      <w:color w:val="8B8178"/>
      <w:sz w:val="22"/>
      <w:szCs w:val="24"/>
      <w:lang w:eastAsia="en-US"/>
    </w:rPr>
  </w:style>
  <w:style w:type="character" w:styleId="Nagwek7Znak" w:customStyle="1">
    <w:name w:val="Nagłówek 7 Znak"/>
    <w:link w:val="Nagwek7"/>
    <w:semiHidden/>
    <w:rsid w:val="00B51BAF"/>
    <w:rPr>
      <w:rFonts w:eastAsia="Times New Roman"/>
      <w:sz w:val="22"/>
      <w:szCs w:val="24"/>
      <w:lang w:eastAsia="en-US"/>
    </w:rPr>
  </w:style>
  <w:style w:type="character" w:styleId="Nagwek8Znak" w:customStyle="1">
    <w:name w:val="Nagłówek 8 Znak"/>
    <w:link w:val="Nagwek8"/>
    <w:rsid w:val="00B51BAF"/>
    <w:rPr>
      <w:rFonts w:eastAsia="Times New Roman" w:asciiTheme="minorHAnsi" w:hAnsiTheme="minorHAnsi" w:cstheme="minorBidi"/>
      <w:i/>
      <w:iCs/>
      <w:sz w:val="22"/>
      <w:szCs w:val="24"/>
      <w:lang w:eastAsia="en-US"/>
    </w:rPr>
  </w:style>
  <w:style w:type="character" w:styleId="Nagwek9Znak" w:customStyle="1">
    <w:name w:val="Nagłówek 9 Znak"/>
    <w:link w:val="Nagwek9"/>
    <w:semiHidden/>
    <w:rsid w:val="00B51BAF"/>
    <w:rPr>
      <w:rFonts w:ascii="Cambria" w:hAnsi="Cambria" w:eastAsia="Times New Roman" w:cstheme="minorBidi"/>
      <w:sz w:val="22"/>
      <w:szCs w:val="24"/>
      <w:lang w:eastAsia="en-US"/>
    </w:rPr>
  </w:style>
  <w:style w:type="paragraph" w:styleId="Tabelapunktowanie2" w:customStyle="1">
    <w:name w:val="Tabela_punktowanie_2"/>
    <w:basedOn w:val="Tabelapunktowanie1"/>
    <w:qFormat/>
    <w:rsid w:val="00EC643B"/>
    <w:pPr>
      <w:ind w:left="567" w:hanging="227"/>
    </w:pPr>
  </w:style>
  <w:style w:type="paragraph" w:styleId="Tabelapunktowanie1" w:customStyle="1">
    <w:name w:val="Tabela_punktowanie_1"/>
    <w:basedOn w:val="Tabela-punktowanie"/>
    <w:autoRedefine/>
    <w:qFormat/>
    <w:rsid w:val="00EC643B"/>
    <w:pPr>
      <w:numPr>
        <w:numId w:val="43"/>
      </w:numPr>
      <w:ind w:left="227" w:hanging="170"/>
    </w:pPr>
  </w:style>
  <w:style w:type="paragraph" w:styleId="Tabela-punktowanie" w:customStyle="1">
    <w:name w:val="Tabela-punktowanie"/>
    <w:basedOn w:val="Normalny"/>
    <w:autoRedefine/>
    <w:qFormat/>
    <w:rsid w:val="00B51BAF"/>
    <w:pPr>
      <w:numPr>
        <w:numId w:val="42"/>
      </w:numPr>
      <w:spacing w:before="20" w:after="20"/>
      <w:jc w:val="left"/>
    </w:pPr>
    <w:rPr>
      <w:bCs/>
      <w:sz w:val="20"/>
      <w:szCs w:val="20"/>
    </w:rPr>
  </w:style>
  <w:style w:type="paragraph" w:styleId="Spisdiagramw" w:customStyle="1">
    <w:name w:val="Spis diagramów"/>
    <w:basedOn w:val="Spisilustracji"/>
    <w:autoRedefine/>
    <w:uiPriority w:val="2"/>
    <w:qFormat/>
    <w:rsid w:val="00B51BAF"/>
    <w:pPr>
      <w:tabs>
        <w:tab w:val="left" w:pos="2268"/>
        <w:tab w:val="right" w:leader="dot" w:pos="9072"/>
      </w:tabs>
      <w:ind w:left="1701" w:right="1134" w:hanging="1134"/>
      <w:jc w:val="left"/>
    </w:pPr>
    <w:rPr>
      <w:lang w:eastAsia="ar-SA"/>
    </w:rPr>
  </w:style>
  <w:style w:type="paragraph" w:styleId="Spisilustracji">
    <w:name w:val="table of figures"/>
    <w:basedOn w:val="Normalny"/>
    <w:next w:val="Normalny"/>
    <w:uiPriority w:val="99"/>
    <w:unhideWhenUsed/>
    <w:rsid w:val="00B51BAF"/>
  </w:style>
  <w:style w:type="paragraph" w:styleId="tabelanormalny" w:customStyle="1">
    <w:name w:val="tabela_normalny"/>
    <w:basedOn w:val="Normalny"/>
    <w:autoRedefine/>
    <w:uiPriority w:val="99"/>
    <w:qFormat/>
    <w:rsid w:val="00FF7828"/>
    <w:pPr>
      <w:spacing w:before="40" w:after="40" w:line="264" w:lineRule="auto"/>
      <w:jc w:val="left"/>
    </w:pPr>
    <w:rPr>
      <w:bCs/>
      <w:szCs w:val="20"/>
    </w:rPr>
  </w:style>
  <w:style w:type="paragraph" w:styleId="wypunktowanie" w:customStyle="1">
    <w:name w:val="wypunktowanie"/>
    <w:basedOn w:val="Normalny"/>
    <w:link w:val="wypunktowanieZnak"/>
    <w:uiPriority w:val="1"/>
    <w:qFormat/>
    <w:rsid w:val="00B51BAF"/>
    <w:pPr>
      <w:numPr>
        <w:numId w:val="45"/>
      </w:numPr>
    </w:pPr>
    <w:rPr>
      <w:lang w:val="x-none"/>
    </w:rPr>
  </w:style>
  <w:style w:type="character" w:styleId="wypunktowanieZnak" w:customStyle="1">
    <w:name w:val="wypunktowanie Znak"/>
    <w:link w:val="wypunktowanie"/>
    <w:uiPriority w:val="1"/>
    <w:rsid w:val="00B51BAF"/>
    <w:rPr>
      <w:rFonts w:eastAsia="Times New Roman" w:asciiTheme="minorHAnsi" w:hAnsiTheme="minorHAnsi" w:cstheme="minorBidi"/>
      <w:sz w:val="22"/>
      <w:szCs w:val="24"/>
      <w:lang w:val="x-none" w:eastAsia="en-US"/>
    </w:rPr>
  </w:style>
  <w:style w:type="paragraph" w:styleId="metrykatabela" w:customStyle="1">
    <w:name w:val="metryka_tabela"/>
    <w:basedOn w:val="Normalny"/>
    <w:autoRedefine/>
    <w:uiPriority w:val="1"/>
    <w:qFormat/>
    <w:rsid w:val="00FF6B51"/>
    <w:pPr>
      <w:spacing w:before="40" w:after="40"/>
      <w:jc w:val="left"/>
    </w:pPr>
    <w:rPr>
      <w:noProof/>
      <w:sz w:val="20"/>
      <w:lang w:eastAsia="pl-PL"/>
    </w:rPr>
  </w:style>
  <w:style w:type="paragraph" w:styleId="metrykatabelanaglowek" w:customStyle="1">
    <w:name w:val="metryka_tabela_naglowek"/>
    <w:basedOn w:val="Normalny"/>
    <w:autoRedefine/>
    <w:uiPriority w:val="1"/>
    <w:qFormat/>
    <w:rsid w:val="00FF6B51"/>
    <w:pPr>
      <w:spacing w:before="0" w:after="0"/>
      <w:jc w:val="left"/>
    </w:pPr>
    <w:rPr>
      <w:b/>
      <w:noProof/>
      <w:sz w:val="20"/>
      <w:lang w:eastAsia="pl-PL"/>
    </w:rPr>
  </w:style>
  <w:style w:type="paragraph" w:styleId="tabelanumeracja" w:customStyle="1">
    <w:name w:val="tabela_numeracja"/>
    <w:basedOn w:val="Normalny"/>
    <w:qFormat/>
    <w:rsid w:val="00DC018E"/>
    <w:pPr>
      <w:numPr>
        <w:numId w:val="44"/>
      </w:numPr>
    </w:pPr>
    <w:rPr>
      <w:szCs w:val="20"/>
    </w:rPr>
  </w:style>
  <w:style w:type="paragraph" w:styleId="metrykanaglowek" w:customStyle="1">
    <w:name w:val="metryka_naglowek"/>
    <w:basedOn w:val="Normalny"/>
    <w:link w:val="metrykanaglowekZnak"/>
    <w:autoRedefine/>
    <w:uiPriority w:val="1"/>
    <w:qFormat/>
    <w:rsid w:val="00694A86"/>
    <w:pPr>
      <w:keepNext/>
    </w:pPr>
    <w:rPr>
      <w:rFonts w:ascii="Trebuchet MS" w:hAnsi="Trebuchet MS"/>
      <w:b/>
      <w:color w:val="17365D"/>
      <w:szCs w:val="26"/>
      <w:lang w:eastAsia="pl-PL"/>
    </w:rPr>
  </w:style>
  <w:style w:type="character" w:styleId="metrykanaglowekZnak" w:customStyle="1">
    <w:name w:val="metryka_naglowek Znak"/>
    <w:link w:val="metrykanaglowek"/>
    <w:uiPriority w:val="1"/>
    <w:rsid w:val="00694A86"/>
    <w:rPr>
      <w:rFonts w:ascii="Trebuchet MS" w:hAnsi="Trebuchet MS" w:eastAsia="Times New Roman"/>
      <w:b/>
      <w:color w:val="17365D"/>
      <w:sz w:val="22"/>
      <w:szCs w:val="26"/>
    </w:rPr>
  </w:style>
  <w:style w:type="paragraph" w:styleId="stopkastrony" w:customStyle="1">
    <w:name w:val="stopka_strony"/>
    <w:basedOn w:val="Stopka"/>
    <w:uiPriority w:val="1"/>
    <w:qFormat/>
    <w:rsid w:val="00B51BAF"/>
    <w:pPr>
      <w:tabs>
        <w:tab w:val="left" w:pos="4678"/>
      </w:tabs>
      <w:spacing w:before="0"/>
      <w:jc w:val="center"/>
    </w:pPr>
    <w:rPr>
      <w:b w:val="0"/>
      <w:sz w:val="24"/>
      <w:lang w:val="x-none" w:eastAsia="x-none"/>
    </w:rPr>
  </w:style>
  <w:style w:type="paragraph" w:styleId="Stopka">
    <w:name w:val="footer"/>
    <w:basedOn w:val="Normalny"/>
    <w:link w:val="StopkaZnak"/>
    <w:autoRedefine/>
    <w:uiPriority w:val="99"/>
    <w:unhideWhenUsed/>
    <w:qFormat/>
    <w:rsid w:val="00B51BAF"/>
    <w:pPr>
      <w:tabs>
        <w:tab w:val="right" w:pos="9639"/>
      </w:tabs>
      <w:spacing w:before="240"/>
      <w:contextualSpacing/>
      <w:jc w:val="right"/>
    </w:pPr>
    <w:rPr>
      <w:b/>
      <w:noProof/>
      <w:szCs w:val="20"/>
      <w:lang w:eastAsia="pl-PL"/>
    </w:rPr>
  </w:style>
  <w:style w:type="character" w:styleId="StopkaZnak" w:customStyle="1">
    <w:name w:val="Stopka Znak"/>
    <w:link w:val="Stopka"/>
    <w:uiPriority w:val="99"/>
    <w:rsid w:val="00B51BAF"/>
    <w:rPr>
      <w:rFonts w:ascii="Arial" w:hAnsi="Arial" w:eastAsia="Times New Roman" w:cs="Arial"/>
      <w:b/>
      <w:noProof/>
      <w:sz w:val="22"/>
    </w:rPr>
  </w:style>
  <w:style w:type="paragraph" w:styleId="przypisdolny" w:customStyle="1">
    <w:name w:val="przypis_dolny"/>
    <w:basedOn w:val="Tekstprzypisudolnego"/>
    <w:uiPriority w:val="1"/>
    <w:qFormat/>
    <w:rsid w:val="00B51BAF"/>
    <w:pPr>
      <w:tabs>
        <w:tab w:val="right" w:pos="-142"/>
      </w:tabs>
      <w:ind w:left="142" w:hanging="142"/>
    </w:pPr>
    <w:rPr>
      <w:sz w:val="18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51BAF"/>
  </w:style>
  <w:style w:type="character" w:styleId="TekstprzypisudolnegoZnak" w:customStyle="1">
    <w:name w:val="Tekst przypisu dolnego Znak"/>
    <w:link w:val="Tekstprzypisudolnego"/>
    <w:uiPriority w:val="99"/>
    <w:rsid w:val="00B51BAF"/>
    <w:rPr>
      <w:rFonts w:eastAsia="Times New Roman"/>
      <w:sz w:val="22"/>
      <w:szCs w:val="24"/>
      <w:lang w:eastAsia="en-US"/>
    </w:rPr>
  </w:style>
  <w:style w:type="paragraph" w:styleId="Wymagania-sekcja" w:customStyle="1">
    <w:name w:val="Wymagania - sekcja"/>
    <w:basedOn w:val="Normalny"/>
    <w:qFormat/>
    <w:rsid w:val="00B51BAF"/>
    <w:rPr>
      <w:b/>
    </w:rPr>
  </w:style>
  <w:style w:type="paragraph" w:styleId="WymaganieL1" w:customStyle="1">
    <w:name w:val="Wymaganie L1"/>
    <w:basedOn w:val="Normalny"/>
    <w:link w:val="WymaganieL1Znak"/>
    <w:qFormat/>
    <w:rsid w:val="00B51BAF"/>
    <w:pPr>
      <w:numPr>
        <w:ilvl w:val="3"/>
        <w:numId w:val="46"/>
      </w:numPr>
      <w:jc w:val="left"/>
    </w:pPr>
    <w:rPr>
      <w:lang w:val="x-none"/>
    </w:rPr>
  </w:style>
  <w:style w:type="character" w:styleId="WymaganieL1Znak" w:customStyle="1">
    <w:name w:val="Wymaganie L1 Znak"/>
    <w:link w:val="WymaganieL1"/>
    <w:rsid w:val="00B51BAF"/>
    <w:rPr>
      <w:rFonts w:eastAsia="Times New Roman" w:asciiTheme="minorHAnsi" w:hAnsiTheme="minorHAnsi" w:cstheme="minorBidi"/>
      <w:sz w:val="22"/>
      <w:szCs w:val="24"/>
      <w:lang w:val="x-none" w:eastAsia="en-US"/>
    </w:rPr>
  </w:style>
  <w:style w:type="paragraph" w:styleId="WymaganieL2" w:customStyle="1">
    <w:name w:val="Wymaganie L2"/>
    <w:basedOn w:val="WymaganieL1"/>
    <w:link w:val="WymaganieL2Znak"/>
    <w:qFormat/>
    <w:rsid w:val="00B51BAF"/>
    <w:pPr>
      <w:numPr>
        <w:ilvl w:val="4"/>
      </w:numPr>
      <w:spacing w:before="60"/>
    </w:pPr>
  </w:style>
  <w:style w:type="character" w:styleId="WymaganieL2Znak" w:customStyle="1">
    <w:name w:val="Wymaganie L2 Znak"/>
    <w:link w:val="WymaganieL2"/>
    <w:rsid w:val="00B51BAF"/>
    <w:rPr>
      <w:rFonts w:eastAsia="Times New Roman" w:asciiTheme="minorHAnsi" w:hAnsiTheme="minorHAnsi" w:cstheme="minorBidi"/>
      <w:sz w:val="22"/>
      <w:szCs w:val="24"/>
      <w:lang w:val="x-none" w:eastAsia="en-US"/>
    </w:rPr>
  </w:style>
  <w:style w:type="paragraph" w:styleId="wymagania-punkty" w:customStyle="1">
    <w:name w:val="wymagania - punkty"/>
    <w:basedOn w:val="WymaganieL2"/>
    <w:link w:val="wymagania-punktyZnak"/>
    <w:qFormat/>
    <w:rsid w:val="00B51BAF"/>
    <w:pPr>
      <w:numPr>
        <w:ilvl w:val="5"/>
      </w:numPr>
      <w:spacing w:before="0"/>
    </w:pPr>
  </w:style>
  <w:style w:type="character" w:styleId="wymagania-punktyZnak" w:customStyle="1">
    <w:name w:val="wymagania - punkty Znak"/>
    <w:link w:val="wymagania-punkty"/>
    <w:rsid w:val="00B51BAF"/>
    <w:rPr>
      <w:rFonts w:eastAsia="Times New Roman" w:asciiTheme="minorHAnsi" w:hAnsiTheme="minorHAnsi" w:cstheme="minorBidi"/>
      <w:sz w:val="22"/>
      <w:szCs w:val="24"/>
      <w:lang w:val="x-none" w:eastAsia="en-US"/>
    </w:rPr>
  </w:style>
  <w:style w:type="paragraph" w:styleId="Wymagania-punkyL2" w:customStyle="1">
    <w:name w:val="Wymagania - punky L2"/>
    <w:basedOn w:val="wymagania-punkty"/>
    <w:qFormat/>
    <w:rsid w:val="00B51BAF"/>
    <w:pPr>
      <w:numPr>
        <w:ilvl w:val="6"/>
      </w:numPr>
    </w:pPr>
    <w:rPr>
      <w:lang w:eastAsia="pl-PL"/>
    </w:rPr>
  </w:style>
  <w:style w:type="paragraph" w:styleId="Legenda">
    <w:name w:val="caption"/>
    <w:basedOn w:val="Normalny"/>
    <w:next w:val="Normalny"/>
    <w:autoRedefine/>
    <w:qFormat/>
    <w:rsid w:val="0035127C"/>
    <w:pPr>
      <w:keepNext/>
      <w:keepLines/>
      <w:spacing w:before="0" w:after="240"/>
      <w:jc w:val="center"/>
    </w:pPr>
    <w:rPr>
      <w:szCs w:val="22"/>
      <w:lang w:eastAsia="pl-PL"/>
    </w:rPr>
  </w:style>
  <w:style w:type="paragraph" w:styleId="Tytu">
    <w:name w:val="Title"/>
    <w:basedOn w:val="Normalny"/>
    <w:next w:val="Normalny"/>
    <w:link w:val="TytuZnak"/>
    <w:autoRedefine/>
    <w:qFormat/>
    <w:rsid w:val="00694A86"/>
    <w:pPr>
      <w:keepNext/>
      <w:keepLines/>
      <w:spacing w:before="5400" w:after="1800"/>
      <w:contextualSpacing/>
      <w:jc w:val="left"/>
    </w:pPr>
    <w:rPr>
      <w:b/>
      <w:caps/>
      <w:color w:val="17365D"/>
      <w:kern w:val="28"/>
      <w:sz w:val="48"/>
      <w:szCs w:val="64"/>
      <w:lang w:val="cs-CZ" w:eastAsia="pl-PL"/>
    </w:rPr>
  </w:style>
  <w:style w:type="character" w:styleId="TytuZnak" w:customStyle="1">
    <w:name w:val="Tytuł Znak"/>
    <w:link w:val="Tytu"/>
    <w:rsid w:val="00694A86"/>
    <w:rPr>
      <w:rFonts w:eastAsia="Times New Roman"/>
      <w:b/>
      <w:caps/>
      <w:color w:val="17365D"/>
      <w:kern w:val="28"/>
      <w:sz w:val="48"/>
      <w:szCs w:val="64"/>
      <w:lang w:val="cs-CZ"/>
    </w:rPr>
  </w:style>
  <w:style w:type="paragraph" w:styleId="Podtytu">
    <w:name w:val="Subtitle"/>
    <w:basedOn w:val="Nagwek5"/>
    <w:next w:val="Normalny"/>
    <w:link w:val="PodtytuZnak"/>
    <w:autoRedefine/>
    <w:qFormat/>
    <w:rsid w:val="00313560"/>
    <w:pPr>
      <w:keepNext/>
      <w:keepLines/>
      <w:numPr>
        <w:ilvl w:val="0"/>
        <w:numId w:val="0"/>
      </w:numPr>
      <w:spacing w:before="0" w:line="264" w:lineRule="auto"/>
      <w:jc w:val="right"/>
      <w:outlineLvl w:val="9"/>
    </w:pPr>
    <w:rPr>
      <w:bCs w:val="0"/>
      <w:i w:val="0"/>
      <w:iCs w:val="0"/>
      <w:smallCaps/>
      <w:color w:val="17365D"/>
      <w:sz w:val="36"/>
      <w:szCs w:val="20"/>
    </w:rPr>
  </w:style>
  <w:style w:type="character" w:styleId="PodtytuZnak" w:customStyle="1">
    <w:name w:val="Podtytuł Znak"/>
    <w:link w:val="Podtytu"/>
    <w:rsid w:val="00313560"/>
    <w:rPr>
      <w:rFonts w:ascii="Arial" w:hAnsi="Arial" w:eastAsia="Times New Roman" w:cs="Arial"/>
      <w:b/>
      <w:smallCaps/>
      <w:color w:val="17365D"/>
      <w:sz w:val="36"/>
      <w:lang w:eastAsia="en-US"/>
    </w:rPr>
  </w:style>
  <w:style w:type="character" w:styleId="Pogrubienie">
    <w:name w:val="Strong"/>
    <w:uiPriority w:val="22"/>
    <w:qFormat/>
    <w:rsid w:val="00B51BAF"/>
    <w:rPr>
      <w:b/>
      <w:bCs/>
    </w:rPr>
  </w:style>
  <w:style w:type="character" w:styleId="Uwydatnienie">
    <w:name w:val="Emphasis"/>
    <w:qFormat/>
    <w:rsid w:val="00B51BAF"/>
    <w:rPr>
      <w:rFonts w:ascii="Calibri" w:hAnsi="Calibri"/>
      <w:i/>
      <w:iCs/>
      <w:color w:val="8B8178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51BAF"/>
    <w:rPr>
      <w:szCs w:val="20"/>
    </w:rPr>
  </w:style>
  <w:style w:type="character" w:styleId="TekstprzypisukocowegoZnak" w:customStyle="1">
    <w:name w:val="Tekst przypisu końcowego Znak"/>
    <w:link w:val="Tekstprzypisukocowego"/>
    <w:uiPriority w:val="99"/>
    <w:semiHidden/>
    <w:rsid w:val="00B51BAF"/>
    <w:rPr>
      <w:rFonts w:eastAsia="Times New Roman"/>
      <w:sz w:val="22"/>
      <w:lang w:eastAsia="en-US"/>
    </w:rPr>
  </w:style>
  <w:style w:type="character" w:styleId="Odwoanieprzypisukocowego">
    <w:name w:val="endnote reference"/>
    <w:uiPriority w:val="99"/>
    <w:semiHidden/>
    <w:unhideWhenUsed/>
    <w:rsid w:val="00B51BAF"/>
    <w:rPr>
      <w:vertAlign w:val="superscript"/>
    </w:rPr>
  </w:style>
  <w:style w:type="character" w:styleId="Odwoanieprzypisudolnego">
    <w:name w:val="footnote reference"/>
    <w:uiPriority w:val="99"/>
    <w:unhideWhenUsed/>
    <w:rsid w:val="00B51BA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1BAF"/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B51BAF"/>
    <w:rPr>
      <w:rFonts w:ascii="Tahoma" w:hAnsi="Tahoma" w:eastAsia="Times New Roman" w:cs="Tahoma"/>
      <w:sz w:val="16"/>
      <w:szCs w:val="16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B51BAF"/>
    <w:pPr>
      <w:tabs>
        <w:tab w:val="center" w:pos="4536"/>
        <w:tab w:val="right" w:pos="9072"/>
      </w:tabs>
    </w:pPr>
  </w:style>
  <w:style w:type="character" w:styleId="NagwekZnak" w:customStyle="1">
    <w:name w:val="Nagłówek Znak"/>
    <w:link w:val="Nagwek"/>
    <w:uiPriority w:val="99"/>
    <w:rsid w:val="00B51BAF"/>
    <w:rPr>
      <w:rFonts w:eastAsia="Times New Roman"/>
      <w:sz w:val="22"/>
      <w:szCs w:val="24"/>
      <w:lang w:eastAsia="en-US"/>
    </w:rPr>
  </w:style>
  <w:style w:type="character" w:styleId="Odwoaniedokomentarza">
    <w:name w:val="annotation reference"/>
    <w:uiPriority w:val="99"/>
    <w:semiHidden/>
    <w:unhideWhenUsed/>
    <w:rsid w:val="00B51B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51BAF"/>
    <w:rPr>
      <w:szCs w:val="20"/>
    </w:rPr>
  </w:style>
  <w:style w:type="character" w:styleId="TekstkomentarzaZnak" w:customStyle="1">
    <w:name w:val="Tekst komentarza Znak"/>
    <w:link w:val="Tekstkomentarza"/>
    <w:uiPriority w:val="99"/>
    <w:rsid w:val="00B51BAF"/>
    <w:rPr>
      <w:rFonts w:eastAsia="Times New Roman"/>
      <w:sz w:val="22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1BAF"/>
    <w:rPr>
      <w:b/>
      <w:bCs/>
    </w:rPr>
  </w:style>
  <w:style w:type="character" w:styleId="TematkomentarzaZnak" w:customStyle="1">
    <w:name w:val="Temat komentarza Znak"/>
    <w:link w:val="Tematkomentarza"/>
    <w:uiPriority w:val="99"/>
    <w:semiHidden/>
    <w:rsid w:val="00B51BAF"/>
    <w:rPr>
      <w:rFonts w:eastAsia="Times New Roman"/>
      <w:b/>
      <w:bCs/>
      <w:sz w:val="22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FF7828"/>
    <w:pPr>
      <w:tabs>
        <w:tab w:val="left" w:pos="400"/>
        <w:tab w:val="right" w:leader="dot" w:pos="9062"/>
      </w:tabs>
      <w:spacing w:after="60"/>
      <w:ind w:left="57" w:hanging="57"/>
      <w:jc w:val="left"/>
    </w:pPr>
    <w:rPr>
      <w:b/>
    </w:rPr>
  </w:style>
  <w:style w:type="paragraph" w:styleId="Spistreci2">
    <w:name w:val="toc 2"/>
    <w:basedOn w:val="Normalny"/>
    <w:next w:val="Normalny"/>
    <w:autoRedefine/>
    <w:uiPriority w:val="39"/>
    <w:unhideWhenUsed/>
    <w:rsid w:val="00731E1A"/>
    <w:pPr>
      <w:spacing w:after="60"/>
      <w:ind w:left="907" w:hanging="510"/>
      <w:jc w:val="left"/>
    </w:pPr>
  </w:style>
  <w:style w:type="paragraph" w:styleId="Spistreci3">
    <w:name w:val="toc 3"/>
    <w:basedOn w:val="Normalny"/>
    <w:next w:val="Normalny"/>
    <w:autoRedefine/>
    <w:uiPriority w:val="39"/>
    <w:unhideWhenUsed/>
    <w:rsid w:val="00731E1A"/>
    <w:pPr>
      <w:tabs>
        <w:tab w:val="left" w:pos="1320"/>
        <w:tab w:val="right" w:leader="dot" w:pos="9062"/>
      </w:tabs>
      <w:spacing w:after="100"/>
      <w:ind w:left="1474" w:hanging="567"/>
    </w:pPr>
  </w:style>
  <w:style w:type="character" w:styleId="Hipercze">
    <w:name w:val="Hyperlink"/>
    <w:uiPriority w:val="99"/>
    <w:unhideWhenUsed/>
    <w:rsid w:val="007B3E49"/>
    <w:rPr>
      <w:rFonts w:ascii="Calibri" w:hAnsi="Calibri"/>
      <w:color w:val="auto"/>
      <w:sz w:val="22"/>
      <w:u w:val="single"/>
    </w:rPr>
  </w:style>
  <w:style w:type="character" w:styleId="UyteHipercze">
    <w:name w:val="FollowedHyperlink"/>
    <w:uiPriority w:val="99"/>
    <w:semiHidden/>
    <w:unhideWhenUsed/>
    <w:rsid w:val="00B51BAF"/>
    <w:rPr>
      <w:color w:val="800080"/>
      <w:u w:val="single"/>
    </w:rPr>
  </w:style>
  <w:style w:type="paragraph" w:styleId="Numerowaniepoz1" w:customStyle="1">
    <w:name w:val="Numerowanie_poz_1"/>
    <w:basedOn w:val="Normalny"/>
    <w:link w:val="Numerowaniepoz1Znak"/>
    <w:autoRedefine/>
    <w:qFormat/>
    <w:rsid w:val="00F7455D"/>
    <w:pPr>
      <w:numPr>
        <w:numId w:val="36"/>
      </w:numPr>
      <w:spacing w:line="288" w:lineRule="auto"/>
    </w:pPr>
  </w:style>
  <w:style w:type="character" w:styleId="Numerowaniepoz1Znak" w:customStyle="1">
    <w:name w:val="Numerowanie_poz_1 Znak"/>
    <w:link w:val="Numerowaniepoz1"/>
    <w:rsid w:val="00F7455D"/>
    <w:rPr>
      <w:rFonts w:eastAsia="Times New Roman" w:asciiTheme="minorHAnsi" w:hAnsiTheme="minorHAnsi" w:cstheme="minorBidi"/>
      <w:sz w:val="22"/>
      <w:szCs w:val="24"/>
      <w:lang w:eastAsia="en-US"/>
    </w:rPr>
  </w:style>
  <w:style w:type="paragraph" w:styleId="spistreci-tytu" w:customStyle="1">
    <w:name w:val="spis treści-tytuł"/>
    <w:basedOn w:val="Normalny"/>
    <w:qFormat/>
    <w:rsid w:val="00B51BAF"/>
    <w:pPr>
      <w:pageBreakBefore/>
    </w:pPr>
    <w:rPr>
      <w:b/>
      <w:color w:val="17365D"/>
    </w:rPr>
  </w:style>
  <w:style w:type="paragraph" w:styleId="Tabelanagwekdolewej" w:customStyle="1">
    <w:name w:val="Tabela nagłówek do lewej"/>
    <w:basedOn w:val="Normalny"/>
    <w:autoRedefine/>
    <w:uiPriority w:val="99"/>
    <w:qFormat/>
    <w:rsid w:val="00DE1B42"/>
    <w:pPr>
      <w:spacing w:before="48" w:beforeLines="20" w:after="48" w:afterLines="20" w:line="240" w:lineRule="auto"/>
      <w:jc w:val="left"/>
    </w:pPr>
    <w:rPr>
      <w:b/>
      <w:color w:val="FFFFFF"/>
      <w:sz w:val="20"/>
      <w:szCs w:val="20"/>
      <w:lang w:eastAsia="pl-PL"/>
    </w:rPr>
  </w:style>
  <w:style w:type="paragraph" w:styleId="Tabelanagwekdorodka" w:customStyle="1">
    <w:name w:val="Tabela nagłówek do środka"/>
    <w:basedOn w:val="Tabelanagwekdolewej"/>
    <w:next w:val="Normalny"/>
    <w:autoRedefine/>
    <w:qFormat/>
    <w:rsid w:val="00B51BAF"/>
    <w:pPr>
      <w:jc w:val="center"/>
    </w:pPr>
  </w:style>
  <w:style w:type="paragraph" w:styleId="Tabelanumerowanie1" w:customStyle="1">
    <w:name w:val="Tabela_numerowanie_1"/>
    <w:basedOn w:val="Tabelapunktowanie1"/>
    <w:autoRedefine/>
    <w:qFormat/>
    <w:rsid w:val="00EC643B"/>
    <w:pPr>
      <w:numPr>
        <w:numId w:val="47"/>
      </w:numPr>
      <w:spacing w:before="40" w:after="40" w:line="264" w:lineRule="auto"/>
      <w:ind w:left="340" w:hanging="227"/>
    </w:pPr>
    <w:rPr>
      <w:lang w:eastAsia="pl-PL"/>
    </w:rPr>
  </w:style>
  <w:style w:type="paragraph" w:styleId="Tytudokumentu" w:customStyle="1">
    <w:name w:val="Tytuł dokumentu"/>
    <w:basedOn w:val="Podtytu"/>
    <w:qFormat/>
    <w:rsid w:val="00B51BAF"/>
    <w:pPr>
      <w:spacing w:before="6000"/>
    </w:pPr>
    <w:rPr>
      <w:smallCaps w:val="0"/>
      <w:sz w:val="72"/>
    </w:rPr>
  </w:style>
  <w:style w:type="paragraph" w:styleId="Wyrnienie" w:customStyle="1">
    <w:name w:val="Wyróżnienie"/>
    <w:basedOn w:val="Normalny"/>
    <w:autoRedefine/>
    <w:qFormat/>
    <w:rsid w:val="00B51BAF"/>
    <w:pPr>
      <w:spacing w:before="360"/>
    </w:pPr>
    <w:rPr>
      <w:b/>
      <w:color w:val="000000"/>
    </w:rPr>
  </w:style>
  <w:style w:type="paragraph" w:styleId="Wyrnienie2" w:customStyle="1">
    <w:name w:val="Wyróżnienie_2"/>
    <w:basedOn w:val="Podtytu"/>
    <w:autoRedefine/>
    <w:qFormat/>
    <w:rsid w:val="00B51BAF"/>
    <w:pPr>
      <w:spacing w:before="120"/>
    </w:pPr>
    <w:rPr>
      <w:sz w:val="28"/>
    </w:rPr>
  </w:style>
  <w:style w:type="paragraph" w:styleId="Punktowaniepoz1" w:customStyle="1">
    <w:name w:val="Punktowanie_poz_1"/>
    <w:basedOn w:val="Normalny"/>
    <w:autoRedefine/>
    <w:qFormat/>
    <w:rsid w:val="00DC018E"/>
    <w:pPr>
      <w:numPr>
        <w:numId w:val="39"/>
      </w:numPr>
      <w:ind w:left="738" w:hanging="284"/>
      <w:jc w:val="left"/>
    </w:pPr>
    <w:rPr>
      <w:lang w:eastAsia="pl-PL"/>
    </w:rPr>
  </w:style>
  <w:style w:type="paragraph" w:styleId="Punktowaniepoz2" w:customStyle="1">
    <w:name w:val="Punktowanie_poz_2"/>
    <w:basedOn w:val="Punktowaniepoz1"/>
    <w:autoRedefine/>
    <w:qFormat/>
    <w:rsid w:val="00DC018E"/>
    <w:pPr>
      <w:numPr>
        <w:numId w:val="40"/>
      </w:numPr>
      <w:ind w:left="1418" w:hanging="284"/>
    </w:pPr>
  </w:style>
  <w:style w:type="paragraph" w:styleId="Punktowaniepoz3" w:customStyle="1">
    <w:name w:val="Punktowanie_poz_3"/>
    <w:basedOn w:val="Punktowaniepoz2"/>
    <w:autoRedefine/>
    <w:qFormat/>
    <w:rsid w:val="00DC018E"/>
    <w:pPr>
      <w:numPr>
        <w:numId w:val="41"/>
      </w:numPr>
      <w:spacing w:before="60" w:after="60"/>
      <w:ind w:left="1985" w:hanging="284"/>
    </w:pPr>
  </w:style>
  <w:style w:type="paragraph" w:styleId="Spistrecinagwek" w:customStyle="1">
    <w:name w:val="Spis treści_nagłówek"/>
    <w:basedOn w:val="Normalny"/>
    <w:qFormat/>
    <w:rsid w:val="00EC643B"/>
    <w:pPr>
      <w:jc w:val="left"/>
    </w:pPr>
    <w:rPr>
      <w:b/>
      <w:color w:val="17365D"/>
    </w:rPr>
  </w:style>
  <w:style w:type="character" w:styleId="Tekstzastpczy">
    <w:name w:val="Placeholder Text"/>
    <w:uiPriority w:val="99"/>
    <w:semiHidden/>
    <w:rsid w:val="00B51BAF"/>
    <w:rPr>
      <w:color w:val="808080"/>
    </w:rPr>
  </w:style>
  <w:style w:type="paragraph" w:styleId="WTekstpodstawowy" w:customStyle="1">
    <w:name w:val="W_Tekst podstawowy"/>
    <w:basedOn w:val="Normalny"/>
    <w:rsid w:val="00FF6B51"/>
    <w:pPr>
      <w:spacing w:before="40" w:after="60" w:line="240" w:lineRule="auto"/>
      <w:ind w:left="1134"/>
    </w:pPr>
    <w:rPr>
      <w:rFonts w:ascii="Arial Narrow" w:hAnsi="Arial Narrow"/>
      <w:szCs w:val="22"/>
      <w:lang w:val="x-none" w:eastAsia="pl-PL"/>
    </w:rPr>
  </w:style>
  <w:style w:type="paragraph" w:styleId="Akapitzlist">
    <w:name w:val="List Paragraph"/>
    <w:aliases w:val="Numerowanie,L1,Akapit z listą5,Akapit normalny,Akapit z listą1"/>
    <w:basedOn w:val="Normalny"/>
    <w:link w:val="AkapitzlistZnak"/>
    <w:uiPriority w:val="34"/>
    <w:qFormat/>
    <w:rsid w:val="00E46697"/>
    <w:pPr>
      <w:spacing w:line="276" w:lineRule="auto"/>
      <w:ind w:left="720"/>
      <w:contextualSpacing/>
    </w:pPr>
    <w:rPr>
      <w:rFonts w:ascii="Calibri" w:hAnsi="Calibri" w:cs="Times New Roman"/>
    </w:rPr>
  </w:style>
  <w:style w:type="paragraph" w:styleId="Default" w:customStyle="1">
    <w:name w:val="Default"/>
    <w:rsid w:val="00E46697"/>
    <w:pPr>
      <w:autoSpaceDE w:val="0"/>
      <w:autoSpaceDN w:val="0"/>
      <w:adjustRightInd w:val="0"/>
    </w:pPr>
    <w:rPr>
      <w:rFonts w:ascii="Georgia" w:hAnsi="Georgia" w:eastAsia="Times New Roman" w:cs="Georgia"/>
      <w:color w:val="000000"/>
      <w:sz w:val="24"/>
      <w:szCs w:val="24"/>
    </w:rPr>
  </w:style>
  <w:style w:type="character" w:styleId="AkapitzlistZnak" w:customStyle="1">
    <w:name w:val="Akapit z listą Znak"/>
    <w:aliases w:val="Numerowanie Znak,L1 Znak,Akapit z listą5 Znak,Akapit normalny Znak,Akapit z listą1 Znak"/>
    <w:link w:val="Akapitzlist"/>
    <w:uiPriority w:val="34"/>
    <w:locked/>
    <w:rsid w:val="00E46697"/>
    <w:rPr>
      <w:rFonts w:eastAsia="Times New Roman"/>
      <w:sz w:val="22"/>
      <w:szCs w:val="24"/>
      <w:lang w:eastAsia="en-US"/>
    </w:rPr>
  </w:style>
  <w:style w:type="paragraph" w:styleId="Poprawka">
    <w:name w:val="Revision"/>
    <w:hidden/>
    <w:uiPriority w:val="99"/>
    <w:semiHidden/>
    <w:rsid w:val="00E46697"/>
    <w:rPr>
      <w:rFonts w:eastAsia="Times New Roman"/>
      <w:sz w:val="22"/>
      <w:szCs w:val="24"/>
      <w:lang w:eastAsia="en-US"/>
    </w:rPr>
  </w:style>
  <w:style w:type="table" w:styleId="Tabela-Siatka">
    <w:name w:val="Table Grid"/>
    <w:basedOn w:val="Standardowy"/>
    <w:uiPriority w:val="39"/>
    <w:rsid w:val="00E46697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sr-only1" w:customStyle="1">
    <w:name w:val="sr-only1"/>
    <w:basedOn w:val="Domylnaczcionkaakapitu"/>
    <w:rsid w:val="00E46697"/>
    <w:rPr>
      <w:bdr w:val="none" w:color="auto" w:sz="0" w:space="0" w:frame="1"/>
    </w:rPr>
  </w:style>
  <w:style w:type="character" w:styleId="highlight" w:customStyle="1">
    <w:name w:val="highlight"/>
    <w:basedOn w:val="Domylnaczcionkaakapitu"/>
    <w:rsid w:val="00E46697"/>
  </w:style>
  <w:style w:type="table" w:styleId="redniasiatka2akcent1">
    <w:name w:val="Medium Grid 2 Accent 1"/>
    <w:basedOn w:val="Standardowy"/>
    <w:uiPriority w:val="68"/>
    <w:rsid w:val="00745F5B"/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color="4F81BD" w:themeColor="accent1" w:sz="6" w:space="0"/>
          <w:insideV w:val="single" w:color="4F81BD" w:themeColor="accent1" w:sz="6" w:space="0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Nagwekspisutreci">
    <w:name w:val="TOC Heading"/>
    <w:basedOn w:val="Nagwek1"/>
    <w:next w:val="Normalny"/>
    <w:uiPriority w:val="39"/>
    <w:unhideWhenUsed/>
    <w:qFormat/>
    <w:rsid w:val="00647C0A"/>
    <w:pPr>
      <w:keepLines/>
      <w:pageBreakBefore w:val="0"/>
      <w:numPr>
        <w:numId w:val="0"/>
      </w:numPr>
      <w:spacing w:after="0" w:line="259" w:lineRule="auto"/>
      <w:outlineLvl w:val="9"/>
    </w:pPr>
    <w:rPr>
      <w:rFonts w:asciiTheme="majorHAnsi" w:hAnsiTheme="majorHAnsi" w:eastAsiaTheme="majorEastAsia" w:cstheme="majorBidi"/>
      <w:b w:val="0"/>
      <w:bCs w:val="0"/>
      <w:smallCaps w:val="0"/>
      <w:color w:val="365F91" w:themeColor="accent1" w:themeShade="BF"/>
      <w:kern w:val="0"/>
      <w:sz w:val="32"/>
      <w:lang w:eastAsia="pl-PL"/>
    </w:rPr>
  </w:style>
  <w:style w:type="character" w:styleId="tlid-translation" w:customStyle="1">
    <w:name w:val="tlid-translation"/>
    <w:basedOn w:val="Domylnaczcionkaakapitu"/>
    <w:rsid w:val="004726C8"/>
  </w:style>
  <w:style w:type="paragraph" w:styleId="NormalnyWeb">
    <w:name w:val="Normal (Web)"/>
    <w:basedOn w:val="Normalny"/>
    <w:uiPriority w:val="99"/>
    <w:semiHidden/>
    <w:unhideWhenUsed/>
    <w:rsid w:val="004519EE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D1A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  <w:jc w:val="left"/>
    </w:pPr>
    <w:rPr>
      <w:rFonts w:ascii="Courier New" w:hAnsi="Courier New" w:cs="Courier New"/>
      <w:sz w:val="20"/>
      <w:szCs w:val="20"/>
      <w:lang w:eastAsia="pl-PL"/>
    </w:rPr>
  </w:style>
  <w:style w:type="character" w:styleId="HTML-wstpniesformatowanyZnak" w:customStyle="1">
    <w:name w:val="HTML - wstępnie sformatowany Znak"/>
    <w:basedOn w:val="Domylnaczcionkaakapitu"/>
    <w:link w:val="HTML-wstpniesformatowany"/>
    <w:uiPriority w:val="99"/>
    <w:rsid w:val="003D1ABB"/>
    <w:rPr>
      <w:rFonts w:ascii="Courier New" w:hAnsi="Courier New" w:eastAsia="Times New Roman" w:cs="Courier New"/>
    </w:rPr>
  </w:style>
  <w:style w:type="character" w:styleId="hlquot" w:customStyle="1">
    <w:name w:val="hlquot"/>
    <w:basedOn w:val="Domylnaczcionkaakapitu"/>
    <w:rsid w:val="003D1ABB"/>
  </w:style>
  <w:style w:type="character" w:styleId="st" w:customStyle="1">
    <w:name w:val="st"/>
    <w:basedOn w:val="Domylnaczcionkaakapitu"/>
    <w:rsid w:val="00184B0E"/>
  </w:style>
  <w:style w:type="paragraph" w:styleId="paragraph" w:customStyle="1">
    <w:name w:val="paragraph"/>
    <w:basedOn w:val="Normalny"/>
    <w:rsid w:val="00B41B1A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lang w:eastAsia="pl-PL"/>
    </w:rPr>
  </w:style>
  <w:style w:type="character" w:styleId="normaltextrun" w:customStyle="1">
    <w:name w:val="normaltextrun"/>
    <w:basedOn w:val="Domylnaczcionkaakapitu"/>
    <w:rsid w:val="00B41B1A"/>
  </w:style>
  <w:style w:type="character" w:styleId="eop" w:customStyle="1">
    <w:name w:val="eop"/>
    <w:basedOn w:val="Domylnaczcionkaakapitu"/>
    <w:rsid w:val="00B41B1A"/>
  </w:style>
  <w:style w:type="character" w:styleId="spellingerror" w:customStyle="1">
    <w:name w:val="spellingerror"/>
    <w:basedOn w:val="Domylnaczcionkaakapitu"/>
    <w:rsid w:val="00B41B1A"/>
  </w:style>
  <w:style w:type="character" w:styleId="Nierozpoznanawzmianka1" w:customStyle="1">
    <w:name w:val="Nierozpoznana wzmianka1"/>
    <w:basedOn w:val="Domylnaczcionkaakapitu"/>
    <w:uiPriority w:val="99"/>
    <w:semiHidden/>
    <w:unhideWhenUsed/>
    <w:rsid w:val="005760D0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F2E6F"/>
    <w:rPr>
      <w:color w:val="605E5C"/>
      <w:shd w:val="clear" w:color="auto" w:fill="E1DFDD"/>
    </w:rPr>
  </w:style>
  <w:style w:type="character" w:styleId="ui-provider" w:customStyle="1">
    <w:name w:val="ui-provider"/>
    <w:basedOn w:val="Domylnaczcionkaakapitu"/>
    <w:rsid w:val="00CA15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7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8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777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285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58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67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5318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3342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5724657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30104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59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13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8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57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0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6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47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46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536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713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20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05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83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672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57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61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06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3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3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2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02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55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13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11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280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8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18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67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04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0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56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1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56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4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50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9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659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74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796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994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6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9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34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995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7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7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5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25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94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66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5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36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70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8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7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08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90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053972">
                  <w:marLeft w:val="96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322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92051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626634">
                  <w:marLeft w:val="96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635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3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0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6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4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87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2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69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43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449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22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01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90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70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272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51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5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55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88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00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47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01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41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02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18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456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08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71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75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68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39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8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56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29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728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803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0268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2413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5040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3113833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87288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19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127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4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7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29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078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84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94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52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86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05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88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17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599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674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999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9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90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34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81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83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88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51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04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952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44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31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151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00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96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4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27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42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998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9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0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9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73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3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5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84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31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275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7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82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231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13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3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70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17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33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7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90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05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55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138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721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3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43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2324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083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8681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340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2534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739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572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503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7235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179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270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890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0430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642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556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54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4222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009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1296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72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7272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79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05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886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0425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614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1074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061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676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63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6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9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97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08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6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3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47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2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25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47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29454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591501">
                  <w:marLeft w:val="96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698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91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4517118">
                  <w:marLeft w:val="96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927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66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4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18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76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03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344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6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3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9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6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9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21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26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9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36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77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8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6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84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55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21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731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2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2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59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08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540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0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7319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0862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3464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2664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92218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77607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73117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BABAB"/>
                                                        <w:left w:val="single" w:sz="6" w:space="0" w:color="ABABAB"/>
                                                        <w:bottom w:val="single" w:sz="6" w:space="0" w:color="ABABAB"/>
                                                        <w:right w:val="single" w:sz="6" w:space="0" w:color="ABABAB"/>
                                                      </w:divBdr>
                                                      <w:divsChild>
                                                        <w:div w:id="12285380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33498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5258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12036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7654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405346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0585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71989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30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4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93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37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23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09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95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80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824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06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yperlink" Target="https://github.com/jwtk/jjwt" TargetMode="External" Id="rId13" /><Relationship Type="http://schemas.openxmlformats.org/officeDocument/2006/relationships/image" Target="media/image5.png" Id="rId18" /><Relationship Type="http://schemas.openxmlformats.org/officeDocument/2006/relationships/fontTable" Target="fontTable.xml" Id="rId26" /><Relationship Type="http://schemas.openxmlformats.org/officeDocument/2006/relationships/customXml" Target="../customXml/item3.xml" Id="rId3" /><Relationship Type="http://schemas.openxmlformats.org/officeDocument/2006/relationships/hyperlink" Target="https://csioz.sharepoint.com/:x:/r/P1/repo/Shared%20Documents/07_Szkolenia%20i%20podreczniki/Dokumentacja%20integracyjna/P3I20/RAPORTY/P1-DS-Z1-Lista_raport%C3%B3w_mzt_20240205.xlsx?d=w79157e37f5764c059d8c8a76ec8fdcd4&amp;csf=1&amp;web=1&amp;e=yqUjtl" TargetMode="External" Id="rId21" /><Relationship Type="http://schemas.openxmlformats.org/officeDocument/2006/relationships/settings" Target="settings.xml" Id="rId7" /><Relationship Type="http://schemas.openxmlformats.org/officeDocument/2006/relationships/hyperlink" Target="https://ezdrowie.gov.pl/token" TargetMode="External" Id="rId12" /><Relationship Type="http://schemas.openxmlformats.org/officeDocument/2006/relationships/image" Target="media/image4.png" Id="rId17" /><Relationship Type="http://schemas.openxmlformats.org/officeDocument/2006/relationships/footer" Target="footer2.xml" Id="rId25" /><Relationship Type="http://schemas.openxmlformats.org/officeDocument/2006/relationships/customXml" Target="../customXml/item2.xml" Id="rId2" /><Relationship Type="http://schemas.openxmlformats.org/officeDocument/2006/relationships/image" Target="media/image3.png" Id="rId16" /><Relationship Type="http://schemas.openxmlformats.org/officeDocument/2006/relationships/hyperlink" Target="mailto:integracja_P1@cez.gov.pl" TargetMode="Externa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s://tools.ietf.org/html/rfc6749" TargetMode="External" Id="rId11" /><Relationship Type="http://schemas.openxmlformats.org/officeDocument/2006/relationships/header" Target="header2.xml" Id="rId24" /><Relationship Type="http://schemas.openxmlformats.org/officeDocument/2006/relationships/numbering" Target="numbering.xml" Id="rId5" /><Relationship Type="http://schemas.openxmlformats.org/officeDocument/2006/relationships/image" Target="media/image2.png" Id="rId15" /><Relationship Type="http://schemas.openxmlformats.org/officeDocument/2006/relationships/footer" Target="footer1.xml" Id="rId23" /><Relationship Type="http://schemas.openxmlformats.org/officeDocument/2006/relationships/endnotes" Target="endnotes.xml" Id="rId10" /><Relationship Type="http://schemas.openxmlformats.org/officeDocument/2006/relationships/hyperlink" Target="mailto:integracja_P1@cez.gov.pl" TargetMode="Externa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media/image1.png" Id="rId14" /><Relationship Type="http://schemas.openxmlformats.org/officeDocument/2006/relationships/header" Target="header1.xml" Id="rId22" /><Relationship Type="http://schemas.openxmlformats.org/officeDocument/2006/relationships/theme" Target="theme/theme1.xml" Id="rId27" 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8.png"/><Relationship Id="rId2" Type="http://schemas.openxmlformats.org/officeDocument/2006/relationships/image" Target="media/image7.svg"/><Relationship Id="rId1" Type="http://schemas.openxmlformats.org/officeDocument/2006/relationships/image" Target="media/image6.png"/><Relationship Id="rId5" Type="http://schemas.openxmlformats.org/officeDocument/2006/relationships/image" Target="media/image10.png"/><Relationship Id="rId4" Type="http://schemas.openxmlformats.org/officeDocument/2006/relationships/image" Target="media/image9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ca5e60ef-252a-49be-96a6-99735f95980c">
  <we:reference id="WA104379821" version="1.0.0.0" store="pl-PL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52E7702E84604F837A707BBC573350" ma:contentTypeVersion="28" ma:contentTypeDescription="Utwórz nowy dokument." ma:contentTypeScope="" ma:versionID="6b0e0746597a70e9a88d38a4704a09e0">
  <xsd:schema xmlns:xsd="http://www.w3.org/2001/XMLSchema" xmlns:xs="http://www.w3.org/2001/XMLSchema" xmlns:p="http://schemas.microsoft.com/office/2006/metadata/properties" xmlns:ns1="http://schemas.microsoft.com/sharepoint/v3" xmlns:ns2="9c74927f-2f07-45c2-8c27-d33f1e79f432" xmlns:ns3="2b4fec8c-6342-430f-9a53-83f3fffa3636" targetNamespace="http://schemas.microsoft.com/office/2006/metadata/properties" ma:root="true" ma:fieldsID="059274b0246cd3777214beff9551d6fd" ns1:_="" ns2:_="" ns3:_="">
    <xsd:import namespace="http://schemas.microsoft.com/sharepoint/v3"/>
    <xsd:import namespace="9c74927f-2f07-45c2-8c27-d33f1e79f432"/>
    <xsd:import namespace="2b4fec8c-6342-430f-9a53-83f3fffa36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AutoKeyPoints" minOccurs="0"/>
                <xsd:element ref="ns2:MediaServiceKeyPoints" minOccurs="0"/>
                <xsd:element ref="ns2:datigodzina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Liczba" minOccurs="0"/>
                <xsd:element ref="ns2:Hiperlink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74927f-2f07-45c2-8c27-d33f1e79f4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_Flow_SignoffStatus" ma:index="17" nillable="true" ma:displayName="Stan zatwierdzenia" ma:internalName="Stan_x0020_zatwierdzenia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atigodzina" ma:index="20" nillable="true" ma:displayName="dat i godzina" ma:format="DateTime" ma:internalName="datigodzina">
      <xsd:simpleType>
        <xsd:restriction base="dms:DateTime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Tagi obrazów" ma:readOnly="false" ma:fieldId="{5cf76f15-5ced-4ddc-b409-7134ff3c332f}" ma:taxonomyMulti="true" ma:sspId="6203b583-8050-4136-8cdf-9dc75ae04d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7" nillable="true" ma:displayName="Liczba" ma:format="Dropdown" ma:internalName="Liczba" ma:percentage="FALSE">
      <xsd:simpleType>
        <xsd:restriction base="dms:Number"/>
      </xsd:simpleType>
    </xsd:element>
    <xsd:element name="Hiperlink" ma:index="28" nillable="true" ma:displayName="Hiperlink" ma:format="Hyperlink" ma:internalName="Hiper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3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3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4fec8c-6342-430f-9a53-83f3fffa3636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dea8094-9afe-449c-8a5e-929e236c2c81}" ma:internalName="TaxCatchAll" ma:showField="CatchAllData" ma:web="2b4fec8c-6342-430f-9a53-83f3fffa36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9c74927f-2f07-45c2-8c27-d33f1e79f432" xsi:nil="true"/>
    <datigodzina xmlns="9c74927f-2f07-45c2-8c27-d33f1e79f432" xsi:nil="true"/>
    <_ip_UnifiedCompliancePolicyUIAction xmlns="http://schemas.microsoft.com/sharepoint/v3" xsi:nil="true"/>
    <_ip_UnifiedCompliancePolicyProperties xmlns="http://schemas.microsoft.com/sharepoint/v3" xsi:nil="true"/>
    <lcf76f155ced4ddcb4097134ff3c332f xmlns="9c74927f-2f07-45c2-8c27-d33f1e79f432">
      <Terms xmlns="http://schemas.microsoft.com/office/infopath/2007/PartnerControls"/>
    </lcf76f155ced4ddcb4097134ff3c332f>
    <TaxCatchAll xmlns="2b4fec8c-6342-430f-9a53-83f3fffa3636" xsi:nil="true"/>
    <Liczba xmlns="9c74927f-2f07-45c2-8c27-d33f1e79f432" xsi:nil="true"/>
    <Hiperlink xmlns="9c74927f-2f07-45c2-8c27-d33f1e79f432">
      <Url xsi:nil="true"/>
      <Description xsi:nil="true"/>
    </Hiperlink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A8DEEED-A8AC-4C8F-A63A-1DFB623F984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33D86A-0010-4DE9-9A21-15B35F1A7B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c74927f-2f07-45c2-8c27-d33f1e79f432"/>
    <ds:schemaRef ds:uri="2b4fec8c-6342-430f-9a53-83f3fffa36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2122A8C-9F7A-4592-BDD6-0660B974BD39}">
  <ds:schemaRefs>
    <ds:schemaRef ds:uri="http://schemas.microsoft.com/office/2006/metadata/properties"/>
    <ds:schemaRef ds:uri="http://schemas.microsoft.com/office/infopath/2007/PartnerControls"/>
    <ds:schemaRef ds:uri="9c74927f-2f07-45c2-8c27-d33f1e79f432"/>
    <ds:schemaRef ds:uri="http://schemas.microsoft.com/sharepoint/v3"/>
    <ds:schemaRef ds:uri="2b4fec8c-6342-430f-9a53-83f3fffa3636"/>
  </ds:schemaRefs>
</ds:datastoreItem>
</file>

<file path=customXml/itemProps4.xml><?xml version="1.0" encoding="utf-8"?>
<ds:datastoreItem xmlns:ds="http://schemas.openxmlformats.org/officeDocument/2006/customXml" ds:itemID="{5DA90DC1-C4C3-4C81-AC7A-F8A197F4F8EE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lastModifiedBy>STANCZYK Damian</lastModifiedBy>
  <revision>2</revision>
  <dcterms:created xsi:type="dcterms:W3CDTF">2024-06-06T09:21:00.0000000Z</dcterms:created>
  <dcterms:modified xsi:type="dcterms:W3CDTF">2024-06-06T09:41:41.4775627Z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0x010100D052E7702E84604F837A707BBC573350</vt:lpwstr>
  </property>
  <property fmtid="{D5CDD505-2E9C-101B-9397-08002B2CF9AE}" pid="3" name="MediaServiceImageTags">
    <vt:lpwstr/>
  </property>
</Properties>
</file>